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86F" w:rsidRDefault="00776883">
      <w:r>
        <w:rPr>
          <w:noProof/>
          <w:lang w:eastAsia="tr-TR"/>
        </w:rPr>
        <mc:AlternateContent>
          <mc:Choice Requires="wpg">
            <w:drawing>
              <wp:anchor distT="0" distB="0" distL="114300" distR="114300" simplePos="0" relativeHeight="251658240" behindDoc="1" locked="0" layoutInCell="1" allowOverlap="1">
                <wp:simplePos x="0" y="0"/>
                <mc:AlternateContent>
                  <mc:Choice Requires="wp14">
                    <wp:positionH relativeFrom="page">
                      <wp14:pctPosHOffset>4000</wp14:pctPosHOffset>
                    </wp:positionH>
                  </mc:Choice>
                  <mc:Fallback>
                    <wp:positionH relativeFrom="page">
                      <wp:posOffset>427355</wp:posOffset>
                    </wp:positionH>
                  </mc:Fallback>
                </mc:AlternateContent>
                <wp:positionV relativeFrom="page">
                  <wp:align>center</wp:align>
                </wp:positionV>
                <wp:extent cx="3512185" cy="7172960"/>
                <wp:effectExtent l="0" t="0" r="0" b="0"/>
                <wp:wrapNone/>
                <wp:docPr id="126" name="Gr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2185" cy="7172960"/>
                          <a:chOff x="0" y="0"/>
                          <a:chExt cx="2194560" cy="9125712"/>
                        </a:xfrm>
                      </wpg:grpSpPr>
                      <wps:wsp>
                        <wps:cNvPr id="127" name="Dikdörtgen 12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Beşgen 128"/>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8169B" w:rsidRDefault="0058169B">
                              <w:pPr>
                                <w:pStyle w:val="AralkYok"/>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29" name="Grup 129"/>
                        <wpg:cNvGrpSpPr/>
                        <wpg:grpSpPr>
                          <a:xfrm>
                            <a:off x="76200" y="4210050"/>
                            <a:ext cx="2057400" cy="4910328"/>
                            <a:chOff x="80645" y="4211812"/>
                            <a:chExt cx="1306273" cy="3121026"/>
                          </a:xfrm>
                        </wpg:grpSpPr>
                        <wpg:grpSp>
                          <wpg:cNvPr id="130" name="Grup 130"/>
                          <wpg:cNvGrpSpPr>
                            <a:grpSpLocks noChangeAspect="1"/>
                          </wpg:cNvGrpSpPr>
                          <wpg:grpSpPr>
                            <a:xfrm>
                              <a:off x="141062" y="4211812"/>
                              <a:ext cx="1047750" cy="3121026"/>
                              <a:chOff x="141062" y="4211812"/>
                              <a:chExt cx="1047750" cy="3121026"/>
                            </a:xfrm>
                          </wpg:grpSpPr>
                          <wps:wsp>
                            <wps:cNvPr id="131"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2"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3"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4"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5"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6"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7"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8"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9"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0"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1"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2"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43" name="Grup 143"/>
                          <wpg:cNvGrpSpPr>
                            <a:grpSpLocks noChangeAspect="1"/>
                          </wpg:cNvGrpSpPr>
                          <wpg:grpSpPr>
                            <a:xfrm>
                              <a:off x="80645" y="4826972"/>
                              <a:ext cx="1306273" cy="2505863"/>
                              <a:chOff x="80645" y="4649964"/>
                              <a:chExt cx="874712" cy="1677988"/>
                            </a:xfrm>
                          </wpg:grpSpPr>
                          <wps:wsp>
                            <wps:cNvPr id="144"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5"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6"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7"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8"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9"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0"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1"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2"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3"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4"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up 126" o:spid="_x0000_s1026" style="position:absolute;margin-left:0;margin-top:0;width:276.55pt;height:564.8pt;z-index:-25165824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">
                <v:rect id="Dikdörtgen 127"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VZcIA&#10;AADcAAAADwAAAGRycy9kb3ducmV2LnhtbERPTWsCMRC9F/wPYYTealYP7boaZREExZO2FLwNm3F3&#10;cTNZk+jGf98UCr3N433Och1NJx7kfGtZwXSSgSCurG65VvD1uX3LQfiArLGzTAqe5GG9Gr0ssdB2&#10;4CM9TqEWKYR9gQqaEPpCSl81ZNBPbE+cuIt1BkOCrpba4ZDCTSdnWfYuDbacGhrsadNQdT3djYLN&#10;fvguu3x/rnMzLw9RHl15i0q9jmO5ABEohn/xn3un0/zZB/w+ky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9VlwgAAANwAAAAPAAAAAAAAAAAAAAAAAJgCAABkcnMvZG93&#10;bnJldi54bWxQSwUGAAAAAAQABAD1AAAAhwM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28"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LP8UA&#10;AADcAAAADwAAAGRycy9kb3ducmV2LnhtbESPQU8CMRCF7yb8h2ZMvEnXDSFmpRAhihhPghqPk+24&#10;3bCdbtoCy79nDibcZvLevPfNbDH4Th0ppjawgYdxAYq4DrblxsDX7vX+EVTKyBa7wGTgTAkW89HN&#10;DCsbTvxJx21ulIRwqtCAy7mvtE61I49pHHpi0f5C9JhljY22EU8S7jtdFsVUe2xZGhz2tHJU77cH&#10;b+Dj0LifHU2/w+/bWi9znLyU7xtj7m6H5ydQmYZ8Nf9fb6zgl0Irz8gE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Us/xQAAANwAAAAPAAAAAAAAAAAAAAAAAJgCAABkcnMv&#10;ZG93bnJldi54bWxQSwUGAAAAAAQABAD1AAAAigMAAAAA&#10;" adj="18883" fillcolor="#4f81bd [3204]" stroked="f" strokeweight="2pt">
                  <v:textbox inset=",0,14.4pt,0">
                    <w:txbxContent>
                      <w:p w:rsidR="0058169B" w:rsidRDefault="0058169B">
                        <w:pPr>
                          <w:pStyle w:val="AralkYok"/>
                          <w:jc w:val="right"/>
                          <w:rPr>
                            <w:color w:val="FFFFFF" w:themeColor="background1"/>
                            <w:sz w:val="28"/>
                            <w:szCs w:val="28"/>
                          </w:rPr>
                        </w:pPr>
                      </w:p>
                    </w:txbxContent>
                  </v:textbox>
                </v:shape>
                <v:group id="Grup 129"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up 130"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o:lock v:ext="edit" aspectratio="t"/>
                    <v:shape id="Serbest Biçimli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xL8EA&#10;AADcAAAADwAAAGRycy9kb3ducmV2LnhtbERPS4vCMBC+C/6HMIIX0VQXFqlNRUSpe1wf96EZ22oz&#10;KU2s1V+/WVjY23x8z0nWvalFR62rLCuYzyIQxLnVFRcKzqf9dAnCeWSNtWVS8CIH63Q4SDDW9snf&#10;1B19IUIIuxgVlN43sZQuL8mgm9mGOHBX2xr0AbaF1C0+Q7ip5SKKPqXBikNDiQ1tS8rvx4dRoN+n&#10;zHYmK7aTy9fuusmWh+zmlBqP+s0KhKfe/4v/3Acd5n/M4feZcIF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HsS/BAAAA3AAAAA8AAAAAAAAAAAAAAAAAmAIAAGRycy9kb3du&#10;cmV2LnhtbFBLBQYAAAAABAAEAPUAAACGAw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Serbest Biçimli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0Q8IA&#10;AADcAAAADwAAAGRycy9kb3ducmV2LnhtbERPzWoCMRC+F3yHMIK3braKUrZGWQXFSw/VPsB0M262&#10;biZLEt317RtB6G0+vt9Zrgfbihv50DhW8JblIIgrpxuuFXyfdq/vIEJE1tg6JgV3CrBejV6WWGjX&#10;8xfdjrEWKYRDgQpMjF0hZagMWQyZ64gTd3beYkzQ11J77FO4beU0zxfSYsOpwWBHW0PV5Xi1Cq56&#10;sd3P58Pl96d3pT9/bsqDM0pNxkP5ASLSEP/FT/dBp/mzKTyeS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rRDwgAAANwAAAAPAAAAAAAAAAAAAAAAAJgCAABkcnMvZG93&#10;bnJldi54bWxQSwUGAAAAAAQABAD1AAAAhwM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Serbest Biçimli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OucQA&#10;AADcAAAADwAAAGRycy9kb3ducmV2LnhtbERP22rCQBB9L/gPywh9qxuTUkp0lSIUklIoXhB8G7Jj&#10;EpudDbsbjX/fLRT6NodzneV6NJ24kvOtZQXzWQKCuLK65VrBYf/+9ArCB2SNnWVScCcP69XkYYm5&#10;tjfe0nUXahFD2OeooAmhz6X0VUMG/cz2xJE7W2cwROhqqR3eYrjpZJokL9Jgy7GhwZ42DVXfu8Eo&#10;+Hq+X7AczDbN9knp8LMvPo4npR6n49sCRKAx/Iv/3IWO87MM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czrnEAAAA3AAAAA8AAAAAAAAAAAAAAAAAmAIAAGRycy9k&#10;b3ducmV2LnhtbFBLBQYAAAAABAAEAPUAAACJAw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p6cQA&#10;AADcAAAADwAAAGRycy9kb3ducmV2LnhtbESPT4vCMBDF74LfIYzgTdOqyFJNiywsevCy/mGvQzO2&#10;xWbSbbLa+uk3guBthvfmvd+ss87U4katqywriKcRCOLc6ooLBafj1+QDhPPIGmvLpKAnB1k6HKwx&#10;0fbO33Q7+EKEEHYJKii9bxIpXV6SQTe1DXHQLrY16MPaFlK3eA/hppazKFpKgxWHhhIb+iwpvx7+&#10;jIKf4hE1s18fx9tzH8Aeld7te6XGo26zAuGp82/z63qnA/58Ac9nwgQ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6enEAAAA3AAAAA8AAAAAAAAAAAAAAAAAmAIAAGRycy9k&#10;b3ducmV2LnhtbFBLBQYAAAAABAAEAPUAAACJAw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2MEA&#10;AADcAAAADwAAAGRycy9kb3ducmV2LnhtbERPS2sCMRC+C/6HMEJvmtWi1q1RRLAUPalF8DZuZh90&#10;M1mSVLf/3giCt/n4njNftqYWV3K+sqxgOEhAEGdWV1wo+Dlu+h8gfEDWWFsmBf/kYbnoduaYanvj&#10;PV0PoRAxhH2KCsoQmlRKn5Vk0A9sQxy53DqDIUJXSO3wFsNNLUdJMpEGK44NJTa0Lin7PfwZBVaS&#10;y+k0rWajrZnswvkrH1+MUm+9dvUJIlAbXuKn+1vH+e9jeDwTL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wv9jBAAAA3AAAAA8AAAAAAAAAAAAAAAAAmAIAAGRycy9kb3du&#10;cmV2LnhtbFBLBQYAAAAABAAEAPUAAACGAw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VGcAA&#10;AADcAAAADwAAAGRycy9kb3ducmV2LnhtbERPS2sCMRC+F/ofwhS81Wzrg7I1ShUEPWptz+Nmugm7&#10;mSxJquu/N4LgbT6+58wWvWvFiUK0nhW8DQsQxJXXlmsFh+/16weImJA1tp5JwYUiLObPTzMstT/z&#10;jk77VIscwrFEBSalrpQyVoYcxqHviDP354PDlGGopQ54zuGule9FMZUOLecGgx2tDFXN/t8pCCYt&#10;m8MkLMfN6ne7Plp7/PFWqcFL//UJIlGfHuK7e6Pz/NEUbs/kC+T8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yVGcAAAADcAAAADwAAAAAAAAAAAAAAAACYAgAAZHJzL2Rvd25y&#10;ZXYueG1sUEsFBgAAAAAEAAQA9QAAAIUDAAAAAA==&#10;" path="m,l33,69r-9,l12,35,,xe" fillcolor="#1f497d [3215]" strokecolor="#1f497d [3215]" strokeweight="0">
                      <v:path arrowok="t" o:connecttype="custom" o:connectlocs="0,0;52388,109538;38100,109538;19050,55563;0,0" o:connectangles="0,0,0,0,0"/>
                    </v:shape>
                    <v:shape id="Serbest Biçimli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TwcAA&#10;AADcAAAADwAAAGRycy9kb3ducmV2LnhtbERP3WrCMBS+H/gO4Qi7GZpugynVKCpovRtWH+DQHNti&#10;clKSrNa3N4PB7s7H93uW68Ea0ZMPrWMF79MMBHHldMu1gst5P5mDCBFZo3FMCh4UYL0avSwx1+7O&#10;J+rLWIsUwiFHBU2MXS5lqBqyGKauI07c1XmLMUFfS+3xnsKtkR9Z9iUttpwaGuxo11B1K3+sAlO+&#10;ucO5o/q7PxbOPLbFlXyh1Ot42CxARBriv/jPfdRp/ucMfp9JF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DTwcAAAADcAAAADwAAAAAAAAAAAAAAAACYAgAAZHJzL2Rvd25y&#10;ZXYueG1sUEsFBgAAAAAEAAQA9QAAAIUDAAAAAA==&#10;" path="m,l9,37r,3l15,93,5,49,,xe" fillcolor="#1f497d [3215]" strokecolor="#1f497d [3215]" strokeweight="0">
                      <v:path arrowok="t" o:connecttype="custom" o:connectlocs="0,0;14288,58738;14288,63500;23813,147638;7938,77788;0,0" o:connectangles="0,0,0,0,0,0"/>
                    </v:shape>
                    <v:shape id="Serbest Biçimli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928QA&#10;AADcAAAADwAAAGRycy9kb3ducmV2LnhtbESPQUsDMRCF70L/Q5iCN5tVsci2abEVwZNiFaS3sJkm&#10;q5tJSOJm+++dg+BthvfmvW/W28kPYsSU+0AKrhcNCKQumJ6sgo/3p6t7ELloMnoIhArOmGG7mV2s&#10;dWtCpTccD8UKDqHcagWulNhKmTuHXudFiEisnULyuvCarDRJVw73g7xpmqX0uiducDri3mH3ffjx&#10;Cj6Xtsa76o5fse7O9vXx9JLcqNTlfHpYgSg4lX/z3/WzYfxbpuVneA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dvEAAAA3AAAAA8AAAAAAAAAAAAAAAAAmAIAAGRycy9k&#10;b3ducmV2LnhtbFBLBQYAAAAABAAEAPUAAACJAw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CssYA&#10;AADcAAAADwAAAGRycy9kb3ducmV2LnhtbERPTWvCQBC9F/wPywi9lLppCtKmriKW2lIpxCgFb2N2&#10;TILZ2ZDdatJf3y0I3ubxPmcy60wtTtS6yrKCh1EEgji3uuJCwXbzdv8EwnlkjbVlUtCTg9l0cDPB&#10;RNszr+mU+UKEEHYJKii9bxIpXV6SQTeyDXHgDrY16ANsC6lbPIdwU8s4isbSYMWhocSGFiXlx+zH&#10;KPj69Du+S9N9/Pu+fF323/Eq7WOlbofd/AWEp85fxRf3hw7zH5/h/5lwgZ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NCssYAAADcAAAADwAAAAAAAAAAAAAAAACYAgAAZHJz&#10;L2Rvd25yZXYueG1sUEsFBgAAAAAEAAQA9QAAAIsDA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Serbest Biçimli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EYcYA&#10;AADcAAAADwAAAGRycy9kb3ducmV2LnhtbESPQW/CMAyF75P2HyJP2m2kIIRQR0AwaWycJsoO5WY1&#10;pqlonNJkUP79fJi0m633/N7nxWrwrbpSH5vABsajDBRxFWzDtYHvw/vLHFRMyBbbwGTgThFWy8eH&#10;BeY23HhP1yLVSkI45mjApdTlWsfKkcc4Ch2xaKfQe0yy9rW2Pd4k3Ld6kmUz7bFhaXDY0Zuj6lz8&#10;eAOX9XZnP47T41cx35cbdym3k11pzPPTsH4FlWhI/+a/608r+FPBl2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7EYcYAAADcAAAADwAAAAAAAAAAAAAAAACYAgAAZHJz&#10;L2Rvd25yZXYueG1sUEsFBgAAAAAEAAQA9QAAAIsDAAAAAA==&#10;" path="m,l31,65r-8,l,xe" fillcolor="#1f497d [3215]" strokecolor="#1f497d [3215]" strokeweight="0">
                      <v:path arrowok="t" o:connecttype="custom" o:connectlocs="0,0;49213,103188;36513,103188;0,0" o:connectangles="0,0,0,0"/>
                    </v:shape>
                    <v:shape id="Serbest Biçimli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JDMMA&#10;AADcAAAADwAAAGRycy9kb3ducmV2LnhtbERPTWsCMRC9F/wPYQRvmrWI1tUotSB4KtS1grdhM+6u&#10;bibbJNW1v94IQm/zeJ8zX7amFhdyvrKsYDhIQBDnVldcKNhl6/4bCB+QNdaWScGNPCwXnZc5ptpe&#10;+Ysu21CIGMI+RQVlCE0qpc9LMugHtiGO3NE6gyFCV0jt8BrDTS1fk2QsDVYcG0ps6KOk/Lz9NQpO&#10;mz8+fE5W659mytWqOGXfe5cp1eu27zMQgdrwL366NzrOHw3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gJDMMAAADcAAAADwAAAAAAAAAAAAAAAACYAgAAZHJzL2Rv&#10;d25yZXYueG1sUEsFBgAAAAAEAAQA9QAAAIgDAAAAAA==&#10;" path="m,l6,17,7,42,6,39,,23,,xe" fillcolor="#1f497d [3215]" strokecolor="#1f497d [3215]" strokeweight="0">
                      <v:path arrowok="t" o:connecttype="custom" o:connectlocs="0,0;9525,26988;11113,66675;9525,61913;0,36513;0,0" o:connectangles="0,0,0,0,0,0"/>
                    </v:shape>
                    <v:shape id="Serbest Biçimli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4V8MA&#10;AADcAAAADwAAAGRycy9kb3ducmV2LnhtbERPS2sCMRC+F/ofwhR6q9kuRcpqVmxBFEGo2ktvw2b2&#10;YTeTNYnu6q9vhIK3+fieM50NphVncr6xrOB1lIAgLqxuuFLwvV+8vIPwAVlja5kUXMjDLH98mGKm&#10;bc9bOu9CJWII+wwV1CF0mZS+qMmgH9mOOHKldQZDhK6S2mEfw00r0yQZS4MNx4YaO/qsqfjdnYwC&#10;2xenD/fT4nF+MMtruenT9fVLqeenYT4BEWgId/G/e6Xj/LcUbs/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e4V8MAAADcAAAADwAAAAAAAAAAAAAAAACYAgAAZHJzL2Rv&#10;d25yZXYueG1sUEsFBgAAAAAEAAQA9QAAAIgDAAAAAA==&#10;" path="m,l6,16,21,49,33,84r12,34l44,118,13,53,11,42,,xe" fillcolor="#1f497d [3215]" strokecolor="#1f497d [3215]" strokeweight="0">
                      <v:path arrowok="t" o:connecttype="custom" o:connectlocs="0,0;9525,25400;33338,77788;52388,133350;71438,187325;69850,187325;20638,84138;17463,66675;0,0" o:connectangles="0,0,0,0,0,0,0,0,0"/>
                    </v:shape>
                  </v:group>
                  <v:group id="Grup 143"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o:lock v:ext="edit" aspectratio="t"/>
                    <v:shape id="Serbest Biçimli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OysUA&#10;AADcAAAADwAAAGRycy9kb3ducmV2LnhtbERPS2sCMRC+F/wPYQRvNVuRIlujlIKPQ33UttDjsJnu&#10;bt1M1k1Wo7/eCEJv8/E9ZzwNphJHalxpWcFTPwFBnFldcq7g63P2OALhPLLGyjIpOJOD6aTzMMZU&#10;2xN/0HHncxFD2KWooPC+TqV0WUEGXd/WxJH7tY1BH2GTS93gKYabSg6S5FkaLDk2FFjTW0HZftca&#10;BevV5Wez2Lazv/dgDu33OsxXm6BUrxteX0B4Cv5ffHcvdZw/HMLtmXiB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3w7KxQAAANwAAAAPAAAAAAAAAAAAAAAAAJgCAABkcnMv&#10;ZG93bnJldi54bWxQSwUGAAAAAAQABAD1AAAAigM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Serbest Biçimli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bg8IA&#10;AADcAAAADwAAAGRycy9kb3ducmV2LnhtbERPzWrCQBC+F3yHZYReim5Sqkh0E8S22JNi9AGG7JgE&#10;s7Mhuybp27uFgrf5+H5nk42mET11rrasIJ5HIIgLq2suFVzO37MVCOeRNTaWScEvOcjSycsGE20H&#10;PlGf+1KEEHYJKqi8bxMpXVGRQTe3LXHgrrYz6APsSqk7HEK4aeR7FC2lwZpDQ4Ut7SoqbvndKMgP&#10;fG+/Fnw5fh7fRrNfxua6i5V6nY7bNQhPo3+K/90/Osz/WMDfM+EC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aFuDwgAAANwAAAAPAAAAAAAAAAAAAAAAAJgCAABkcnMvZG93&#10;bnJldi54bWxQSwUGAAAAAAQABAD1AAAAhwM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Serbest Biçimli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AfcMA&#10;AADcAAAADwAAAGRycy9kb3ducmV2LnhtbERPS2sCMRC+C/6HMEJvmlWLyGoUKVR7Wurj0ON0M/vA&#10;zSRsorvtr28Kgrf5+J6z3vamEXdqfW1ZwXSSgCDOra65VHA5v4+XIHxA1thYJgU/5GG7GQ7WmGrb&#10;8ZHup1CKGMI+RQVVCC6V0ucVGfQT64gjV9jWYIiwLaVusYvhppGzJFlIgzXHhgodvVWUX083o6DY&#10;f17N4av4XX7fusN8l2Vu7jKlXkb9bgUiUB+e4of7Q8f5rwv4fyZ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MAfcMAAADcAAAADwAAAAAAAAAAAAAAAACYAgAAZHJzL2Rv&#10;d25yZXYueG1sUEsFBgAAAAAEAAQA9QAAAIgDAAAAAA==&#10;" path="m,l16,72r4,49l18,112,,31,,xe" fillcolor="#1f497d [3215]" strokecolor="#1f497d [3215]" strokeweight="0">
                      <v:fill opacity="13107f"/>
                      <v:stroke opacity="13107f"/>
                      <v:path arrowok="t" o:connecttype="custom" o:connectlocs="0,0;25400,114300;31750,192088;28575,177800;0,49213;0,0" o:connectangles="0,0,0,0,0,0"/>
                    </v:shape>
                    <v:shape id="Serbest Biçimli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QFMEA&#10;AADcAAAADwAAAGRycy9kb3ducmV2LnhtbERP32vCMBB+H/g/hBP2NhNLUalGGULHGOxBN9+P5mzK&#10;mktpYlv/+2Uw8O0+vp+3O0yuFQP1ofGsYblQIIgrbxquNXx/lS8bECEiG2w9k4Y7BTjsZ087LIwf&#10;+UTDOdYihXAoUIONsSukDJUlh2HhO+LEXX3vMCbY19L0OKZw18pMqZV02HBqsNjR0VL1c745DfyR&#10;BctjUGb1ucnv67eLWpYXrZ/n0+sWRKQpPsT/7neT5udr+HsmXS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sEBTBAAAA3AAAAA8AAAAAAAAAAAAAAAAAmAIAAGRycy9kb3du&#10;cmV2LnhtbFBLBQYAAAAABAAEAPUAAACGAw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vRMYA&#10;AADcAAAADwAAAGRycy9kb3ducmV2LnhtbESPQWvCQBCF74L/YRmhN90YSpHUVWqkIL1UbYV6G7LT&#10;JJidDdmtif++cxC8zfDevPfNcj24Rl2pC7VnA/NZAoq48Lbm0sD31/t0ASpEZIuNZzJwowDr1Xi0&#10;xMz6ng90PcZSSQiHDA1UMbaZ1qGoyGGY+ZZYtF/fOYyydqW2HfYS7hqdJsmLdlizNFTYUl5RcTn+&#10;OQPtfrPt83P4qE/pYoi30+7zXP4Y8zQZ3l5BRRriw3y/3lnBfxZaeUY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QvRMYAAADcAAAADwAAAAAAAAAAAAAAAACYAgAAZHJz&#10;L2Rvd25yZXYueG1sUEsFBgAAAAAEAAQA9QAAAIsDAAAAAA==&#10;" path="m,l33,71r-9,l11,36,,xe" fillcolor="#1f497d [3215]" strokecolor="#1f497d [3215]" strokeweight="0">
                      <v:fill opacity="13107f"/>
                      <v:stroke opacity="13107f"/>
                      <v:path arrowok="t" o:connecttype="custom" o:connectlocs="0,0;52388,112713;38100,112713;17463,57150;0,0" o:connectangles="0,0,0,0,0"/>
                    </v:shape>
                    <v:shape id="Serbest Biçimli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DScIA&#10;AADcAAAADwAAAGRycy9kb3ducmV2LnhtbERPS4vCMBC+C/sfwgh7s6muyFqNIguC4EF8LOhtbGbb&#10;ss2kJFHrvzeC4G0+vudM562pxZWcrywr6CcpCOLc6ooLBYf9svcNwgdkjbVlUnAnD/PZR2eKmbY3&#10;3tJ1FwoRQ9hnqKAMocmk9HlJBn1iG+LI/VlnMEToCqkd3mK4qeUgTUfSYMWxocSGfkrK/3cXo+B3&#10;vXGNHpyW59HXYn+Udq1pe1bqs9suJiACteEtfrlXOs4fju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QNJwgAAANwAAAAPAAAAAAAAAAAAAAAAAJgCAABkcnMvZG93&#10;bnJldi54bWxQSwUGAAAAAAQABAD1AAAAhwMAAAAA&#10;" path="m,l8,37r,4l15,95,4,49,,xe" fillcolor="#1f497d [3215]" strokecolor="#1f497d [3215]" strokeweight="0">
                      <v:fill opacity="13107f"/>
                      <v:stroke opacity="13107f"/>
                      <v:path arrowok="t" o:connecttype="custom" o:connectlocs="0,0;12700,58738;12700,65088;23813,150813;6350,77788;0,0" o:connectangles="0,0,0,0,0,0"/>
                    </v:shape>
                    <v:shape id="Serbest Biçimli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MucYA&#10;AADcAAAADwAAAGRycy9kb3ducmV2LnhtbESPQWvCQBCF70L/wzIFb7pRbCnRVYqtIhWEpr14G7LT&#10;bNrsbMiumvbXO4eCtxnem/e+Wax636gzdbEObGAyzkARl8HWXBn4/NiMnkDFhGyxCUwGfinCank3&#10;WGBuw4Xf6VykSkkIxxwNuJTaXOtYOvIYx6ElFu0rdB6TrF2lbYcXCfeNnmbZo/ZYszQ4bGntqPwp&#10;Tt7AbP12+ns9TO1LMWP7vd27yeHojBne989zUIn6dDP/X++s4D8IvjwjE+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6MucYAAADcAAAADwAAAAAAAAAAAAAAAACYAgAAZHJz&#10;L2Rvd25yZXYueG1sUEsFBgAAAAAEAAQA9QAAAIsDA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p8MQA&#10;AADcAAAADwAAAGRycy9kb3ducmV2LnhtbESPzW7CMBCE75V4B2uRuBUHBC0JMQjxI3HhUOABlnhJ&#10;IuJ1iE0Ib19XQuptVzPf7Gy67EwlWmpcaVnBaBiBIM6sLjlXcD7tPmcgnEfWWFkmBS9ysFz0PlJM&#10;tH3yD7VHn4sQwi5BBYX3dSKlywoy6Ia2Jg7a1TYGfVibXOoGnyHcVHIcRV/SYMnhQoE1rQvKbseH&#10;CTVw62eT7/xOq3a6eZwu8f5QxkoN+t1qDsJT5//Nb3qvAzcdwd8zY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qfDEAAAA3AAAAA8AAAAAAAAAAAAAAAAAmAIAAGRycy9k&#10;b3ducmV2LnhtbFBLBQYAAAAABAAEAPUAAACJAw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J08MA&#10;AADcAAAADwAAAGRycy9kb3ducmV2LnhtbERPTWsCMRC9F/ofwgi9iGYrtNXVKKW01EuRahC9Dcm4&#10;u3QzWTZxXf99UxB6m8f7nMWqd7XoqA2VZwWP4wwEsfG24kKB3n2MpiBCRLZYeyYFVwqwWt7fLTC3&#10;/sLf1G1jIVIIhxwVlDE2uZTBlOQwjH1DnLiTbx3GBNtC2hYvKdzVcpJlz9JhxamhxIbeSjI/27NT&#10;QIdu9rU5VuaF9bvWezrrTzNU6mHQv85BROrjv/jmXts0/2kCf8+k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MJ08MAAADcAAAADwAAAAAAAAAAAAAAAACYAgAAZHJzL2Rv&#10;d25yZXYueG1sUEsFBgAAAAAEAAQA9QAAAIgDAAAAAA==&#10;" path="m,l31,66r-7,l,xe" fillcolor="#1f497d [3215]" strokecolor="#1f497d [3215]" strokeweight="0">
                      <v:fill opacity="13107f"/>
                      <v:stroke opacity="13107f"/>
                      <v:path arrowok="t" o:connecttype="custom" o:connectlocs="0,0;49213,104775;38100,104775;0,0" o:connectangles="0,0,0,0"/>
                    </v:shape>
                    <v:shape id="Serbest Biçimli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928EA&#10;AADcAAAADwAAAGRycy9kb3ducmV2LnhtbERPS2sCMRC+F/wPYYTeataKpaxGEangpeBjhR6HZNys&#10;bibLJuq2v94IQm/z8T1nOu9cLa7UhsqzguEgA0Gsvam4VFDsV2+fIEJENlh7JgW/FGA+671MMTf+&#10;xlu67mIpUgiHHBXYGJtcyqAtOQwD3xAn7uhbhzHBtpSmxVsKd7V8z7IP6bDi1GCxoaUlfd5dnILK&#10;nvD78KcDHuRX4fVp8yOpVOq13y0mICJ18V/8dK9Nmj8eweOZdIG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MPdvBAAAA3AAAAA8AAAAAAAAAAAAAAAAAmAIAAGRycy9kb3du&#10;cmV2LnhtbFBLBQYAAAAABAAEAPUAAACGAwAAAAA=&#10;" path="m,l7,17r,26l6,40,,25,,xe" fillcolor="#1f497d [3215]" strokecolor="#1f497d [3215]" strokeweight="0">
                      <v:fill opacity="13107f"/>
                      <v:stroke opacity="13107f"/>
                      <v:path arrowok="t" o:connecttype="custom" o:connectlocs="0,0;11113,26988;11113,68263;9525,63500;0,39688;0,0" o:connectangles="0,0,0,0,0,0"/>
                    </v:shape>
                    <v:shape id="Serbest Biçimli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fN8IA&#10;AADcAAAADwAAAGRycy9kb3ducmV2LnhtbERP32vCMBB+H/g/hBvsbaaVKVs1FRUGsj7ZCb7emrMp&#10;ay6hidr994sw2Nt9fD9vtR5tL640hM6xgnyagSBunO64VXD8fH9+BREissbeMSn4oQDrcvKwwkK7&#10;Gx/oWsdWpBAOBSowMfpCytAYshimzhMn7uwGizHBoZV6wFsKt72cZdlCWuw4NRj0tDPUfNcXq6Da&#10;mreuPXzk1VYu/JevTvvN8aTU0+O4WYKINMZ/8Z97r9P8+Qvcn0kX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V83wgAAANwAAAAPAAAAAAAAAAAAAAAAAJgCAABkcnMvZG93&#10;bnJldi54bWxQSwUGAAAAAAQABAD1AAAAhwM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CA686F" w:rsidRDefault="00CA686F" w:rsidP="00CA686F">
      <w:pPr>
        <w:tabs>
          <w:tab w:val="left" w:pos="9414"/>
        </w:tabs>
      </w:pPr>
      <w:r>
        <w:tab/>
      </w:r>
    </w:p>
    <w:p w:rsidR="00CA686F" w:rsidRPr="00CA686F" w:rsidRDefault="00CA686F" w:rsidP="00CA686F">
      <w:pPr>
        <w:tabs>
          <w:tab w:val="left" w:pos="9414"/>
        </w:tabs>
        <w:jc w:val="center"/>
        <w:rPr>
          <w:rFonts w:ascii="Book Antiqua" w:hAnsi="Book Antiqua"/>
          <w:b/>
          <w:sz w:val="52"/>
        </w:rPr>
      </w:pPr>
      <w:r w:rsidRPr="00CA686F">
        <w:rPr>
          <w:rFonts w:ascii="Book Antiqua" w:hAnsi="Book Antiqua"/>
          <w:b/>
          <w:sz w:val="52"/>
        </w:rPr>
        <w:t xml:space="preserve">T.C. </w:t>
      </w:r>
    </w:p>
    <w:p w:rsidR="00CA686F" w:rsidRPr="00CA686F" w:rsidRDefault="00811DA4" w:rsidP="00CA686F">
      <w:pPr>
        <w:tabs>
          <w:tab w:val="left" w:pos="9414"/>
        </w:tabs>
        <w:jc w:val="center"/>
        <w:rPr>
          <w:rFonts w:ascii="Book Antiqua" w:hAnsi="Book Antiqua"/>
          <w:b/>
          <w:sz w:val="52"/>
        </w:rPr>
      </w:pPr>
      <w:r w:rsidRPr="00CA686F">
        <w:rPr>
          <w:rFonts w:ascii="Book Antiqua" w:eastAsia="Calibri" w:hAnsi="Book Antiqua" w:cs="Times New Roman"/>
          <w:noProof/>
          <w:sz w:val="24"/>
          <w:lang w:eastAsia="tr-TR"/>
        </w:rPr>
        <w:drawing>
          <wp:anchor distT="0" distB="0" distL="114300" distR="114300" simplePos="0" relativeHeight="251660288" behindDoc="1" locked="0" layoutInCell="1" allowOverlap="1">
            <wp:simplePos x="0" y="0"/>
            <wp:positionH relativeFrom="column">
              <wp:posOffset>5940425</wp:posOffset>
            </wp:positionH>
            <wp:positionV relativeFrom="paragraph">
              <wp:posOffset>551180</wp:posOffset>
            </wp:positionV>
            <wp:extent cx="991870" cy="991870"/>
            <wp:effectExtent l="0" t="0" r="0" b="0"/>
            <wp:wrapTight wrapText="bothSides">
              <wp:wrapPolygon edited="0">
                <wp:start x="0" y="0"/>
                <wp:lineTo x="0" y="21157"/>
                <wp:lineTo x="21157" y="21157"/>
                <wp:lineTo x="21157"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 LOGO.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1870" cy="991870"/>
                    </a:xfrm>
                    <a:prstGeom prst="rect">
                      <a:avLst/>
                    </a:prstGeom>
                  </pic:spPr>
                </pic:pic>
              </a:graphicData>
            </a:graphic>
          </wp:anchor>
        </w:drawing>
      </w:r>
      <w:r w:rsidR="00346E76">
        <w:rPr>
          <w:rFonts w:ascii="Book Antiqua" w:hAnsi="Book Antiqua"/>
          <w:b/>
          <w:sz w:val="52"/>
        </w:rPr>
        <w:t>AHMETLİ KAYMAKAMLIĞI</w:t>
      </w:r>
    </w:p>
    <w:p w:rsidR="00CA686F" w:rsidRPr="00CA686F" w:rsidRDefault="00CA686F" w:rsidP="00CA686F">
      <w:pPr>
        <w:rPr>
          <w:rFonts w:ascii="Book Antiqua" w:hAnsi="Book Antiqua"/>
          <w:sz w:val="48"/>
        </w:rPr>
      </w:pPr>
    </w:p>
    <w:p w:rsidR="00CA686F" w:rsidRDefault="00CA686F" w:rsidP="00CA686F">
      <w:pPr>
        <w:rPr>
          <w:rFonts w:ascii="Book Antiqua" w:hAnsi="Book Antiqua"/>
          <w:sz w:val="48"/>
        </w:rPr>
      </w:pPr>
    </w:p>
    <w:p w:rsidR="00CA686F" w:rsidRDefault="00CA686F" w:rsidP="00CA686F">
      <w:pPr>
        <w:tabs>
          <w:tab w:val="left" w:pos="8260"/>
        </w:tabs>
        <w:jc w:val="right"/>
        <w:rPr>
          <w:rFonts w:ascii="Book Antiqua" w:hAnsi="Book Antiqua"/>
          <w:b/>
          <w:sz w:val="52"/>
        </w:rPr>
      </w:pPr>
      <w:r w:rsidRPr="00CA686F">
        <w:rPr>
          <w:rFonts w:ascii="Book Antiqua" w:hAnsi="Book Antiqua"/>
          <w:b/>
          <w:sz w:val="52"/>
        </w:rPr>
        <w:t>İL</w:t>
      </w:r>
      <w:r w:rsidR="00346E76">
        <w:rPr>
          <w:rFonts w:ascii="Book Antiqua" w:hAnsi="Book Antiqua"/>
          <w:b/>
          <w:sz w:val="52"/>
        </w:rPr>
        <w:t>ÇE</w:t>
      </w:r>
      <w:r w:rsidRPr="00CA686F">
        <w:rPr>
          <w:rFonts w:ascii="Book Antiqua" w:hAnsi="Book Antiqua"/>
          <w:b/>
          <w:sz w:val="52"/>
        </w:rPr>
        <w:t xml:space="preserve"> MİLLİ EĞİTİM MÜDÜRLÜĞÜ</w:t>
      </w:r>
    </w:p>
    <w:p w:rsidR="00CA686F" w:rsidRDefault="00CA686F" w:rsidP="00CA686F">
      <w:pPr>
        <w:tabs>
          <w:tab w:val="left" w:pos="8817"/>
        </w:tabs>
        <w:jc w:val="right"/>
        <w:rPr>
          <w:rFonts w:ascii="Book Antiqua" w:hAnsi="Book Antiqua"/>
          <w:sz w:val="52"/>
        </w:rPr>
      </w:pPr>
      <w:r>
        <w:rPr>
          <w:rFonts w:ascii="Book Antiqua" w:hAnsi="Book Antiqua"/>
          <w:sz w:val="52"/>
        </w:rPr>
        <w:t>2019-2023 STRATEJİK PLANI</w:t>
      </w:r>
    </w:p>
    <w:p w:rsidR="00CA686F" w:rsidRDefault="00CA686F" w:rsidP="00CA686F">
      <w:pPr>
        <w:tabs>
          <w:tab w:val="left" w:pos="8844"/>
        </w:tabs>
        <w:rPr>
          <w:rFonts w:ascii="Book Antiqua" w:hAnsi="Book Antiqua"/>
          <w:sz w:val="52"/>
        </w:rPr>
      </w:pPr>
    </w:p>
    <w:p w:rsidR="00CA686F" w:rsidRPr="00CA686F" w:rsidRDefault="00CA686F" w:rsidP="00CA686F">
      <w:pPr>
        <w:tabs>
          <w:tab w:val="left" w:pos="8844"/>
        </w:tabs>
        <w:rPr>
          <w:rFonts w:ascii="Book Antiqua" w:hAnsi="Book Antiqua"/>
          <w:sz w:val="32"/>
        </w:rPr>
      </w:pPr>
      <w:r w:rsidRPr="00CA686F">
        <w:rPr>
          <w:rFonts w:ascii="Book Antiqua" w:hAnsi="Book Antiqua"/>
          <w:sz w:val="32"/>
        </w:rPr>
        <w:t xml:space="preserve">Strateji Geliştirme Hizmetleri </w:t>
      </w:r>
    </w:p>
    <w:p w:rsidR="00692A12" w:rsidRDefault="00346E76" w:rsidP="00CA686F">
      <w:pPr>
        <w:tabs>
          <w:tab w:val="left" w:pos="8844"/>
        </w:tabs>
        <w:jc w:val="center"/>
        <w:rPr>
          <w:rFonts w:ascii="Book Antiqua" w:hAnsi="Book Antiqua"/>
          <w:sz w:val="32"/>
        </w:rPr>
      </w:pPr>
      <w:r>
        <w:rPr>
          <w:rFonts w:ascii="Book Antiqua" w:hAnsi="Book Antiqua"/>
          <w:sz w:val="32"/>
        </w:rPr>
        <w:t>Ahmetli</w:t>
      </w:r>
      <w:r w:rsidR="00CA686F">
        <w:rPr>
          <w:rFonts w:ascii="Book Antiqua" w:hAnsi="Book Antiqua"/>
          <w:sz w:val="32"/>
        </w:rPr>
        <w:t>–</w:t>
      </w:r>
      <w:r w:rsidR="00CA686F" w:rsidRPr="00CA686F">
        <w:rPr>
          <w:rFonts w:ascii="Book Antiqua" w:hAnsi="Book Antiqua"/>
          <w:sz w:val="32"/>
        </w:rPr>
        <w:t xml:space="preserve"> 2019</w:t>
      </w:r>
    </w:p>
    <w:p w:rsidR="00537E37" w:rsidRDefault="00537E37" w:rsidP="00CE2A56"/>
    <w:p w:rsidR="00CA686F" w:rsidRPr="00CE2A56" w:rsidRDefault="00AB61A2" w:rsidP="00B31A23">
      <w:pPr>
        <w:jc w:val="both"/>
        <w:rPr>
          <w:rFonts w:ascii="Book Antiqua" w:hAnsi="Book Antiqua"/>
          <w:b/>
          <w:color w:val="C00000"/>
          <w:sz w:val="48"/>
        </w:rPr>
      </w:pPr>
      <w:r>
        <w:rPr>
          <w:rFonts w:ascii="Book Antiqua" w:hAnsi="Book Antiqua"/>
          <w:b/>
          <w:color w:val="C00000"/>
          <w:sz w:val="32"/>
        </w:rPr>
        <w:lastRenderedPageBreak/>
        <w:t>Kaymakam</w:t>
      </w:r>
      <w:r w:rsidR="00DD33B9">
        <w:rPr>
          <w:rFonts w:ascii="Book Antiqua" w:hAnsi="Book Antiqua"/>
          <w:b/>
          <w:color w:val="C00000"/>
          <w:sz w:val="32"/>
        </w:rPr>
        <w:t xml:space="preserve"> Sunuşu</w:t>
      </w:r>
    </w:p>
    <w:p w:rsidR="00314204" w:rsidRDefault="00AB61A2" w:rsidP="00314204">
      <w:pPr>
        <w:widowControl w:val="0"/>
        <w:autoSpaceDE w:val="0"/>
        <w:autoSpaceDN w:val="0"/>
        <w:adjustRightInd w:val="0"/>
        <w:spacing w:after="0" w:line="360" w:lineRule="auto"/>
        <w:ind w:firstLine="709"/>
        <w:jc w:val="both"/>
        <w:rPr>
          <w:rFonts w:ascii="Book Antiqua" w:hAnsi="Book Antiqua"/>
          <w:color w:val="000000"/>
          <w:spacing w:val="-6"/>
          <w:sz w:val="24"/>
          <w:szCs w:val="24"/>
        </w:rPr>
      </w:pPr>
      <w:bookmarkStart w:id="0" w:name="_Toc534922650"/>
      <w:bookmarkStart w:id="1" w:name="_Toc534922712"/>
      <w:r>
        <w:rPr>
          <w:rFonts w:ascii="Calibri" w:eastAsia="Calibri" w:hAnsi="Calibri"/>
          <w:noProof/>
          <w:lang w:eastAsia="tr-TR"/>
        </w:rPr>
        <w:drawing>
          <wp:anchor distT="0" distB="0" distL="114300" distR="114300" simplePos="0" relativeHeight="251658752" behindDoc="0" locked="0" layoutInCell="1" allowOverlap="1">
            <wp:simplePos x="0" y="0"/>
            <wp:positionH relativeFrom="column">
              <wp:posOffset>-4445</wp:posOffset>
            </wp:positionH>
            <wp:positionV relativeFrom="paragraph">
              <wp:posOffset>-2540</wp:posOffset>
            </wp:positionV>
            <wp:extent cx="3038475" cy="2171700"/>
            <wp:effectExtent l="0" t="0" r="9525" b="0"/>
            <wp:wrapSquare wrapText="bothSides"/>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l="6173" t="32805" r="29229" b="2128"/>
                    <a:stretch/>
                  </pic:blipFill>
                  <pic:spPr bwMode="auto">
                    <a:xfrm>
                      <a:off x="0" y="0"/>
                      <a:ext cx="3038475" cy="2171700"/>
                    </a:xfrm>
                    <a:prstGeom prst="rect">
                      <a:avLst/>
                    </a:prstGeom>
                    <a:noFill/>
                  </pic:spPr>
                </pic:pic>
              </a:graphicData>
            </a:graphic>
          </wp:anchor>
        </w:drawing>
      </w:r>
      <w:r w:rsidRPr="00AB61A2">
        <w:rPr>
          <w:rFonts w:ascii="Book Antiqua" w:hAnsi="Book Antiqua"/>
          <w:color w:val="000000"/>
          <w:spacing w:val="-2"/>
          <w:sz w:val="24"/>
          <w:szCs w:val="24"/>
        </w:rPr>
        <w:t xml:space="preserve">Toplumları önde götüren en önemli hazine bilgidir. İçinde bulunduğumuz çağ “Bilgi </w:t>
      </w:r>
      <w:proofErr w:type="spellStart"/>
      <w:r w:rsidRPr="00AB61A2">
        <w:rPr>
          <w:rFonts w:ascii="Book Antiqua" w:hAnsi="Book Antiqua"/>
          <w:color w:val="000000"/>
          <w:spacing w:val="-3"/>
          <w:sz w:val="24"/>
          <w:szCs w:val="24"/>
        </w:rPr>
        <w:t>Çağı”dır</w:t>
      </w:r>
      <w:proofErr w:type="spellEnd"/>
      <w:r w:rsidRPr="00AB61A2">
        <w:rPr>
          <w:rFonts w:ascii="Book Antiqua" w:hAnsi="Book Antiqua"/>
          <w:color w:val="000000"/>
          <w:spacing w:val="-3"/>
          <w:sz w:val="24"/>
          <w:szCs w:val="24"/>
        </w:rPr>
        <w:t xml:space="preserve">. Bilgi toplumunda eğitimin görevi insanı yönetmek değil, insanlarla yönetmektir. Bu </w:t>
      </w:r>
      <w:r w:rsidRPr="00AB61A2">
        <w:rPr>
          <w:rFonts w:ascii="Book Antiqua" w:hAnsi="Book Antiqua"/>
          <w:color w:val="000000"/>
          <w:sz w:val="24"/>
          <w:szCs w:val="24"/>
        </w:rPr>
        <w:t xml:space="preserve">anlayışla eğitim yönetiminde bazı değişikliklerin yapılmasına gerek duyulmuş,  tüm </w:t>
      </w:r>
      <w:r w:rsidRPr="00AB61A2">
        <w:rPr>
          <w:rFonts w:ascii="Book Antiqua" w:hAnsi="Book Antiqua"/>
          <w:color w:val="000000"/>
          <w:spacing w:val="-4"/>
          <w:sz w:val="24"/>
          <w:szCs w:val="24"/>
        </w:rPr>
        <w:t xml:space="preserve">paydaşların ihtiyaçlarını, taleplerini karşılayacak, amaç ve hedeflerini kesinleştirmiş, açık ve </w:t>
      </w:r>
      <w:r w:rsidRPr="00AB61A2">
        <w:rPr>
          <w:rFonts w:ascii="Book Antiqua" w:hAnsi="Book Antiqua"/>
          <w:color w:val="000000"/>
          <w:spacing w:val="-6"/>
          <w:sz w:val="24"/>
          <w:szCs w:val="24"/>
        </w:rPr>
        <w:t xml:space="preserve">etkin olan “Stratejik yönetim” yaklaşımı kabul edilmiştir. </w:t>
      </w:r>
    </w:p>
    <w:p w:rsidR="00314204" w:rsidRDefault="00AB61A2" w:rsidP="00314204">
      <w:pPr>
        <w:widowControl w:val="0"/>
        <w:autoSpaceDE w:val="0"/>
        <w:autoSpaceDN w:val="0"/>
        <w:adjustRightInd w:val="0"/>
        <w:spacing w:after="0" w:line="360" w:lineRule="auto"/>
        <w:ind w:firstLine="709"/>
        <w:jc w:val="both"/>
        <w:rPr>
          <w:rFonts w:ascii="Book Antiqua" w:hAnsi="Book Antiqua"/>
          <w:color w:val="000000"/>
          <w:spacing w:val="-6"/>
          <w:sz w:val="24"/>
          <w:szCs w:val="24"/>
        </w:rPr>
      </w:pPr>
      <w:r w:rsidRPr="00AB61A2">
        <w:rPr>
          <w:rFonts w:ascii="Book Antiqua" w:hAnsi="Book Antiqua"/>
          <w:color w:val="000000"/>
          <w:spacing w:val="-3"/>
          <w:sz w:val="24"/>
          <w:szCs w:val="24"/>
        </w:rPr>
        <w:t xml:space="preserve">Stratejik yönetimin bir parçası olan stratejik planlama yaklaşımı ile kamu idarelerinin </w:t>
      </w:r>
      <w:r w:rsidRPr="00AB61A2">
        <w:rPr>
          <w:rFonts w:ascii="Book Antiqua" w:hAnsi="Book Antiqua"/>
          <w:color w:val="000000"/>
          <w:sz w:val="24"/>
          <w:szCs w:val="24"/>
        </w:rPr>
        <w:t xml:space="preserve">politika belirleme ve </w:t>
      </w:r>
      <w:proofErr w:type="spellStart"/>
      <w:r w:rsidRPr="00AB61A2">
        <w:rPr>
          <w:rFonts w:ascii="Book Antiqua" w:hAnsi="Book Antiqua"/>
          <w:color w:val="000000"/>
          <w:sz w:val="24"/>
          <w:szCs w:val="24"/>
        </w:rPr>
        <w:t>maliyetlendirme</w:t>
      </w:r>
      <w:proofErr w:type="spellEnd"/>
      <w:r w:rsidRPr="00AB61A2">
        <w:rPr>
          <w:rFonts w:ascii="Book Antiqua" w:hAnsi="Book Antiqua"/>
          <w:color w:val="000000"/>
          <w:sz w:val="24"/>
          <w:szCs w:val="24"/>
        </w:rPr>
        <w:t xml:space="preserve"> kapasitesinin güçlendirilmesi amaçlanmaktadır. Bu çerçevede amaç ve hedeflere dayalı yönetim anlayışı ve bütçelemenin geliştirilmesi </w:t>
      </w:r>
      <w:r w:rsidRPr="00AB61A2">
        <w:rPr>
          <w:rFonts w:ascii="Book Antiqua" w:hAnsi="Book Antiqua"/>
          <w:color w:val="000000"/>
          <w:spacing w:val="-1"/>
          <w:sz w:val="24"/>
          <w:szCs w:val="24"/>
        </w:rPr>
        <w:t xml:space="preserve">sağlanacaktır. Kamu hizmetlerinin gerçekleştirilmesinde yararlanıcıların taleplerinin </w:t>
      </w:r>
      <w:r w:rsidRPr="00AB61A2">
        <w:rPr>
          <w:rFonts w:ascii="Book Antiqua" w:hAnsi="Book Antiqua"/>
          <w:color w:val="000000"/>
          <w:spacing w:val="-3"/>
          <w:sz w:val="24"/>
          <w:szCs w:val="24"/>
        </w:rPr>
        <w:t xml:space="preserve">karşılanması ve hesap verme sorumluluğunun tesis edilmesi nihai hedeftir. </w:t>
      </w:r>
    </w:p>
    <w:p w:rsidR="00AB61A2" w:rsidRPr="00AB61A2" w:rsidRDefault="00AB61A2" w:rsidP="00314204">
      <w:pPr>
        <w:widowControl w:val="0"/>
        <w:autoSpaceDE w:val="0"/>
        <w:autoSpaceDN w:val="0"/>
        <w:adjustRightInd w:val="0"/>
        <w:spacing w:after="0" w:line="360" w:lineRule="auto"/>
        <w:ind w:firstLine="709"/>
        <w:jc w:val="both"/>
        <w:rPr>
          <w:rFonts w:ascii="Book Antiqua" w:hAnsi="Book Antiqua"/>
          <w:color w:val="000000"/>
          <w:spacing w:val="-6"/>
          <w:sz w:val="24"/>
          <w:szCs w:val="24"/>
        </w:rPr>
      </w:pPr>
      <w:r w:rsidRPr="00AB61A2">
        <w:rPr>
          <w:rFonts w:ascii="Book Antiqua" w:hAnsi="Book Antiqua"/>
          <w:color w:val="000000"/>
          <w:spacing w:val="-3"/>
          <w:sz w:val="24"/>
          <w:szCs w:val="24"/>
        </w:rPr>
        <w:t xml:space="preserve">Hedeflere ulaşmada pusula görevi üstlenen stratejik planın hazırlanmasında görev alan </w:t>
      </w:r>
      <w:r w:rsidRPr="00AB61A2">
        <w:rPr>
          <w:rFonts w:ascii="Book Antiqua" w:hAnsi="Book Antiqua"/>
          <w:color w:val="000000"/>
          <w:spacing w:val="-5"/>
          <w:sz w:val="24"/>
          <w:szCs w:val="24"/>
        </w:rPr>
        <w:t xml:space="preserve">tüm çalışanlara katkılarından dolayı teşekkür eder, İlçe Milli Eğitim Müdürlüğümüz için </w:t>
      </w:r>
      <w:r w:rsidRPr="00AB61A2">
        <w:rPr>
          <w:rFonts w:ascii="Book Antiqua" w:hAnsi="Book Antiqua"/>
          <w:color w:val="000000"/>
          <w:spacing w:val="-6"/>
          <w:sz w:val="24"/>
          <w:szCs w:val="24"/>
        </w:rPr>
        <w:t xml:space="preserve">hayırlı olmasını dilerim. </w:t>
      </w:r>
    </w:p>
    <w:p w:rsidR="00AB61A2" w:rsidRPr="00AB61A2" w:rsidRDefault="00AB61A2" w:rsidP="00AB61A2">
      <w:pPr>
        <w:widowControl w:val="0"/>
        <w:autoSpaceDE w:val="0"/>
        <w:autoSpaceDN w:val="0"/>
        <w:adjustRightInd w:val="0"/>
        <w:spacing w:after="0" w:line="360" w:lineRule="auto"/>
        <w:ind w:right="-2" w:firstLine="709"/>
        <w:jc w:val="both"/>
        <w:rPr>
          <w:rFonts w:ascii="Book Antiqua" w:hAnsi="Book Antiqua"/>
          <w:color w:val="000000"/>
          <w:spacing w:val="-6"/>
          <w:sz w:val="24"/>
          <w:szCs w:val="24"/>
        </w:rPr>
      </w:pPr>
    </w:p>
    <w:p w:rsidR="00AB61A2" w:rsidRPr="00AB61A2" w:rsidRDefault="00AB61A2" w:rsidP="00AB61A2">
      <w:pPr>
        <w:widowControl w:val="0"/>
        <w:autoSpaceDE w:val="0"/>
        <w:autoSpaceDN w:val="0"/>
        <w:adjustRightInd w:val="0"/>
        <w:spacing w:after="0" w:line="360" w:lineRule="auto"/>
        <w:ind w:right="-2" w:firstLine="709"/>
        <w:jc w:val="both"/>
        <w:rPr>
          <w:rFonts w:ascii="Book Antiqua" w:hAnsi="Book Antiqua"/>
          <w:color w:val="000000"/>
          <w:spacing w:val="-6"/>
          <w:sz w:val="24"/>
          <w:szCs w:val="24"/>
        </w:rPr>
      </w:pPr>
      <w:r w:rsidRPr="00AB61A2">
        <w:rPr>
          <w:rFonts w:ascii="Book Antiqua" w:hAnsi="Book Antiqua"/>
          <w:color w:val="000000"/>
          <w:spacing w:val="-6"/>
          <w:sz w:val="24"/>
          <w:szCs w:val="24"/>
        </w:rPr>
        <w:t xml:space="preserve">                                                                                                                                                                                                          Gökay ÖZKAN</w:t>
      </w:r>
    </w:p>
    <w:p w:rsidR="00EB3C4D" w:rsidRPr="00AB61A2" w:rsidRDefault="00AB61A2" w:rsidP="00AB61A2">
      <w:pPr>
        <w:spacing w:after="0" w:line="259" w:lineRule="auto"/>
        <w:jc w:val="both"/>
        <w:rPr>
          <w:rFonts w:ascii="Book Antiqua" w:hAnsi="Book Antiqua"/>
          <w:b/>
          <w:sz w:val="24"/>
          <w:szCs w:val="24"/>
        </w:rPr>
      </w:pPr>
      <w:r w:rsidRPr="00AB61A2">
        <w:rPr>
          <w:rFonts w:ascii="Book Antiqua" w:hAnsi="Book Antiqua"/>
          <w:color w:val="000000"/>
          <w:spacing w:val="-6"/>
          <w:sz w:val="24"/>
          <w:szCs w:val="24"/>
        </w:rPr>
        <w:t xml:space="preserve">                                                                                                                                                                                                                   Ahmetli Kaymakamı</w:t>
      </w:r>
      <w:bookmarkEnd w:id="0"/>
      <w:bookmarkEnd w:id="1"/>
    </w:p>
    <w:p w:rsidR="00CE2A56" w:rsidRDefault="00CE2A56" w:rsidP="00CE2A56">
      <w:pPr>
        <w:rPr>
          <w:rFonts w:ascii="Book Antiqua" w:hAnsi="Book Antiqua"/>
          <w:b/>
          <w:color w:val="C00000"/>
          <w:sz w:val="32"/>
        </w:rPr>
      </w:pPr>
      <w:bookmarkStart w:id="2" w:name="_Toc534922716"/>
    </w:p>
    <w:p w:rsidR="000D564F" w:rsidRDefault="000D564F" w:rsidP="00CE2A56">
      <w:pPr>
        <w:rPr>
          <w:rFonts w:ascii="Book Antiqua" w:hAnsi="Book Antiqua"/>
          <w:b/>
          <w:color w:val="C00000"/>
          <w:sz w:val="32"/>
        </w:rPr>
      </w:pPr>
    </w:p>
    <w:p w:rsidR="00314204" w:rsidRDefault="00314204" w:rsidP="00CE2A56">
      <w:pPr>
        <w:rPr>
          <w:rFonts w:ascii="Book Antiqua" w:hAnsi="Book Antiqua"/>
          <w:b/>
          <w:color w:val="C00000"/>
          <w:sz w:val="32"/>
        </w:rPr>
      </w:pPr>
    </w:p>
    <w:p w:rsidR="00EB3C4D" w:rsidRPr="00CE2A56" w:rsidRDefault="00A4268C" w:rsidP="00CE2A56">
      <w:pPr>
        <w:rPr>
          <w:rFonts w:ascii="Book Antiqua" w:hAnsi="Book Antiqua"/>
          <w:b/>
          <w:color w:val="C00000"/>
          <w:sz w:val="32"/>
        </w:rPr>
      </w:pPr>
      <w:r w:rsidRPr="00CE2A56">
        <w:rPr>
          <w:rFonts w:ascii="Book Antiqua" w:hAnsi="Book Antiqua"/>
          <w:b/>
          <w:color w:val="C00000"/>
          <w:sz w:val="32"/>
        </w:rPr>
        <w:lastRenderedPageBreak/>
        <w:t>İl</w:t>
      </w:r>
      <w:r w:rsidR="00AB61A2">
        <w:rPr>
          <w:rFonts w:ascii="Book Antiqua" w:hAnsi="Book Antiqua"/>
          <w:b/>
          <w:color w:val="C00000"/>
          <w:sz w:val="32"/>
        </w:rPr>
        <w:t>çe</w:t>
      </w:r>
      <w:r w:rsidRPr="00CE2A56">
        <w:rPr>
          <w:rFonts w:ascii="Book Antiqua" w:hAnsi="Book Antiqua"/>
          <w:b/>
          <w:color w:val="C00000"/>
          <w:sz w:val="32"/>
        </w:rPr>
        <w:t xml:space="preserve"> Milli Eğitim Müdürü Sunuşu</w:t>
      </w:r>
      <w:bookmarkEnd w:id="2"/>
    </w:p>
    <w:p w:rsidR="00314204" w:rsidRDefault="00617AD7" w:rsidP="00314204">
      <w:pPr>
        <w:tabs>
          <w:tab w:val="left" w:pos="709"/>
        </w:tabs>
        <w:ind w:firstLine="709"/>
        <w:jc w:val="both"/>
        <w:rPr>
          <w:rFonts w:ascii="Book Antiqua" w:eastAsia="Calibri" w:hAnsi="Book Antiqua"/>
          <w:sz w:val="24"/>
          <w:szCs w:val="24"/>
        </w:rPr>
      </w:pPr>
      <w:r w:rsidRPr="000D564F">
        <w:rPr>
          <w:i/>
          <w:iCs/>
          <w:noProof/>
          <w:lang w:eastAsia="tr-TR"/>
        </w:rPr>
        <w:drawing>
          <wp:anchor distT="0" distB="0" distL="114300" distR="114300" simplePos="0" relativeHeight="251759616" behindDoc="0" locked="0" layoutInCell="1" allowOverlap="1">
            <wp:simplePos x="0" y="0"/>
            <wp:positionH relativeFrom="column">
              <wp:posOffset>-4445</wp:posOffset>
            </wp:positionH>
            <wp:positionV relativeFrom="paragraph">
              <wp:posOffset>62865</wp:posOffset>
            </wp:positionV>
            <wp:extent cx="2667000" cy="1760855"/>
            <wp:effectExtent l="0" t="0" r="0" b="0"/>
            <wp:wrapSquare wrapText="bothSides"/>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5112531_img_732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67000" cy="1760855"/>
                    </a:xfrm>
                    <a:prstGeom prst="rect">
                      <a:avLst/>
                    </a:prstGeom>
                    <a:noFill/>
                    <a:ln>
                      <a:noFill/>
                    </a:ln>
                  </pic:spPr>
                </pic:pic>
              </a:graphicData>
            </a:graphic>
            <wp14:sizeRelV relativeFrom="margin">
              <wp14:pctHeight>0</wp14:pctHeight>
            </wp14:sizeRelV>
          </wp:anchor>
        </w:drawing>
      </w:r>
      <w:r w:rsidRPr="000D564F">
        <w:rPr>
          <w:rFonts w:ascii="Book Antiqua" w:eastAsia="Calibri" w:hAnsi="Book Antiqua"/>
          <w:sz w:val="24"/>
          <w:szCs w:val="24"/>
        </w:rPr>
        <w:t>Türk Milli Eğitiminin ana hedefleri arasında bulunan çağdaş medeniyet seviyesinin üstünde yer almak, Atatürk’ün gösterdiği hedeflerden birisidir.</w:t>
      </w:r>
    </w:p>
    <w:p w:rsidR="00314204" w:rsidRDefault="00617AD7" w:rsidP="00314204">
      <w:pPr>
        <w:tabs>
          <w:tab w:val="left" w:pos="709"/>
        </w:tabs>
        <w:ind w:firstLine="709"/>
        <w:jc w:val="both"/>
        <w:rPr>
          <w:rFonts w:ascii="Book Antiqua" w:eastAsia="Calibri" w:hAnsi="Book Antiqua"/>
          <w:sz w:val="24"/>
          <w:szCs w:val="24"/>
        </w:rPr>
      </w:pPr>
      <w:r w:rsidRPr="000D564F">
        <w:rPr>
          <w:rFonts w:ascii="Book Antiqua" w:eastAsia="Calibri" w:hAnsi="Book Antiqua"/>
          <w:sz w:val="24"/>
          <w:szCs w:val="24"/>
        </w:rPr>
        <w:t>Bu hedefe ulaşabilmek için yeni yetişen evlatlarımızı donanımlı bir şekilde yetiştirmek, Türk Milli Eğitiminin Genel Esasları ve Temel İlkeleri doğrultusunda hayata hazırlamak başlıca görevimizdir. Bu görevimizi yaparken kamu idarelerinde 5018 sayılı Mali Yönetim ve Kontrol Kanunu çerçevesinde Stratejik planlama ve Performansa dayalı bütçeleme yapmak zorunlu hale gelmiştir.</w:t>
      </w:r>
    </w:p>
    <w:p w:rsidR="00314204" w:rsidRDefault="00617AD7" w:rsidP="00314204">
      <w:pPr>
        <w:tabs>
          <w:tab w:val="left" w:pos="709"/>
        </w:tabs>
        <w:ind w:firstLine="709"/>
        <w:jc w:val="both"/>
        <w:rPr>
          <w:rFonts w:ascii="Book Antiqua" w:eastAsia="Calibri" w:hAnsi="Book Antiqua"/>
          <w:sz w:val="24"/>
          <w:szCs w:val="24"/>
        </w:rPr>
      </w:pPr>
      <w:r w:rsidRPr="000D564F">
        <w:rPr>
          <w:rFonts w:ascii="Book Antiqua" w:eastAsia="Calibri" w:hAnsi="Book Antiqua"/>
          <w:sz w:val="24"/>
          <w:szCs w:val="24"/>
        </w:rPr>
        <w:t>Bir işi yaparken önceden plan yapmak başarıyı artırıcı bir etkendir. Yapılabilecek işler planlanırken, imkansız olanlarda belirlenmiş olur. İyi bir yönetim için planlama şarttır. Mevcut kaynakların tespiti, kullanılacakları alanların belirlenmesi ve kullanımı sonrasında elde edilecek sonuçların tahmin edilmesi sonucunda ne kaynak israfı olur ne de harcanan emekler boşa gider.</w:t>
      </w:r>
    </w:p>
    <w:p w:rsidR="00314204" w:rsidRDefault="00617AD7" w:rsidP="00314204">
      <w:pPr>
        <w:tabs>
          <w:tab w:val="left" w:pos="709"/>
        </w:tabs>
        <w:ind w:firstLine="709"/>
        <w:jc w:val="both"/>
        <w:rPr>
          <w:rFonts w:ascii="Book Antiqua" w:eastAsia="Calibri" w:hAnsi="Book Antiqua"/>
          <w:sz w:val="24"/>
          <w:szCs w:val="24"/>
        </w:rPr>
      </w:pPr>
      <w:r w:rsidRPr="000D564F">
        <w:rPr>
          <w:rFonts w:ascii="Book Antiqua" w:eastAsia="Calibri" w:hAnsi="Book Antiqua"/>
          <w:sz w:val="24"/>
          <w:szCs w:val="24"/>
        </w:rPr>
        <w:t xml:space="preserve">Planlama öngörülmeyen, beklenmeyen olaylar karşısında da bir pozisyon almamızı sağlar. </w:t>
      </w:r>
      <w:proofErr w:type="spellStart"/>
      <w:r w:rsidRPr="000D564F">
        <w:rPr>
          <w:rFonts w:ascii="Book Antiqua" w:eastAsia="Calibri" w:hAnsi="Book Antiqua"/>
          <w:sz w:val="24"/>
          <w:szCs w:val="24"/>
        </w:rPr>
        <w:t>Ahmetlimizde</w:t>
      </w:r>
      <w:proofErr w:type="spellEnd"/>
      <w:r w:rsidRPr="000D564F">
        <w:rPr>
          <w:rFonts w:ascii="Book Antiqua" w:eastAsia="Calibri" w:hAnsi="Book Antiqua"/>
          <w:sz w:val="24"/>
          <w:szCs w:val="24"/>
        </w:rPr>
        <w:t xml:space="preserve"> eğitim seviyemizi belirten amaçlar doğrultusunda hedeflere ulaşabilmek için çalışanların katkı ve görüşleri alındı. Paydaşlarımızın da görüşleri alınarak 201</w:t>
      </w:r>
      <w:r w:rsidR="000D564F" w:rsidRPr="000D564F">
        <w:rPr>
          <w:rFonts w:ascii="Book Antiqua" w:eastAsia="Calibri" w:hAnsi="Book Antiqua"/>
          <w:sz w:val="24"/>
          <w:szCs w:val="24"/>
        </w:rPr>
        <w:t>9</w:t>
      </w:r>
      <w:r w:rsidRPr="000D564F">
        <w:rPr>
          <w:rFonts w:ascii="Book Antiqua" w:eastAsia="Calibri" w:hAnsi="Book Antiqua"/>
          <w:sz w:val="24"/>
          <w:szCs w:val="24"/>
        </w:rPr>
        <w:t>-20</w:t>
      </w:r>
      <w:r w:rsidR="000D564F" w:rsidRPr="000D564F">
        <w:rPr>
          <w:rFonts w:ascii="Book Antiqua" w:eastAsia="Calibri" w:hAnsi="Book Antiqua"/>
          <w:sz w:val="24"/>
          <w:szCs w:val="24"/>
        </w:rPr>
        <w:t>23</w:t>
      </w:r>
      <w:r w:rsidRPr="000D564F">
        <w:rPr>
          <w:rFonts w:ascii="Book Antiqua" w:eastAsia="Calibri" w:hAnsi="Book Antiqua"/>
          <w:sz w:val="24"/>
          <w:szCs w:val="24"/>
        </w:rPr>
        <w:t xml:space="preserve"> yılları planlandı.</w:t>
      </w:r>
    </w:p>
    <w:p w:rsidR="00617AD7" w:rsidRPr="000D564F" w:rsidRDefault="00617AD7" w:rsidP="00314204">
      <w:pPr>
        <w:tabs>
          <w:tab w:val="left" w:pos="709"/>
        </w:tabs>
        <w:ind w:firstLine="709"/>
        <w:jc w:val="both"/>
        <w:rPr>
          <w:rFonts w:ascii="Book Antiqua" w:eastAsia="Calibri" w:hAnsi="Book Antiqua"/>
          <w:sz w:val="24"/>
          <w:szCs w:val="24"/>
        </w:rPr>
      </w:pPr>
      <w:r w:rsidRPr="000D564F">
        <w:rPr>
          <w:rFonts w:ascii="Book Antiqua" w:eastAsia="Calibri" w:hAnsi="Book Antiqua"/>
          <w:sz w:val="24"/>
          <w:szCs w:val="24"/>
        </w:rPr>
        <w:t>Başta Kaymakamlık olmak üzere kamu kuruluşlarımızın da destekleriyle yapılan Stratejik Planın başarılı olacağına inanıyorum. Stratejik Planı hazırlayan komisyon üyeleri başta olmak üzere paydaşlarımıza, katkıda bulunan herkese teşekkürü borç bilir başarılar diler saygılar sunarım.</w:t>
      </w:r>
    </w:p>
    <w:p w:rsidR="000D564F" w:rsidRPr="000D564F" w:rsidRDefault="000D564F" w:rsidP="000D564F">
      <w:pPr>
        <w:tabs>
          <w:tab w:val="left" w:pos="709"/>
        </w:tabs>
        <w:spacing w:after="0"/>
        <w:ind w:firstLine="9214"/>
        <w:jc w:val="both"/>
        <w:rPr>
          <w:rFonts w:ascii="Book Antiqua" w:eastAsia="Calibri" w:hAnsi="Book Antiqua"/>
          <w:sz w:val="24"/>
          <w:szCs w:val="24"/>
        </w:rPr>
      </w:pPr>
    </w:p>
    <w:p w:rsidR="000D564F" w:rsidRDefault="00537E37" w:rsidP="000D564F">
      <w:pPr>
        <w:tabs>
          <w:tab w:val="left" w:pos="709"/>
        </w:tabs>
        <w:spacing w:after="0"/>
        <w:jc w:val="both"/>
        <w:rPr>
          <w:rFonts w:ascii="Book Antiqua" w:eastAsia="Calibri" w:hAnsi="Book Antiqua"/>
          <w:sz w:val="24"/>
          <w:szCs w:val="24"/>
        </w:rPr>
      </w:pPr>
      <w:r>
        <w:rPr>
          <w:rFonts w:ascii="Book Antiqua" w:eastAsia="Calibri" w:hAnsi="Book Antiqua"/>
          <w:sz w:val="24"/>
          <w:szCs w:val="24"/>
        </w:rPr>
        <w:t xml:space="preserve">                                                                                                                                                                                       </w:t>
      </w:r>
      <w:proofErr w:type="spellStart"/>
      <w:r w:rsidR="009008EE">
        <w:rPr>
          <w:rFonts w:ascii="Book Antiqua" w:eastAsia="Calibri" w:hAnsi="Book Antiqua"/>
          <w:sz w:val="24"/>
          <w:szCs w:val="24"/>
        </w:rPr>
        <w:t>Cendel</w:t>
      </w:r>
      <w:proofErr w:type="spellEnd"/>
      <w:r w:rsidR="009008EE">
        <w:rPr>
          <w:rFonts w:ascii="Book Antiqua" w:eastAsia="Calibri" w:hAnsi="Book Antiqua"/>
          <w:sz w:val="24"/>
          <w:szCs w:val="24"/>
        </w:rPr>
        <w:t xml:space="preserve"> AKÇAY</w:t>
      </w:r>
    </w:p>
    <w:p w:rsidR="00617AD7" w:rsidRPr="000D564F" w:rsidRDefault="00537E37" w:rsidP="000D564F">
      <w:pPr>
        <w:tabs>
          <w:tab w:val="left" w:pos="709"/>
        </w:tabs>
        <w:spacing w:after="0"/>
        <w:jc w:val="both"/>
        <w:rPr>
          <w:rFonts w:ascii="Book Antiqua" w:eastAsia="Calibri" w:hAnsi="Book Antiqua"/>
          <w:sz w:val="24"/>
          <w:szCs w:val="24"/>
        </w:rPr>
      </w:pPr>
      <w:r>
        <w:rPr>
          <w:rFonts w:ascii="Book Antiqua" w:eastAsia="Calibri" w:hAnsi="Book Antiqua"/>
          <w:sz w:val="24"/>
          <w:szCs w:val="24"/>
        </w:rPr>
        <w:t xml:space="preserve">                                                                                                                                                                             </w:t>
      </w:r>
      <w:r w:rsidR="000D564F" w:rsidRPr="000D564F">
        <w:rPr>
          <w:rFonts w:ascii="Book Antiqua" w:eastAsia="Calibri" w:hAnsi="Book Antiqua"/>
          <w:sz w:val="24"/>
          <w:szCs w:val="24"/>
        </w:rPr>
        <w:t>İlçe Milli Eğitim Müdürü</w:t>
      </w:r>
    </w:p>
    <w:p w:rsidR="00617AD7" w:rsidRPr="00A46EC0" w:rsidRDefault="00617AD7" w:rsidP="00617AD7">
      <w:pPr>
        <w:jc w:val="both"/>
        <w:rPr>
          <w:rFonts w:eastAsia="Calibri"/>
        </w:rPr>
      </w:pPr>
    </w:p>
    <w:p w:rsidR="000D564F" w:rsidRDefault="000D564F">
      <w:pPr>
        <w:pStyle w:val="TBal"/>
        <w:rPr>
          <w:rFonts w:asciiTheme="minorHAnsi" w:eastAsiaTheme="minorHAnsi" w:hAnsiTheme="minorHAnsi" w:cstheme="minorBidi"/>
          <w:b w:val="0"/>
          <w:bCs w:val="0"/>
          <w:color w:val="auto"/>
          <w:sz w:val="22"/>
          <w:szCs w:val="22"/>
          <w:lang w:eastAsia="en-US"/>
        </w:rPr>
      </w:pPr>
    </w:p>
    <w:sdt>
      <w:sdtPr>
        <w:rPr>
          <w:rFonts w:asciiTheme="minorHAnsi" w:eastAsiaTheme="minorHAnsi" w:hAnsiTheme="minorHAnsi" w:cstheme="minorBidi"/>
          <w:b w:val="0"/>
          <w:bCs w:val="0"/>
          <w:color w:val="auto"/>
          <w:sz w:val="22"/>
          <w:szCs w:val="22"/>
          <w:lang w:eastAsia="en-US"/>
        </w:rPr>
        <w:id w:val="-1142806566"/>
        <w:docPartObj>
          <w:docPartGallery w:val="Table of Contents"/>
          <w:docPartUnique/>
        </w:docPartObj>
      </w:sdtPr>
      <w:sdtContent>
        <w:p w:rsidR="00CE2A56" w:rsidRPr="00AC1CFC" w:rsidRDefault="00CE2A56">
          <w:pPr>
            <w:pStyle w:val="TBal"/>
            <w:rPr>
              <w:color w:val="C00000"/>
            </w:rPr>
          </w:pPr>
          <w:r w:rsidRPr="00AC1CFC">
            <w:rPr>
              <w:color w:val="C00000"/>
            </w:rPr>
            <w:t>İçindekiler</w:t>
          </w:r>
        </w:p>
        <w:p w:rsidR="0041469D" w:rsidRDefault="000952A5">
          <w:pPr>
            <w:pStyle w:val="T1"/>
            <w:tabs>
              <w:tab w:val="right" w:leader="underscore" w:pos="13994"/>
            </w:tabs>
            <w:rPr>
              <w:rFonts w:eastAsiaTheme="minorEastAsia" w:cstheme="minorBidi"/>
              <w:b w:val="0"/>
              <w:bCs w:val="0"/>
              <w:i w:val="0"/>
              <w:iCs w:val="0"/>
              <w:noProof/>
              <w:sz w:val="22"/>
              <w:szCs w:val="22"/>
              <w:lang w:eastAsia="tr-TR"/>
            </w:rPr>
          </w:pPr>
          <w:r>
            <w:fldChar w:fldCharType="begin"/>
          </w:r>
          <w:r w:rsidR="00CE2A56">
            <w:instrText xml:space="preserve"> TOC \o "1-3" \h \z \u </w:instrText>
          </w:r>
          <w:r>
            <w:fldChar w:fldCharType="separate"/>
          </w:r>
          <w:hyperlink w:anchor="_Toc535720773" w:history="1">
            <w:r w:rsidR="0041469D" w:rsidRPr="00181FA9">
              <w:rPr>
                <w:rStyle w:val="Kpr"/>
                <w:rFonts w:eastAsia="Times New Roman"/>
                <w:noProof/>
              </w:rPr>
              <w:t>Kısaltmalar</w:t>
            </w:r>
            <w:r w:rsidR="0041469D">
              <w:rPr>
                <w:noProof/>
                <w:webHidden/>
              </w:rPr>
              <w:tab/>
            </w:r>
            <w:r>
              <w:rPr>
                <w:noProof/>
                <w:webHidden/>
              </w:rPr>
              <w:fldChar w:fldCharType="begin"/>
            </w:r>
            <w:r w:rsidR="0041469D">
              <w:rPr>
                <w:noProof/>
                <w:webHidden/>
              </w:rPr>
              <w:instrText xml:space="preserve"> PAGEREF _Toc535720773 \h </w:instrText>
            </w:r>
            <w:r>
              <w:rPr>
                <w:noProof/>
                <w:webHidden/>
              </w:rPr>
            </w:r>
            <w:r>
              <w:rPr>
                <w:noProof/>
                <w:webHidden/>
              </w:rPr>
              <w:fldChar w:fldCharType="separate"/>
            </w:r>
            <w:r w:rsidR="00741AFC">
              <w:rPr>
                <w:noProof/>
                <w:webHidden/>
              </w:rPr>
              <w:t>7</w:t>
            </w:r>
            <w:r>
              <w:rPr>
                <w:noProof/>
                <w:webHidden/>
              </w:rPr>
              <w:fldChar w:fldCharType="end"/>
            </w:r>
          </w:hyperlink>
        </w:p>
        <w:p w:rsidR="0041469D" w:rsidRDefault="0058169B">
          <w:pPr>
            <w:pStyle w:val="T1"/>
            <w:tabs>
              <w:tab w:val="right" w:leader="underscore" w:pos="13994"/>
            </w:tabs>
            <w:rPr>
              <w:rFonts w:eastAsiaTheme="minorEastAsia" w:cstheme="minorBidi"/>
              <w:b w:val="0"/>
              <w:bCs w:val="0"/>
              <w:i w:val="0"/>
              <w:iCs w:val="0"/>
              <w:noProof/>
              <w:sz w:val="22"/>
              <w:szCs w:val="22"/>
              <w:lang w:eastAsia="tr-TR"/>
            </w:rPr>
          </w:pPr>
          <w:hyperlink w:anchor="_Toc535720774" w:history="1">
            <w:r w:rsidR="000D3707">
              <w:rPr>
                <w:rStyle w:val="Kpr"/>
                <w:rFonts w:eastAsia="Times New Roman"/>
                <w:noProof/>
              </w:rPr>
              <w:t>Ahmetli İlçe</w:t>
            </w:r>
            <w:r w:rsidR="0041469D" w:rsidRPr="00181FA9">
              <w:rPr>
                <w:rStyle w:val="Kpr"/>
                <w:rFonts w:eastAsia="Times New Roman"/>
                <w:noProof/>
              </w:rPr>
              <w:t xml:space="preserve"> Milli Eğitim Müdürlüğü Hizmet Birimleri Kısaltmaları</w:t>
            </w:r>
            <w:r w:rsidR="0041469D">
              <w:rPr>
                <w:noProof/>
                <w:webHidden/>
              </w:rPr>
              <w:tab/>
            </w:r>
            <w:r w:rsidR="000952A5">
              <w:rPr>
                <w:noProof/>
                <w:webHidden/>
              </w:rPr>
              <w:fldChar w:fldCharType="begin"/>
            </w:r>
            <w:r w:rsidR="0041469D">
              <w:rPr>
                <w:noProof/>
                <w:webHidden/>
              </w:rPr>
              <w:instrText xml:space="preserve"> PAGEREF _Toc535720774 \h </w:instrText>
            </w:r>
            <w:r w:rsidR="000952A5">
              <w:rPr>
                <w:noProof/>
                <w:webHidden/>
              </w:rPr>
            </w:r>
            <w:r w:rsidR="000952A5">
              <w:rPr>
                <w:noProof/>
                <w:webHidden/>
              </w:rPr>
              <w:fldChar w:fldCharType="separate"/>
            </w:r>
            <w:r w:rsidR="00741AFC">
              <w:rPr>
                <w:noProof/>
                <w:webHidden/>
              </w:rPr>
              <w:t>8</w:t>
            </w:r>
            <w:r w:rsidR="000952A5">
              <w:rPr>
                <w:noProof/>
                <w:webHidden/>
              </w:rPr>
              <w:fldChar w:fldCharType="end"/>
            </w:r>
          </w:hyperlink>
        </w:p>
        <w:p w:rsidR="0041469D" w:rsidRDefault="0058169B">
          <w:pPr>
            <w:pStyle w:val="T1"/>
            <w:tabs>
              <w:tab w:val="right" w:leader="underscore" w:pos="13994"/>
            </w:tabs>
            <w:rPr>
              <w:rFonts w:eastAsiaTheme="minorEastAsia" w:cstheme="minorBidi"/>
              <w:b w:val="0"/>
              <w:bCs w:val="0"/>
              <w:i w:val="0"/>
              <w:iCs w:val="0"/>
              <w:noProof/>
              <w:sz w:val="22"/>
              <w:szCs w:val="22"/>
              <w:lang w:eastAsia="tr-TR"/>
            </w:rPr>
          </w:pPr>
          <w:hyperlink w:anchor="_Toc535720775" w:history="1">
            <w:r w:rsidR="0041469D" w:rsidRPr="00181FA9">
              <w:rPr>
                <w:rStyle w:val="Kpr"/>
                <w:rFonts w:eastAsia="Times New Roman"/>
                <w:noProof/>
              </w:rPr>
              <w:t>Tanımlar</w:t>
            </w:r>
            <w:r w:rsidR="0041469D">
              <w:rPr>
                <w:noProof/>
                <w:webHidden/>
              </w:rPr>
              <w:tab/>
            </w:r>
            <w:r w:rsidR="000952A5">
              <w:rPr>
                <w:noProof/>
                <w:webHidden/>
              </w:rPr>
              <w:fldChar w:fldCharType="begin"/>
            </w:r>
            <w:r w:rsidR="0041469D">
              <w:rPr>
                <w:noProof/>
                <w:webHidden/>
              </w:rPr>
              <w:instrText xml:space="preserve"> PAGEREF _Toc535720775 \h </w:instrText>
            </w:r>
            <w:r w:rsidR="000952A5">
              <w:rPr>
                <w:noProof/>
                <w:webHidden/>
              </w:rPr>
            </w:r>
            <w:r w:rsidR="000952A5">
              <w:rPr>
                <w:noProof/>
                <w:webHidden/>
              </w:rPr>
              <w:fldChar w:fldCharType="separate"/>
            </w:r>
            <w:r w:rsidR="00741AFC">
              <w:rPr>
                <w:noProof/>
                <w:webHidden/>
              </w:rPr>
              <w:t>9</w:t>
            </w:r>
            <w:r w:rsidR="000952A5">
              <w:rPr>
                <w:noProof/>
                <w:webHidden/>
              </w:rPr>
              <w:fldChar w:fldCharType="end"/>
            </w:r>
          </w:hyperlink>
        </w:p>
        <w:p w:rsidR="0041469D" w:rsidRDefault="0058169B">
          <w:pPr>
            <w:pStyle w:val="T1"/>
            <w:tabs>
              <w:tab w:val="right" w:leader="underscore" w:pos="13994"/>
            </w:tabs>
            <w:rPr>
              <w:rFonts w:eastAsiaTheme="minorEastAsia" w:cstheme="minorBidi"/>
              <w:b w:val="0"/>
              <w:bCs w:val="0"/>
              <w:i w:val="0"/>
              <w:iCs w:val="0"/>
              <w:noProof/>
              <w:sz w:val="22"/>
              <w:szCs w:val="22"/>
              <w:lang w:eastAsia="tr-TR"/>
            </w:rPr>
          </w:pPr>
          <w:hyperlink w:anchor="_Toc535720776" w:history="1">
            <w:r w:rsidR="0041469D" w:rsidRPr="00181FA9">
              <w:rPr>
                <w:rStyle w:val="Kpr"/>
                <w:rFonts w:eastAsia="Times New Roman"/>
                <w:noProof/>
              </w:rPr>
              <w:t>Giriş ve Hazırlık Süreci</w:t>
            </w:r>
            <w:r w:rsidR="0041469D">
              <w:rPr>
                <w:noProof/>
                <w:webHidden/>
              </w:rPr>
              <w:tab/>
            </w:r>
            <w:r w:rsidR="000952A5">
              <w:rPr>
                <w:noProof/>
                <w:webHidden/>
              </w:rPr>
              <w:fldChar w:fldCharType="begin"/>
            </w:r>
            <w:r w:rsidR="0041469D">
              <w:rPr>
                <w:noProof/>
                <w:webHidden/>
              </w:rPr>
              <w:instrText xml:space="preserve"> PAGEREF _Toc535720776 \h </w:instrText>
            </w:r>
            <w:r w:rsidR="000952A5">
              <w:rPr>
                <w:noProof/>
                <w:webHidden/>
              </w:rPr>
            </w:r>
            <w:r w:rsidR="000952A5">
              <w:rPr>
                <w:noProof/>
                <w:webHidden/>
              </w:rPr>
              <w:fldChar w:fldCharType="separate"/>
            </w:r>
            <w:r w:rsidR="00741AFC">
              <w:rPr>
                <w:noProof/>
                <w:webHidden/>
              </w:rPr>
              <w:t>11</w:t>
            </w:r>
            <w:r w:rsidR="000952A5">
              <w:rPr>
                <w:noProof/>
                <w:webHidden/>
              </w:rPr>
              <w:fldChar w:fldCharType="end"/>
            </w:r>
          </w:hyperlink>
        </w:p>
        <w:p w:rsidR="0041469D" w:rsidRDefault="0058169B">
          <w:pPr>
            <w:pStyle w:val="T1"/>
            <w:tabs>
              <w:tab w:val="right" w:leader="underscore" w:pos="13994"/>
            </w:tabs>
            <w:rPr>
              <w:rFonts w:eastAsiaTheme="minorEastAsia" w:cstheme="minorBidi"/>
              <w:b w:val="0"/>
              <w:bCs w:val="0"/>
              <w:i w:val="0"/>
              <w:iCs w:val="0"/>
              <w:noProof/>
              <w:sz w:val="22"/>
              <w:szCs w:val="22"/>
              <w:lang w:eastAsia="tr-TR"/>
            </w:rPr>
          </w:pPr>
          <w:hyperlink w:anchor="_Toc535720777" w:history="1">
            <w:r w:rsidR="0041469D" w:rsidRPr="00181FA9">
              <w:rPr>
                <w:rStyle w:val="Kpr"/>
                <w:noProof/>
              </w:rPr>
              <w:t>Genelge, Hazırlık Programı, Ekip ve Kurullar</w:t>
            </w:r>
            <w:r w:rsidR="0041469D">
              <w:rPr>
                <w:noProof/>
                <w:webHidden/>
              </w:rPr>
              <w:tab/>
            </w:r>
            <w:r w:rsidR="000952A5">
              <w:rPr>
                <w:noProof/>
                <w:webHidden/>
              </w:rPr>
              <w:fldChar w:fldCharType="begin"/>
            </w:r>
            <w:r w:rsidR="0041469D">
              <w:rPr>
                <w:noProof/>
                <w:webHidden/>
              </w:rPr>
              <w:instrText xml:space="preserve"> PAGEREF _Toc535720777 \h </w:instrText>
            </w:r>
            <w:r w:rsidR="000952A5">
              <w:rPr>
                <w:noProof/>
                <w:webHidden/>
              </w:rPr>
            </w:r>
            <w:r w:rsidR="000952A5">
              <w:rPr>
                <w:noProof/>
                <w:webHidden/>
              </w:rPr>
              <w:fldChar w:fldCharType="separate"/>
            </w:r>
            <w:r w:rsidR="00741AFC">
              <w:rPr>
                <w:noProof/>
                <w:webHidden/>
              </w:rPr>
              <w:t>13</w:t>
            </w:r>
            <w:r w:rsidR="000952A5">
              <w:rPr>
                <w:noProof/>
                <w:webHidden/>
              </w:rPr>
              <w:fldChar w:fldCharType="end"/>
            </w:r>
          </w:hyperlink>
        </w:p>
        <w:p w:rsidR="0041469D" w:rsidRDefault="0058169B">
          <w:pPr>
            <w:pStyle w:val="T1"/>
            <w:tabs>
              <w:tab w:val="right" w:leader="underscore" w:pos="13994"/>
            </w:tabs>
            <w:rPr>
              <w:rFonts w:eastAsiaTheme="minorEastAsia" w:cstheme="minorBidi"/>
              <w:b w:val="0"/>
              <w:bCs w:val="0"/>
              <w:i w:val="0"/>
              <w:iCs w:val="0"/>
              <w:noProof/>
              <w:sz w:val="22"/>
              <w:szCs w:val="22"/>
              <w:lang w:eastAsia="tr-TR"/>
            </w:rPr>
          </w:pPr>
          <w:hyperlink w:anchor="_Toc535720778" w:history="1">
            <w:r w:rsidR="0041469D" w:rsidRPr="00181FA9">
              <w:rPr>
                <w:rStyle w:val="Kpr"/>
                <w:rFonts w:eastAsia="Times New Roman"/>
                <w:noProof/>
              </w:rPr>
              <w:t>Durum Analizi</w:t>
            </w:r>
            <w:r w:rsidR="0041469D">
              <w:rPr>
                <w:noProof/>
                <w:webHidden/>
              </w:rPr>
              <w:tab/>
            </w:r>
            <w:r w:rsidR="000952A5">
              <w:rPr>
                <w:noProof/>
                <w:webHidden/>
              </w:rPr>
              <w:fldChar w:fldCharType="begin"/>
            </w:r>
            <w:r w:rsidR="0041469D">
              <w:rPr>
                <w:noProof/>
                <w:webHidden/>
              </w:rPr>
              <w:instrText xml:space="preserve"> PAGEREF _Toc535720778 \h </w:instrText>
            </w:r>
            <w:r w:rsidR="000952A5">
              <w:rPr>
                <w:noProof/>
                <w:webHidden/>
              </w:rPr>
            </w:r>
            <w:r w:rsidR="000952A5">
              <w:rPr>
                <w:noProof/>
                <w:webHidden/>
              </w:rPr>
              <w:fldChar w:fldCharType="separate"/>
            </w:r>
            <w:r w:rsidR="00741AFC">
              <w:rPr>
                <w:noProof/>
                <w:webHidden/>
              </w:rPr>
              <w:t>14</w:t>
            </w:r>
            <w:r w:rsidR="000952A5">
              <w:rPr>
                <w:noProof/>
                <w:webHidden/>
              </w:rPr>
              <w:fldChar w:fldCharType="end"/>
            </w:r>
          </w:hyperlink>
        </w:p>
        <w:p w:rsidR="0041469D" w:rsidRDefault="0058169B">
          <w:pPr>
            <w:pStyle w:val="T2"/>
            <w:tabs>
              <w:tab w:val="right" w:leader="underscore" w:pos="13994"/>
            </w:tabs>
            <w:rPr>
              <w:rFonts w:eastAsiaTheme="minorEastAsia" w:cstheme="minorBidi"/>
              <w:b w:val="0"/>
              <w:bCs w:val="0"/>
              <w:noProof/>
              <w:lang w:eastAsia="tr-TR"/>
            </w:rPr>
          </w:pPr>
          <w:hyperlink w:anchor="_Toc535720779" w:history="1">
            <w:r w:rsidR="0041469D" w:rsidRPr="00181FA9">
              <w:rPr>
                <w:rStyle w:val="Kpr"/>
                <w:rFonts w:eastAsia="Times New Roman"/>
                <w:noProof/>
              </w:rPr>
              <w:t>Kurumsal Tarihçe</w:t>
            </w:r>
            <w:r w:rsidR="0041469D">
              <w:rPr>
                <w:noProof/>
                <w:webHidden/>
              </w:rPr>
              <w:tab/>
            </w:r>
            <w:r w:rsidR="000952A5">
              <w:rPr>
                <w:noProof/>
                <w:webHidden/>
              </w:rPr>
              <w:fldChar w:fldCharType="begin"/>
            </w:r>
            <w:r w:rsidR="0041469D">
              <w:rPr>
                <w:noProof/>
                <w:webHidden/>
              </w:rPr>
              <w:instrText xml:space="preserve"> PAGEREF _Toc535720779 \h </w:instrText>
            </w:r>
            <w:r w:rsidR="000952A5">
              <w:rPr>
                <w:noProof/>
                <w:webHidden/>
              </w:rPr>
            </w:r>
            <w:r w:rsidR="000952A5">
              <w:rPr>
                <w:noProof/>
                <w:webHidden/>
              </w:rPr>
              <w:fldChar w:fldCharType="separate"/>
            </w:r>
            <w:r w:rsidR="00741AFC">
              <w:rPr>
                <w:noProof/>
                <w:webHidden/>
              </w:rPr>
              <w:t>15</w:t>
            </w:r>
            <w:r w:rsidR="000952A5">
              <w:rPr>
                <w:noProof/>
                <w:webHidden/>
              </w:rPr>
              <w:fldChar w:fldCharType="end"/>
            </w:r>
          </w:hyperlink>
        </w:p>
        <w:p w:rsidR="0041469D" w:rsidRDefault="0058169B">
          <w:pPr>
            <w:pStyle w:val="T2"/>
            <w:tabs>
              <w:tab w:val="right" w:leader="underscore" w:pos="13994"/>
            </w:tabs>
            <w:rPr>
              <w:rFonts w:eastAsiaTheme="minorEastAsia" w:cstheme="minorBidi"/>
              <w:b w:val="0"/>
              <w:bCs w:val="0"/>
              <w:noProof/>
              <w:lang w:eastAsia="tr-TR"/>
            </w:rPr>
          </w:pPr>
          <w:hyperlink w:anchor="_Toc535720780" w:history="1">
            <w:r w:rsidR="0041469D" w:rsidRPr="00181FA9">
              <w:rPr>
                <w:rStyle w:val="Kpr"/>
                <w:rFonts w:eastAsia="Times New Roman"/>
                <w:noProof/>
              </w:rPr>
              <w:t>Uygulanmakta Olan Stratejik Planın Değerlendirilmesi</w:t>
            </w:r>
            <w:r w:rsidR="0041469D">
              <w:rPr>
                <w:noProof/>
                <w:webHidden/>
              </w:rPr>
              <w:tab/>
            </w:r>
            <w:r w:rsidR="000952A5">
              <w:rPr>
                <w:noProof/>
                <w:webHidden/>
              </w:rPr>
              <w:fldChar w:fldCharType="begin"/>
            </w:r>
            <w:r w:rsidR="0041469D">
              <w:rPr>
                <w:noProof/>
                <w:webHidden/>
              </w:rPr>
              <w:instrText xml:space="preserve"> PAGEREF _Toc535720780 \h </w:instrText>
            </w:r>
            <w:r w:rsidR="000952A5">
              <w:rPr>
                <w:noProof/>
                <w:webHidden/>
              </w:rPr>
            </w:r>
            <w:r w:rsidR="000952A5">
              <w:rPr>
                <w:noProof/>
                <w:webHidden/>
              </w:rPr>
              <w:fldChar w:fldCharType="separate"/>
            </w:r>
            <w:r w:rsidR="00741AFC">
              <w:rPr>
                <w:noProof/>
                <w:webHidden/>
              </w:rPr>
              <w:t>1</w:t>
            </w:r>
            <w:r w:rsidR="000952A5">
              <w:rPr>
                <w:noProof/>
                <w:webHidden/>
              </w:rPr>
              <w:fldChar w:fldCharType="end"/>
            </w:r>
          </w:hyperlink>
          <w:r w:rsidR="00C4673A">
            <w:rPr>
              <w:noProof/>
            </w:rPr>
            <w:t>6</w:t>
          </w:r>
        </w:p>
        <w:p w:rsidR="0041469D" w:rsidRDefault="0058169B">
          <w:pPr>
            <w:pStyle w:val="T2"/>
            <w:tabs>
              <w:tab w:val="right" w:leader="underscore" w:pos="13994"/>
            </w:tabs>
            <w:rPr>
              <w:rFonts w:eastAsiaTheme="minorEastAsia" w:cstheme="minorBidi"/>
              <w:b w:val="0"/>
              <w:bCs w:val="0"/>
              <w:noProof/>
              <w:lang w:eastAsia="tr-TR"/>
            </w:rPr>
          </w:pPr>
          <w:hyperlink w:anchor="_Toc535720781" w:history="1">
            <w:r w:rsidR="0041469D" w:rsidRPr="00181FA9">
              <w:rPr>
                <w:rStyle w:val="Kpr"/>
                <w:rFonts w:eastAsia="Times New Roman"/>
                <w:noProof/>
              </w:rPr>
              <w:t>Mevzuat Analizi</w:t>
            </w:r>
            <w:r w:rsidR="0041469D">
              <w:rPr>
                <w:noProof/>
                <w:webHidden/>
              </w:rPr>
              <w:tab/>
            </w:r>
            <w:r w:rsidR="000952A5">
              <w:rPr>
                <w:noProof/>
                <w:webHidden/>
              </w:rPr>
              <w:fldChar w:fldCharType="begin"/>
            </w:r>
            <w:r w:rsidR="0041469D">
              <w:rPr>
                <w:noProof/>
                <w:webHidden/>
              </w:rPr>
              <w:instrText xml:space="preserve"> PAGEREF _Toc535720781 \h </w:instrText>
            </w:r>
            <w:r w:rsidR="000952A5">
              <w:rPr>
                <w:noProof/>
                <w:webHidden/>
              </w:rPr>
            </w:r>
            <w:r w:rsidR="000952A5">
              <w:rPr>
                <w:noProof/>
                <w:webHidden/>
              </w:rPr>
              <w:fldChar w:fldCharType="separate"/>
            </w:r>
            <w:r w:rsidR="00741AFC">
              <w:rPr>
                <w:noProof/>
                <w:webHidden/>
              </w:rPr>
              <w:t>19</w:t>
            </w:r>
            <w:r w:rsidR="000952A5">
              <w:rPr>
                <w:noProof/>
                <w:webHidden/>
              </w:rPr>
              <w:fldChar w:fldCharType="end"/>
            </w:r>
          </w:hyperlink>
        </w:p>
        <w:p w:rsidR="0041469D" w:rsidRDefault="0058169B">
          <w:pPr>
            <w:pStyle w:val="T2"/>
            <w:tabs>
              <w:tab w:val="right" w:leader="underscore" w:pos="13994"/>
            </w:tabs>
            <w:rPr>
              <w:rFonts w:eastAsiaTheme="minorEastAsia" w:cstheme="minorBidi"/>
              <w:b w:val="0"/>
              <w:bCs w:val="0"/>
              <w:noProof/>
              <w:lang w:eastAsia="tr-TR"/>
            </w:rPr>
          </w:pPr>
          <w:hyperlink w:anchor="_Toc535720782" w:history="1">
            <w:r w:rsidR="0041469D" w:rsidRPr="00181FA9">
              <w:rPr>
                <w:rStyle w:val="Kpr"/>
                <w:rFonts w:eastAsia="Times New Roman"/>
                <w:noProof/>
              </w:rPr>
              <w:t>Üst Politika Belgeleri Analizi</w:t>
            </w:r>
            <w:r w:rsidR="0041469D">
              <w:rPr>
                <w:noProof/>
                <w:webHidden/>
              </w:rPr>
              <w:tab/>
            </w:r>
            <w:r w:rsidR="000952A5">
              <w:rPr>
                <w:noProof/>
                <w:webHidden/>
              </w:rPr>
              <w:fldChar w:fldCharType="begin"/>
            </w:r>
            <w:r w:rsidR="0041469D">
              <w:rPr>
                <w:noProof/>
                <w:webHidden/>
              </w:rPr>
              <w:instrText xml:space="preserve"> PAGEREF _Toc535720782 \h </w:instrText>
            </w:r>
            <w:r w:rsidR="000952A5">
              <w:rPr>
                <w:noProof/>
                <w:webHidden/>
              </w:rPr>
            </w:r>
            <w:r w:rsidR="000952A5">
              <w:rPr>
                <w:noProof/>
                <w:webHidden/>
              </w:rPr>
              <w:fldChar w:fldCharType="separate"/>
            </w:r>
            <w:r w:rsidR="00741AFC">
              <w:rPr>
                <w:noProof/>
                <w:webHidden/>
              </w:rPr>
              <w:t>20</w:t>
            </w:r>
            <w:r w:rsidR="000952A5">
              <w:rPr>
                <w:noProof/>
                <w:webHidden/>
              </w:rPr>
              <w:fldChar w:fldCharType="end"/>
            </w:r>
          </w:hyperlink>
        </w:p>
        <w:p w:rsidR="0041469D" w:rsidRDefault="0058169B">
          <w:pPr>
            <w:pStyle w:val="T2"/>
            <w:tabs>
              <w:tab w:val="right" w:leader="underscore" w:pos="13994"/>
            </w:tabs>
            <w:rPr>
              <w:rFonts w:eastAsiaTheme="minorEastAsia" w:cstheme="minorBidi"/>
              <w:b w:val="0"/>
              <w:bCs w:val="0"/>
              <w:noProof/>
              <w:lang w:eastAsia="tr-TR"/>
            </w:rPr>
          </w:pPr>
          <w:hyperlink w:anchor="_Toc535720783" w:history="1">
            <w:r w:rsidR="0041469D" w:rsidRPr="00181FA9">
              <w:rPr>
                <w:rStyle w:val="Kpr"/>
                <w:rFonts w:eastAsia="Times New Roman"/>
                <w:noProof/>
              </w:rPr>
              <w:t>Faaliyet Alanları ile Ürün ve Hizmetlerin Belirlenmesi</w:t>
            </w:r>
            <w:r w:rsidR="0041469D">
              <w:rPr>
                <w:noProof/>
                <w:webHidden/>
              </w:rPr>
              <w:tab/>
            </w:r>
            <w:r w:rsidR="000952A5">
              <w:rPr>
                <w:noProof/>
                <w:webHidden/>
              </w:rPr>
              <w:fldChar w:fldCharType="begin"/>
            </w:r>
            <w:r w:rsidR="0041469D">
              <w:rPr>
                <w:noProof/>
                <w:webHidden/>
              </w:rPr>
              <w:instrText xml:space="preserve"> PAGEREF _Toc535720783 \h </w:instrText>
            </w:r>
            <w:r w:rsidR="000952A5">
              <w:rPr>
                <w:noProof/>
                <w:webHidden/>
              </w:rPr>
            </w:r>
            <w:r w:rsidR="000952A5">
              <w:rPr>
                <w:noProof/>
                <w:webHidden/>
              </w:rPr>
              <w:fldChar w:fldCharType="separate"/>
            </w:r>
            <w:r w:rsidR="00741AFC">
              <w:rPr>
                <w:noProof/>
                <w:webHidden/>
              </w:rPr>
              <w:t>21</w:t>
            </w:r>
            <w:r w:rsidR="000952A5">
              <w:rPr>
                <w:noProof/>
                <w:webHidden/>
              </w:rPr>
              <w:fldChar w:fldCharType="end"/>
            </w:r>
          </w:hyperlink>
        </w:p>
        <w:p w:rsidR="0041469D" w:rsidRDefault="0058169B">
          <w:pPr>
            <w:pStyle w:val="T1"/>
            <w:tabs>
              <w:tab w:val="right" w:leader="underscore" w:pos="13994"/>
            </w:tabs>
            <w:rPr>
              <w:rFonts w:eastAsiaTheme="minorEastAsia" w:cstheme="minorBidi"/>
              <w:b w:val="0"/>
              <w:bCs w:val="0"/>
              <w:i w:val="0"/>
              <w:iCs w:val="0"/>
              <w:noProof/>
              <w:sz w:val="22"/>
              <w:szCs w:val="22"/>
              <w:lang w:eastAsia="tr-TR"/>
            </w:rPr>
          </w:pPr>
          <w:hyperlink w:anchor="_Toc535720784" w:history="1">
            <w:r w:rsidR="0041469D" w:rsidRPr="00181FA9">
              <w:rPr>
                <w:rStyle w:val="Kpr"/>
                <w:noProof/>
              </w:rPr>
              <w:t>Paydaş Analizi</w:t>
            </w:r>
            <w:r w:rsidR="0041469D">
              <w:rPr>
                <w:noProof/>
                <w:webHidden/>
              </w:rPr>
              <w:tab/>
            </w:r>
            <w:r w:rsidR="000952A5">
              <w:rPr>
                <w:noProof/>
                <w:webHidden/>
              </w:rPr>
              <w:fldChar w:fldCharType="begin"/>
            </w:r>
            <w:r w:rsidR="0041469D">
              <w:rPr>
                <w:noProof/>
                <w:webHidden/>
              </w:rPr>
              <w:instrText xml:space="preserve"> PAGEREF _Toc535720784 \h </w:instrText>
            </w:r>
            <w:r w:rsidR="000952A5">
              <w:rPr>
                <w:noProof/>
                <w:webHidden/>
              </w:rPr>
            </w:r>
            <w:r w:rsidR="000952A5">
              <w:rPr>
                <w:noProof/>
                <w:webHidden/>
              </w:rPr>
              <w:fldChar w:fldCharType="separate"/>
            </w:r>
            <w:r w:rsidR="00741AFC">
              <w:rPr>
                <w:noProof/>
                <w:webHidden/>
              </w:rPr>
              <w:t>22</w:t>
            </w:r>
            <w:r w:rsidR="000952A5">
              <w:rPr>
                <w:noProof/>
                <w:webHidden/>
              </w:rPr>
              <w:fldChar w:fldCharType="end"/>
            </w:r>
          </w:hyperlink>
        </w:p>
        <w:p w:rsidR="0041469D" w:rsidRDefault="0058169B">
          <w:pPr>
            <w:pStyle w:val="T1"/>
            <w:tabs>
              <w:tab w:val="right" w:leader="underscore" w:pos="13994"/>
            </w:tabs>
            <w:rPr>
              <w:rFonts w:eastAsiaTheme="minorEastAsia" w:cstheme="minorBidi"/>
              <w:b w:val="0"/>
              <w:bCs w:val="0"/>
              <w:i w:val="0"/>
              <w:iCs w:val="0"/>
              <w:noProof/>
              <w:sz w:val="22"/>
              <w:szCs w:val="22"/>
              <w:lang w:eastAsia="tr-TR"/>
            </w:rPr>
          </w:pPr>
          <w:hyperlink w:anchor="_Toc535720786" w:history="1">
            <w:r w:rsidR="0041469D" w:rsidRPr="00181FA9">
              <w:rPr>
                <w:rStyle w:val="Kpr"/>
                <w:noProof/>
              </w:rPr>
              <w:t>Kuruluş İçi Analiz</w:t>
            </w:r>
            <w:r w:rsidR="0041469D">
              <w:rPr>
                <w:noProof/>
                <w:webHidden/>
              </w:rPr>
              <w:tab/>
            </w:r>
            <w:r w:rsidR="000952A5">
              <w:rPr>
                <w:noProof/>
                <w:webHidden/>
              </w:rPr>
              <w:fldChar w:fldCharType="begin"/>
            </w:r>
            <w:r w:rsidR="0041469D">
              <w:rPr>
                <w:noProof/>
                <w:webHidden/>
              </w:rPr>
              <w:instrText xml:space="preserve"> PAGEREF _Toc535720786 \h </w:instrText>
            </w:r>
            <w:r w:rsidR="000952A5">
              <w:rPr>
                <w:noProof/>
                <w:webHidden/>
              </w:rPr>
            </w:r>
            <w:r w:rsidR="000952A5">
              <w:rPr>
                <w:noProof/>
                <w:webHidden/>
              </w:rPr>
              <w:fldChar w:fldCharType="separate"/>
            </w:r>
            <w:r w:rsidR="00741AFC">
              <w:rPr>
                <w:noProof/>
                <w:webHidden/>
              </w:rPr>
              <w:t>30</w:t>
            </w:r>
            <w:r w:rsidR="000952A5">
              <w:rPr>
                <w:noProof/>
                <w:webHidden/>
              </w:rPr>
              <w:fldChar w:fldCharType="end"/>
            </w:r>
          </w:hyperlink>
        </w:p>
        <w:p w:rsidR="0041469D" w:rsidRDefault="0058169B">
          <w:pPr>
            <w:pStyle w:val="T2"/>
            <w:tabs>
              <w:tab w:val="right" w:leader="underscore" w:pos="13994"/>
            </w:tabs>
            <w:rPr>
              <w:rFonts w:eastAsiaTheme="minorEastAsia" w:cstheme="minorBidi"/>
              <w:b w:val="0"/>
              <w:bCs w:val="0"/>
              <w:noProof/>
              <w:lang w:eastAsia="tr-TR"/>
            </w:rPr>
          </w:pPr>
          <w:hyperlink w:anchor="_Toc535720787" w:history="1">
            <w:r w:rsidR="0041469D" w:rsidRPr="00181FA9">
              <w:rPr>
                <w:rStyle w:val="Kpr"/>
                <w:noProof/>
              </w:rPr>
              <w:t>Kurum Kültürü Analizi</w:t>
            </w:r>
            <w:r w:rsidR="0041469D">
              <w:rPr>
                <w:noProof/>
                <w:webHidden/>
              </w:rPr>
              <w:tab/>
            </w:r>
            <w:r w:rsidR="000952A5">
              <w:rPr>
                <w:noProof/>
                <w:webHidden/>
              </w:rPr>
              <w:fldChar w:fldCharType="begin"/>
            </w:r>
            <w:r w:rsidR="0041469D">
              <w:rPr>
                <w:noProof/>
                <w:webHidden/>
              </w:rPr>
              <w:instrText xml:space="preserve"> PAGEREF _Toc535720787 \h </w:instrText>
            </w:r>
            <w:r w:rsidR="000952A5">
              <w:rPr>
                <w:noProof/>
                <w:webHidden/>
              </w:rPr>
            </w:r>
            <w:r w:rsidR="000952A5">
              <w:rPr>
                <w:noProof/>
                <w:webHidden/>
              </w:rPr>
              <w:fldChar w:fldCharType="separate"/>
            </w:r>
            <w:r w:rsidR="00741AFC">
              <w:rPr>
                <w:noProof/>
                <w:webHidden/>
              </w:rPr>
              <w:t>30</w:t>
            </w:r>
            <w:r w:rsidR="000952A5">
              <w:rPr>
                <w:noProof/>
                <w:webHidden/>
              </w:rPr>
              <w:fldChar w:fldCharType="end"/>
            </w:r>
          </w:hyperlink>
        </w:p>
        <w:p w:rsidR="0041469D" w:rsidRDefault="0058169B">
          <w:pPr>
            <w:pStyle w:val="T2"/>
            <w:tabs>
              <w:tab w:val="right" w:leader="underscore" w:pos="13994"/>
            </w:tabs>
            <w:rPr>
              <w:rFonts w:eastAsiaTheme="minorEastAsia" w:cstheme="minorBidi"/>
              <w:b w:val="0"/>
              <w:bCs w:val="0"/>
              <w:noProof/>
              <w:lang w:eastAsia="tr-TR"/>
            </w:rPr>
          </w:pPr>
          <w:hyperlink w:anchor="_Toc535720788" w:history="1">
            <w:r w:rsidR="0041469D" w:rsidRPr="00181FA9">
              <w:rPr>
                <w:rStyle w:val="Kpr"/>
                <w:rFonts w:eastAsia="Times New Roman"/>
                <w:noProof/>
              </w:rPr>
              <w:t>Teşkilat Yapısı</w:t>
            </w:r>
            <w:r w:rsidR="0041469D">
              <w:rPr>
                <w:noProof/>
                <w:webHidden/>
              </w:rPr>
              <w:tab/>
            </w:r>
            <w:r w:rsidR="000952A5">
              <w:rPr>
                <w:noProof/>
                <w:webHidden/>
              </w:rPr>
              <w:fldChar w:fldCharType="begin"/>
            </w:r>
            <w:r w:rsidR="0041469D">
              <w:rPr>
                <w:noProof/>
                <w:webHidden/>
              </w:rPr>
              <w:instrText xml:space="preserve"> PAGEREF _Toc535720788 \h </w:instrText>
            </w:r>
            <w:r w:rsidR="000952A5">
              <w:rPr>
                <w:noProof/>
                <w:webHidden/>
              </w:rPr>
            </w:r>
            <w:r w:rsidR="000952A5">
              <w:rPr>
                <w:noProof/>
                <w:webHidden/>
              </w:rPr>
              <w:fldChar w:fldCharType="separate"/>
            </w:r>
            <w:r w:rsidR="00741AFC">
              <w:rPr>
                <w:noProof/>
                <w:webHidden/>
              </w:rPr>
              <w:t>32</w:t>
            </w:r>
            <w:r w:rsidR="000952A5">
              <w:rPr>
                <w:noProof/>
                <w:webHidden/>
              </w:rPr>
              <w:fldChar w:fldCharType="end"/>
            </w:r>
          </w:hyperlink>
        </w:p>
        <w:p w:rsidR="0041469D" w:rsidRDefault="0058169B">
          <w:pPr>
            <w:pStyle w:val="T2"/>
            <w:tabs>
              <w:tab w:val="right" w:leader="underscore" w:pos="13994"/>
            </w:tabs>
            <w:rPr>
              <w:rFonts w:eastAsiaTheme="minorEastAsia" w:cstheme="minorBidi"/>
              <w:b w:val="0"/>
              <w:bCs w:val="0"/>
              <w:noProof/>
              <w:lang w:eastAsia="tr-TR"/>
            </w:rPr>
          </w:pPr>
          <w:hyperlink w:anchor="_Toc535720789" w:history="1">
            <w:r w:rsidR="0041469D" w:rsidRPr="00181FA9">
              <w:rPr>
                <w:rStyle w:val="Kpr"/>
                <w:noProof/>
              </w:rPr>
              <w:t>İnsan Kaynakları</w:t>
            </w:r>
            <w:r w:rsidR="0041469D">
              <w:rPr>
                <w:noProof/>
                <w:webHidden/>
              </w:rPr>
              <w:tab/>
            </w:r>
            <w:r w:rsidR="000952A5">
              <w:rPr>
                <w:noProof/>
                <w:webHidden/>
              </w:rPr>
              <w:fldChar w:fldCharType="begin"/>
            </w:r>
            <w:r w:rsidR="0041469D">
              <w:rPr>
                <w:noProof/>
                <w:webHidden/>
              </w:rPr>
              <w:instrText xml:space="preserve"> PAGEREF _Toc535720789 \h </w:instrText>
            </w:r>
            <w:r w:rsidR="000952A5">
              <w:rPr>
                <w:noProof/>
                <w:webHidden/>
              </w:rPr>
            </w:r>
            <w:r w:rsidR="000952A5">
              <w:rPr>
                <w:noProof/>
                <w:webHidden/>
              </w:rPr>
              <w:fldChar w:fldCharType="separate"/>
            </w:r>
            <w:r w:rsidR="00741AFC">
              <w:rPr>
                <w:noProof/>
                <w:webHidden/>
              </w:rPr>
              <w:t>33</w:t>
            </w:r>
            <w:r w:rsidR="000952A5">
              <w:rPr>
                <w:noProof/>
                <w:webHidden/>
              </w:rPr>
              <w:fldChar w:fldCharType="end"/>
            </w:r>
          </w:hyperlink>
        </w:p>
        <w:p w:rsidR="0041469D" w:rsidRDefault="0058169B">
          <w:pPr>
            <w:pStyle w:val="T2"/>
            <w:tabs>
              <w:tab w:val="right" w:leader="underscore" w:pos="13994"/>
            </w:tabs>
            <w:rPr>
              <w:rFonts w:eastAsiaTheme="minorEastAsia" w:cstheme="minorBidi"/>
              <w:b w:val="0"/>
              <w:bCs w:val="0"/>
              <w:noProof/>
              <w:lang w:eastAsia="tr-TR"/>
            </w:rPr>
          </w:pPr>
          <w:hyperlink w:anchor="_Toc535720790" w:history="1">
            <w:r w:rsidR="0041469D" w:rsidRPr="00181FA9">
              <w:rPr>
                <w:rStyle w:val="Kpr"/>
                <w:rFonts w:eastAsia="Calibri"/>
                <w:noProof/>
              </w:rPr>
              <w:t>Teknolojik Kaynaklar</w:t>
            </w:r>
            <w:r w:rsidR="0041469D">
              <w:rPr>
                <w:noProof/>
                <w:webHidden/>
              </w:rPr>
              <w:tab/>
            </w:r>
            <w:r w:rsidR="000952A5">
              <w:rPr>
                <w:noProof/>
                <w:webHidden/>
              </w:rPr>
              <w:fldChar w:fldCharType="begin"/>
            </w:r>
            <w:r w:rsidR="0041469D">
              <w:rPr>
                <w:noProof/>
                <w:webHidden/>
              </w:rPr>
              <w:instrText xml:space="preserve"> PAGEREF _Toc535720790 \h </w:instrText>
            </w:r>
            <w:r w:rsidR="000952A5">
              <w:rPr>
                <w:noProof/>
                <w:webHidden/>
              </w:rPr>
            </w:r>
            <w:r w:rsidR="000952A5">
              <w:rPr>
                <w:noProof/>
                <w:webHidden/>
              </w:rPr>
              <w:fldChar w:fldCharType="separate"/>
            </w:r>
            <w:r w:rsidR="00741AFC">
              <w:rPr>
                <w:noProof/>
                <w:webHidden/>
              </w:rPr>
              <w:t>37</w:t>
            </w:r>
            <w:r w:rsidR="000952A5">
              <w:rPr>
                <w:noProof/>
                <w:webHidden/>
              </w:rPr>
              <w:fldChar w:fldCharType="end"/>
            </w:r>
          </w:hyperlink>
        </w:p>
        <w:p w:rsidR="0041469D" w:rsidRDefault="0058169B">
          <w:pPr>
            <w:pStyle w:val="T1"/>
            <w:tabs>
              <w:tab w:val="right" w:leader="underscore" w:pos="13994"/>
            </w:tabs>
            <w:rPr>
              <w:rFonts w:eastAsiaTheme="minorEastAsia" w:cstheme="minorBidi"/>
              <w:b w:val="0"/>
              <w:bCs w:val="0"/>
              <w:i w:val="0"/>
              <w:iCs w:val="0"/>
              <w:noProof/>
              <w:sz w:val="22"/>
              <w:szCs w:val="22"/>
              <w:lang w:eastAsia="tr-TR"/>
            </w:rPr>
          </w:pPr>
          <w:hyperlink w:anchor="_Toc535720791" w:history="1">
            <w:r w:rsidR="0041469D" w:rsidRPr="00181FA9">
              <w:rPr>
                <w:rStyle w:val="Kpr"/>
                <w:rFonts w:eastAsia="Times New Roman"/>
                <w:noProof/>
              </w:rPr>
              <w:t>Mali Kaynaklar</w:t>
            </w:r>
            <w:r w:rsidR="0041469D">
              <w:rPr>
                <w:noProof/>
                <w:webHidden/>
              </w:rPr>
              <w:tab/>
            </w:r>
            <w:r w:rsidR="000952A5">
              <w:rPr>
                <w:noProof/>
                <w:webHidden/>
              </w:rPr>
              <w:fldChar w:fldCharType="begin"/>
            </w:r>
            <w:r w:rsidR="0041469D">
              <w:rPr>
                <w:noProof/>
                <w:webHidden/>
              </w:rPr>
              <w:instrText xml:space="preserve"> PAGEREF _Toc535720791 \h </w:instrText>
            </w:r>
            <w:r w:rsidR="000952A5">
              <w:rPr>
                <w:noProof/>
                <w:webHidden/>
              </w:rPr>
            </w:r>
            <w:r w:rsidR="000952A5">
              <w:rPr>
                <w:noProof/>
                <w:webHidden/>
              </w:rPr>
              <w:fldChar w:fldCharType="separate"/>
            </w:r>
            <w:r w:rsidR="00741AFC">
              <w:rPr>
                <w:noProof/>
                <w:webHidden/>
              </w:rPr>
              <w:t>38</w:t>
            </w:r>
            <w:r w:rsidR="000952A5">
              <w:rPr>
                <w:noProof/>
                <w:webHidden/>
              </w:rPr>
              <w:fldChar w:fldCharType="end"/>
            </w:r>
          </w:hyperlink>
        </w:p>
        <w:p w:rsidR="0041469D" w:rsidRDefault="0058169B">
          <w:pPr>
            <w:pStyle w:val="T1"/>
            <w:tabs>
              <w:tab w:val="right" w:leader="underscore" w:pos="13994"/>
            </w:tabs>
            <w:rPr>
              <w:rFonts w:eastAsiaTheme="minorEastAsia" w:cstheme="minorBidi"/>
              <w:b w:val="0"/>
              <w:bCs w:val="0"/>
              <w:i w:val="0"/>
              <w:iCs w:val="0"/>
              <w:noProof/>
              <w:sz w:val="22"/>
              <w:szCs w:val="22"/>
              <w:lang w:eastAsia="tr-TR"/>
            </w:rPr>
          </w:pPr>
          <w:hyperlink w:anchor="_Toc535720792" w:history="1">
            <w:r w:rsidR="0041469D" w:rsidRPr="00181FA9">
              <w:rPr>
                <w:rStyle w:val="Kpr"/>
                <w:rFonts w:eastAsia="Times New Roman"/>
                <w:noProof/>
              </w:rPr>
              <w:t>PESTLE Analizi</w:t>
            </w:r>
            <w:r w:rsidR="0041469D">
              <w:rPr>
                <w:noProof/>
                <w:webHidden/>
              </w:rPr>
              <w:tab/>
            </w:r>
            <w:r w:rsidR="000952A5">
              <w:rPr>
                <w:noProof/>
                <w:webHidden/>
              </w:rPr>
              <w:fldChar w:fldCharType="begin"/>
            </w:r>
            <w:r w:rsidR="0041469D">
              <w:rPr>
                <w:noProof/>
                <w:webHidden/>
              </w:rPr>
              <w:instrText xml:space="preserve"> PAGEREF _Toc535720792 \h </w:instrText>
            </w:r>
            <w:r w:rsidR="000952A5">
              <w:rPr>
                <w:noProof/>
                <w:webHidden/>
              </w:rPr>
            </w:r>
            <w:r w:rsidR="000952A5">
              <w:rPr>
                <w:noProof/>
                <w:webHidden/>
              </w:rPr>
              <w:fldChar w:fldCharType="separate"/>
            </w:r>
            <w:r w:rsidR="00741AFC">
              <w:rPr>
                <w:noProof/>
                <w:webHidden/>
              </w:rPr>
              <w:t>39</w:t>
            </w:r>
            <w:r w:rsidR="000952A5">
              <w:rPr>
                <w:noProof/>
                <w:webHidden/>
              </w:rPr>
              <w:fldChar w:fldCharType="end"/>
            </w:r>
          </w:hyperlink>
        </w:p>
        <w:p w:rsidR="0041469D" w:rsidRDefault="0058169B">
          <w:pPr>
            <w:pStyle w:val="T1"/>
            <w:tabs>
              <w:tab w:val="right" w:leader="underscore" w:pos="13994"/>
            </w:tabs>
            <w:rPr>
              <w:rFonts w:eastAsiaTheme="minorEastAsia" w:cstheme="minorBidi"/>
              <w:b w:val="0"/>
              <w:bCs w:val="0"/>
              <w:i w:val="0"/>
              <w:iCs w:val="0"/>
              <w:noProof/>
              <w:sz w:val="22"/>
              <w:szCs w:val="22"/>
              <w:lang w:eastAsia="tr-TR"/>
            </w:rPr>
          </w:pPr>
          <w:hyperlink w:anchor="_Toc535720793" w:history="1">
            <w:r w:rsidR="0041469D" w:rsidRPr="00181FA9">
              <w:rPr>
                <w:rStyle w:val="Kpr"/>
                <w:rFonts w:eastAsia="Book Antiqua"/>
                <w:noProof/>
                <w:lang w:eastAsia="tr-TR"/>
              </w:rPr>
              <w:t>GZFT Analizi</w:t>
            </w:r>
            <w:r w:rsidR="0041469D">
              <w:rPr>
                <w:noProof/>
                <w:webHidden/>
              </w:rPr>
              <w:tab/>
            </w:r>
            <w:r w:rsidR="000952A5">
              <w:rPr>
                <w:noProof/>
                <w:webHidden/>
              </w:rPr>
              <w:fldChar w:fldCharType="begin"/>
            </w:r>
            <w:r w:rsidR="0041469D">
              <w:rPr>
                <w:noProof/>
                <w:webHidden/>
              </w:rPr>
              <w:instrText xml:space="preserve"> PAGEREF _Toc535720793 \h </w:instrText>
            </w:r>
            <w:r w:rsidR="000952A5">
              <w:rPr>
                <w:noProof/>
                <w:webHidden/>
              </w:rPr>
            </w:r>
            <w:r w:rsidR="000952A5">
              <w:rPr>
                <w:noProof/>
                <w:webHidden/>
              </w:rPr>
              <w:fldChar w:fldCharType="separate"/>
            </w:r>
            <w:r w:rsidR="00741AFC">
              <w:rPr>
                <w:noProof/>
                <w:webHidden/>
              </w:rPr>
              <w:t>42</w:t>
            </w:r>
            <w:r w:rsidR="000952A5">
              <w:rPr>
                <w:noProof/>
                <w:webHidden/>
              </w:rPr>
              <w:fldChar w:fldCharType="end"/>
            </w:r>
          </w:hyperlink>
        </w:p>
        <w:p w:rsidR="0041469D" w:rsidRDefault="0058169B">
          <w:pPr>
            <w:pStyle w:val="T2"/>
            <w:tabs>
              <w:tab w:val="right" w:leader="underscore" w:pos="13994"/>
            </w:tabs>
            <w:rPr>
              <w:rFonts w:eastAsiaTheme="minorEastAsia" w:cstheme="minorBidi"/>
              <w:b w:val="0"/>
              <w:bCs w:val="0"/>
              <w:noProof/>
              <w:lang w:eastAsia="tr-TR"/>
            </w:rPr>
          </w:pPr>
          <w:hyperlink w:anchor="_Toc535720794" w:history="1">
            <w:r w:rsidR="0041469D" w:rsidRPr="00181FA9">
              <w:rPr>
                <w:rStyle w:val="Kpr"/>
                <w:rFonts w:eastAsia="Times New Roman"/>
                <w:noProof/>
              </w:rPr>
              <w:t>Tespitler ve İhtiyaçların Belirlenmesi</w:t>
            </w:r>
            <w:r w:rsidR="0041469D">
              <w:rPr>
                <w:noProof/>
                <w:webHidden/>
              </w:rPr>
              <w:tab/>
            </w:r>
            <w:r w:rsidR="000952A5">
              <w:rPr>
                <w:noProof/>
                <w:webHidden/>
              </w:rPr>
              <w:fldChar w:fldCharType="begin"/>
            </w:r>
            <w:r w:rsidR="0041469D">
              <w:rPr>
                <w:noProof/>
                <w:webHidden/>
              </w:rPr>
              <w:instrText xml:space="preserve"> PAGEREF _Toc535720794 \h </w:instrText>
            </w:r>
            <w:r w:rsidR="000952A5">
              <w:rPr>
                <w:noProof/>
                <w:webHidden/>
              </w:rPr>
            </w:r>
            <w:r w:rsidR="000952A5">
              <w:rPr>
                <w:noProof/>
                <w:webHidden/>
              </w:rPr>
              <w:fldChar w:fldCharType="separate"/>
            </w:r>
            <w:r w:rsidR="00741AFC">
              <w:rPr>
                <w:noProof/>
                <w:webHidden/>
              </w:rPr>
              <w:t>45</w:t>
            </w:r>
            <w:r w:rsidR="000952A5">
              <w:rPr>
                <w:noProof/>
                <w:webHidden/>
              </w:rPr>
              <w:fldChar w:fldCharType="end"/>
            </w:r>
          </w:hyperlink>
        </w:p>
        <w:p w:rsidR="0041469D" w:rsidRDefault="0058169B">
          <w:pPr>
            <w:pStyle w:val="T1"/>
            <w:tabs>
              <w:tab w:val="right" w:leader="underscore" w:pos="13994"/>
            </w:tabs>
            <w:rPr>
              <w:rFonts w:eastAsiaTheme="minorEastAsia" w:cstheme="minorBidi"/>
              <w:b w:val="0"/>
              <w:bCs w:val="0"/>
              <w:i w:val="0"/>
              <w:iCs w:val="0"/>
              <w:noProof/>
              <w:sz w:val="22"/>
              <w:szCs w:val="22"/>
              <w:lang w:eastAsia="tr-TR"/>
            </w:rPr>
          </w:pPr>
          <w:hyperlink w:anchor="_Toc535720795" w:history="1">
            <w:r w:rsidR="0041469D" w:rsidRPr="00181FA9">
              <w:rPr>
                <w:rStyle w:val="Kpr"/>
                <w:rFonts w:eastAsia="Times New Roman"/>
                <w:noProof/>
              </w:rPr>
              <w:t>Geleceğe Bakış</w:t>
            </w:r>
            <w:r w:rsidR="0041469D">
              <w:rPr>
                <w:noProof/>
                <w:webHidden/>
              </w:rPr>
              <w:tab/>
            </w:r>
            <w:r w:rsidR="000952A5">
              <w:rPr>
                <w:noProof/>
                <w:webHidden/>
              </w:rPr>
              <w:fldChar w:fldCharType="begin"/>
            </w:r>
            <w:r w:rsidR="0041469D">
              <w:rPr>
                <w:noProof/>
                <w:webHidden/>
              </w:rPr>
              <w:instrText xml:space="preserve"> PAGEREF _Toc535720795 \h </w:instrText>
            </w:r>
            <w:r w:rsidR="000952A5">
              <w:rPr>
                <w:noProof/>
                <w:webHidden/>
              </w:rPr>
            </w:r>
            <w:r w:rsidR="000952A5">
              <w:rPr>
                <w:noProof/>
                <w:webHidden/>
              </w:rPr>
              <w:fldChar w:fldCharType="separate"/>
            </w:r>
            <w:r w:rsidR="00741AFC">
              <w:rPr>
                <w:noProof/>
                <w:webHidden/>
              </w:rPr>
              <w:t>47</w:t>
            </w:r>
            <w:r w:rsidR="000952A5">
              <w:rPr>
                <w:noProof/>
                <w:webHidden/>
              </w:rPr>
              <w:fldChar w:fldCharType="end"/>
            </w:r>
          </w:hyperlink>
        </w:p>
        <w:p w:rsidR="0041469D" w:rsidRDefault="0058169B">
          <w:pPr>
            <w:pStyle w:val="T2"/>
            <w:tabs>
              <w:tab w:val="right" w:leader="underscore" w:pos="13994"/>
            </w:tabs>
            <w:rPr>
              <w:rFonts w:eastAsiaTheme="minorEastAsia" w:cstheme="minorBidi"/>
              <w:b w:val="0"/>
              <w:bCs w:val="0"/>
              <w:noProof/>
              <w:lang w:eastAsia="tr-TR"/>
            </w:rPr>
          </w:pPr>
          <w:hyperlink w:anchor="_Toc535720796" w:history="1">
            <w:r w:rsidR="0041469D" w:rsidRPr="00181FA9">
              <w:rPr>
                <w:rStyle w:val="Kpr"/>
                <w:rFonts w:eastAsia="Times New Roman"/>
                <w:noProof/>
              </w:rPr>
              <w:t>Misyon, Vizyon ve Temel Değerler</w:t>
            </w:r>
            <w:r w:rsidR="0041469D">
              <w:rPr>
                <w:noProof/>
                <w:webHidden/>
              </w:rPr>
              <w:tab/>
            </w:r>
            <w:r w:rsidR="000952A5">
              <w:rPr>
                <w:noProof/>
                <w:webHidden/>
              </w:rPr>
              <w:fldChar w:fldCharType="begin"/>
            </w:r>
            <w:r w:rsidR="0041469D">
              <w:rPr>
                <w:noProof/>
                <w:webHidden/>
              </w:rPr>
              <w:instrText xml:space="preserve"> PAGEREF _Toc535720796 \h </w:instrText>
            </w:r>
            <w:r w:rsidR="000952A5">
              <w:rPr>
                <w:noProof/>
                <w:webHidden/>
              </w:rPr>
            </w:r>
            <w:r w:rsidR="000952A5">
              <w:rPr>
                <w:noProof/>
                <w:webHidden/>
              </w:rPr>
              <w:fldChar w:fldCharType="separate"/>
            </w:r>
            <w:r w:rsidR="00741AFC">
              <w:rPr>
                <w:noProof/>
                <w:webHidden/>
              </w:rPr>
              <w:t>47</w:t>
            </w:r>
            <w:r w:rsidR="000952A5">
              <w:rPr>
                <w:noProof/>
                <w:webHidden/>
              </w:rPr>
              <w:fldChar w:fldCharType="end"/>
            </w:r>
          </w:hyperlink>
        </w:p>
        <w:p w:rsidR="0041469D" w:rsidRDefault="0058169B">
          <w:pPr>
            <w:pStyle w:val="T3"/>
            <w:tabs>
              <w:tab w:val="right" w:leader="underscore" w:pos="13994"/>
            </w:tabs>
            <w:rPr>
              <w:rFonts w:eastAsiaTheme="minorEastAsia" w:cstheme="minorBidi"/>
              <w:noProof/>
              <w:sz w:val="22"/>
              <w:szCs w:val="22"/>
              <w:lang w:eastAsia="tr-TR"/>
            </w:rPr>
          </w:pPr>
          <w:hyperlink w:anchor="_Toc535720797" w:history="1">
            <w:r w:rsidR="0041469D" w:rsidRPr="00181FA9">
              <w:rPr>
                <w:rStyle w:val="Kpr"/>
                <w:rFonts w:eastAsia="Times New Roman"/>
                <w:noProof/>
              </w:rPr>
              <w:t>Misyonumuz:</w:t>
            </w:r>
            <w:r w:rsidR="0041469D">
              <w:rPr>
                <w:noProof/>
                <w:webHidden/>
              </w:rPr>
              <w:tab/>
            </w:r>
            <w:r w:rsidR="000952A5">
              <w:rPr>
                <w:noProof/>
                <w:webHidden/>
              </w:rPr>
              <w:fldChar w:fldCharType="begin"/>
            </w:r>
            <w:r w:rsidR="0041469D">
              <w:rPr>
                <w:noProof/>
                <w:webHidden/>
              </w:rPr>
              <w:instrText xml:space="preserve"> PAGEREF _Toc535720797 \h </w:instrText>
            </w:r>
            <w:r w:rsidR="000952A5">
              <w:rPr>
                <w:noProof/>
                <w:webHidden/>
              </w:rPr>
            </w:r>
            <w:r w:rsidR="000952A5">
              <w:rPr>
                <w:noProof/>
                <w:webHidden/>
              </w:rPr>
              <w:fldChar w:fldCharType="separate"/>
            </w:r>
            <w:r w:rsidR="00741AFC">
              <w:rPr>
                <w:noProof/>
                <w:webHidden/>
              </w:rPr>
              <w:t>47</w:t>
            </w:r>
            <w:r w:rsidR="000952A5">
              <w:rPr>
                <w:noProof/>
                <w:webHidden/>
              </w:rPr>
              <w:fldChar w:fldCharType="end"/>
            </w:r>
          </w:hyperlink>
        </w:p>
        <w:p w:rsidR="0041469D" w:rsidRDefault="0058169B">
          <w:pPr>
            <w:pStyle w:val="T3"/>
            <w:tabs>
              <w:tab w:val="right" w:leader="underscore" w:pos="13994"/>
            </w:tabs>
            <w:rPr>
              <w:rFonts w:eastAsiaTheme="minorEastAsia" w:cstheme="minorBidi"/>
              <w:noProof/>
              <w:sz w:val="22"/>
              <w:szCs w:val="22"/>
              <w:lang w:eastAsia="tr-TR"/>
            </w:rPr>
          </w:pPr>
          <w:hyperlink w:anchor="_Toc535720798" w:history="1">
            <w:r w:rsidR="0041469D" w:rsidRPr="00181FA9">
              <w:rPr>
                <w:rStyle w:val="Kpr"/>
                <w:rFonts w:eastAsia="Times New Roman"/>
                <w:noProof/>
              </w:rPr>
              <w:t>Vizyonumuz:</w:t>
            </w:r>
            <w:r w:rsidR="0041469D">
              <w:rPr>
                <w:noProof/>
                <w:webHidden/>
              </w:rPr>
              <w:tab/>
            </w:r>
            <w:r w:rsidR="000952A5">
              <w:rPr>
                <w:noProof/>
                <w:webHidden/>
              </w:rPr>
              <w:fldChar w:fldCharType="begin"/>
            </w:r>
            <w:r w:rsidR="0041469D">
              <w:rPr>
                <w:noProof/>
                <w:webHidden/>
              </w:rPr>
              <w:instrText xml:space="preserve"> PAGEREF _Toc535720798 \h </w:instrText>
            </w:r>
            <w:r w:rsidR="000952A5">
              <w:rPr>
                <w:noProof/>
                <w:webHidden/>
              </w:rPr>
            </w:r>
            <w:r w:rsidR="000952A5">
              <w:rPr>
                <w:noProof/>
                <w:webHidden/>
              </w:rPr>
              <w:fldChar w:fldCharType="separate"/>
            </w:r>
            <w:r w:rsidR="00741AFC">
              <w:rPr>
                <w:noProof/>
                <w:webHidden/>
              </w:rPr>
              <w:t>47</w:t>
            </w:r>
            <w:r w:rsidR="000952A5">
              <w:rPr>
                <w:noProof/>
                <w:webHidden/>
              </w:rPr>
              <w:fldChar w:fldCharType="end"/>
            </w:r>
          </w:hyperlink>
        </w:p>
        <w:p w:rsidR="0041469D" w:rsidRDefault="0058169B">
          <w:pPr>
            <w:pStyle w:val="T2"/>
            <w:tabs>
              <w:tab w:val="right" w:leader="underscore" w:pos="13994"/>
            </w:tabs>
            <w:rPr>
              <w:rFonts w:eastAsiaTheme="minorEastAsia" w:cstheme="minorBidi"/>
              <w:b w:val="0"/>
              <w:bCs w:val="0"/>
              <w:noProof/>
              <w:lang w:eastAsia="tr-TR"/>
            </w:rPr>
          </w:pPr>
          <w:hyperlink w:anchor="_Toc535720799" w:history="1">
            <w:r w:rsidR="0041469D" w:rsidRPr="00181FA9">
              <w:rPr>
                <w:rStyle w:val="Kpr"/>
                <w:noProof/>
              </w:rPr>
              <w:t>Müdürlüğümüz Temel Değerleri</w:t>
            </w:r>
            <w:r w:rsidR="0041469D">
              <w:rPr>
                <w:noProof/>
                <w:webHidden/>
              </w:rPr>
              <w:tab/>
            </w:r>
            <w:r w:rsidR="000952A5">
              <w:rPr>
                <w:noProof/>
                <w:webHidden/>
              </w:rPr>
              <w:fldChar w:fldCharType="begin"/>
            </w:r>
            <w:r w:rsidR="0041469D">
              <w:rPr>
                <w:noProof/>
                <w:webHidden/>
              </w:rPr>
              <w:instrText xml:space="preserve"> PAGEREF _Toc535720799 \h </w:instrText>
            </w:r>
            <w:r w:rsidR="000952A5">
              <w:rPr>
                <w:noProof/>
                <w:webHidden/>
              </w:rPr>
            </w:r>
            <w:r w:rsidR="000952A5">
              <w:rPr>
                <w:noProof/>
                <w:webHidden/>
              </w:rPr>
              <w:fldChar w:fldCharType="separate"/>
            </w:r>
            <w:r w:rsidR="00741AFC">
              <w:rPr>
                <w:noProof/>
                <w:webHidden/>
              </w:rPr>
              <w:t>48</w:t>
            </w:r>
            <w:r w:rsidR="000952A5">
              <w:rPr>
                <w:noProof/>
                <w:webHidden/>
              </w:rPr>
              <w:fldChar w:fldCharType="end"/>
            </w:r>
          </w:hyperlink>
        </w:p>
        <w:p w:rsidR="0041469D" w:rsidRDefault="0058169B">
          <w:pPr>
            <w:pStyle w:val="T3"/>
            <w:tabs>
              <w:tab w:val="right" w:leader="underscore" w:pos="13994"/>
            </w:tabs>
            <w:rPr>
              <w:rFonts w:eastAsiaTheme="minorEastAsia" w:cstheme="minorBidi"/>
              <w:noProof/>
              <w:sz w:val="22"/>
              <w:szCs w:val="22"/>
              <w:lang w:eastAsia="tr-TR"/>
            </w:rPr>
          </w:pPr>
          <w:hyperlink w:anchor="_Toc535720800" w:history="1">
            <w:r w:rsidR="0041469D" w:rsidRPr="00181FA9">
              <w:rPr>
                <w:rStyle w:val="Kpr"/>
                <w:noProof/>
              </w:rPr>
              <w:t>Temel De</w:t>
            </w:r>
            <w:r w:rsidR="0041469D" w:rsidRPr="00181FA9">
              <w:rPr>
                <w:rStyle w:val="Kpr"/>
                <w:rFonts w:cs="Times New Roman"/>
                <w:noProof/>
              </w:rPr>
              <w:t>ğ</w:t>
            </w:r>
            <w:r w:rsidR="0041469D" w:rsidRPr="00181FA9">
              <w:rPr>
                <w:rStyle w:val="Kpr"/>
                <w:noProof/>
              </w:rPr>
              <w:t>erlerimiz:</w:t>
            </w:r>
            <w:r w:rsidR="0041469D">
              <w:rPr>
                <w:noProof/>
                <w:webHidden/>
              </w:rPr>
              <w:tab/>
            </w:r>
            <w:r w:rsidR="000952A5">
              <w:rPr>
                <w:noProof/>
                <w:webHidden/>
              </w:rPr>
              <w:fldChar w:fldCharType="begin"/>
            </w:r>
            <w:r w:rsidR="0041469D">
              <w:rPr>
                <w:noProof/>
                <w:webHidden/>
              </w:rPr>
              <w:instrText xml:space="preserve"> PAGEREF _Toc535720800 \h </w:instrText>
            </w:r>
            <w:r w:rsidR="000952A5">
              <w:rPr>
                <w:noProof/>
                <w:webHidden/>
              </w:rPr>
            </w:r>
            <w:r w:rsidR="000952A5">
              <w:rPr>
                <w:noProof/>
                <w:webHidden/>
              </w:rPr>
              <w:fldChar w:fldCharType="separate"/>
            </w:r>
            <w:r w:rsidR="00741AFC">
              <w:rPr>
                <w:noProof/>
                <w:webHidden/>
              </w:rPr>
              <w:t>48</w:t>
            </w:r>
            <w:r w:rsidR="000952A5">
              <w:rPr>
                <w:noProof/>
                <w:webHidden/>
              </w:rPr>
              <w:fldChar w:fldCharType="end"/>
            </w:r>
          </w:hyperlink>
        </w:p>
        <w:p w:rsidR="0041469D" w:rsidRDefault="0058169B">
          <w:pPr>
            <w:pStyle w:val="T1"/>
            <w:tabs>
              <w:tab w:val="right" w:leader="underscore" w:pos="13994"/>
            </w:tabs>
            <w:rPr>
              <w:rFonts w:eastAsiaTheme="minorEastAsia" w:cstheme="minorBidi"/>
              <w:b w:val="0"/>
              <w:bCs w:val="0"/>
              <w:i w:val="0"/>
              <w:iCs w:val="0"/>
              <w:noProof/>
              <w:sz w:val="22"/>
              <w:szCs w:val="22"/>
              <w:lang w:eastAsia="tr-TR"/>
            </w:rPr>
          </w:pPr>
          <w:hyperlink w:anchor="_Toc535720801" w:history="1">
            <w:r w:rsidR="0041469D" w:rsidRPr="00181FA9">
              <w:rPr>
                <w:rStyle w:val="Kpr"/>
                <w:rFonts w:eastAsia="Calibri"/>
                <w:noProof/>
              </w:rPr>
              <w:t>Amaç ve Hedeflere İlişkin Mimari</w:t>
            </w:r>
            <w:r w:rsidR="0041469D">
              <w:rPr>
                <w:noProof/>
                <w:webHidden/>
              </w:rPr>
              <w:tab/>
            </w:r>
            <w:r w:rsidR="000952A5">
              <w:rPr>
                <w:noProof/>
                <w:webHidden/>
              </w:rPr>
              <w:fldChar w:fldCharType="begin"/>
            </w:r>
            <w:r w:rsidR="0041469D">
              <w:rPr>
                <w:noProof/>
                <w:webHidden/>
              </w:rPr>
              <w:instrText xml:space="preserve"> PAGEREF _Toc535720801 \h </w:instrText>
            </w:r>
            <w:r w:rsidR="000952A5">
              <w:rPr>
                <w:noProof/>
                <w:webHidden/>
              </w:rPr>
            </w:r>
            <w:r w:rsidR="000952A5">
              <w:rPr>
                <w:noProof/>
                <w:webHidden/>
              </w:rPr>
              <w:fldChar w:fldCharType="separate"/>
            </w:r>
            <w:r w:rsidR="00741AFC">
              <w:rPr>
                <w:noProof/>
                <w:webHidden/>
              </w:rPr>
              <w:t>49</w:t>
            </w:r>
            <w:r w:rsidR="000952A5">
              <w:rPr>
                <w:noProof/>
                <w:webHidden/>
              </w:rPr>
              <w:fldChar w:fldCharType="end"/>
            </w:r>
          </w:hyperlink>
        </w:p>
        <w:p w:rsidR="0041469D" w:rsidRDefault="0058169B">
          <w:pPr>
            <w:pStyle w:val="T2"/>
            <w:tabs>
              <w:tab w:val="right" w:leader="underscore" w:pos="13994"/>
            </w:tabs>
            <w:rPr>
              <w:rFonts w:eastAsiaTheme="minorEastAsia" w:cstheme="minorBidi"/>
              <w:b w:val="0"/>
              <w:bCs w:val="0"/>
              <w:noProof/>
              <w:lang w:eastAsia="tr-TR"/>
            </w:rPr>
          </w:pPr>
          <w:hyperlink w:anchor="_Toc535720802" w:history="1">
            <w:r w:rsidR="0041469D" w:rsidRPr="00181FA9">
              <w:rPr>
                <w:rStyle w:val="Kpr"/>
                <w:rFonts w:eastAsia="Times New Roman"/>
                <w:noProof/>
              </w:rPr>
              <w:t>Amaç, Hedef, Gösterge ve Stratejiler</w:t>
            </w:r>
            <w:r w:rsidR="0041469D">
              <w:rPr>
                <w:noProof/>
                <w:webHidden/>
              </w:rPr>
              <w:tab/>
            </w:r>
            <w:r w:rsidR="000952A5">
              <w:rPr>
                <w:noProof/>
                <w:webHidden/>
              </w:rPr>
              <w:fldChar w:fldCharType="begin"/>
            </w:r>
            <w:r w:rsidR="0041469D">
              <w:rPr>
                <w:noProof/>
                <w:webHidden/>
              </w:rPr>
              <w:instrText xml:space="preserve"> PAGEREF _Toc535720802 \h </w:instrText>
            </w:r>
            <w:r w:rsidR="000952A5">
              <w:rPr>
                <w:noProof/>
                <w:webHidden/>
              </w:rPr>
            </w:r>
            <w:r w:rsidR="000952A5">
              <w:rPr>
                <w:noProof/>
                <w:webHidden/>
              </w:rPr>
              <w:fldChar w:fldCharType="separate"/>
            </w:r>
            <w:r w:rsidR="00741AFC">
              <w:rPr>
                <w:noProof/>
                <w:webHidden/>
              </w:rPr>
              <w:t>49</w:t>
            </w:r>
            <w:r w:rsidR="000952A5">
              <w:rPr>
                <w:noProof/>
                <w:webHidden/>
              </w:rPr>
              <w:fldChar w:fldCharType="end"/>
            </w:r>
          </w:hyperlink>
        </w:p>
        <w:p w:rsidR="0041469D" w:rsidRDefault="0058169B">
          <w:pPr>
            <w:pStyle w:val="T1"/>
            <w:tabs>
              <w:tab w:val="right" w:leader="underscore" w:pos="13994"/>
            </w:tabs>
            <w:rPr>
              <w:rFonts w:eastAsiaTheme="minorEastAsia" w:cstheme="minorBidi"/>
              <w:b w:val="0"/>
              <w:bCs w:val="0"/>
              <w:i w:val="0"/>
              <w:iCs w:val="0"/>
              <w:noProof/>
              <w:sz w:val="22"/>
              <w:szCs w:val="22"/>
              <w:lang w:eastAsia="tr-TR"/>
            </w:rPr>
          </w:pPr>
          <w:hyperlink w:anchor="_Toc535720803" w:history="1">
            <w:r w:rsidR="0041469D" w:rsidRPr="00181FA9">
              <w:rPr>
                <w:rStyle w:val="Kpr"/>
                <w:rFonts w:eastAsia="Book Antiqua"/>
                <w:noProof/>
                <w:lang w:eastAsia="tr-TR"/>
              </w:rPr>
              <w:t>Maliyetlendirme</w:t>
            </w:r>
            <w:r w:rsidR="0041469D">
              <w:rPr>
                <w:noProof/>
                <w:webHidden/>
              </w:rPr>
              <w:tab/>
            </w:r>
            <w:r w:rsidR="000952A5">
              <w:rPr>
                <w:noProof/>
                <w:webHidden/>
              </w:rPr>
              <w:fldChar w:fldCharType="begin"/>
            </w:r>
            <w:r w:rsidR="0041469D">
              <w:rPr>
                <w:noProof/>
                <w:webHidden/>
              </w:rPr>
              <w:instrText xml:space="preserve"> PAGEREF _Toc535720803 \h </w:instrText>
            </w:r>
            <w:r w:rsidR="000952A5">
              <w:rPr>
                <w:noProof/>
                <w:webHidden/>
              </w:rPr>
            </w:r>
            <w:r w:rsidR="000952A5">
              <w:rPr>
                <w:noProof/>
                <w:webHidden/>
              </w:rPr>
              <w:fldChar w:fldCharType="separate"/>
            </w:r>
            <w:r w:rsidR="00741AFC">
              <w:rPr>
                <w:noProof/>
                <w:webHidden/>
              </w:rPr>
              <w:t>78</w:t>
            </w:r>
            <w:r w:rsidR="000952A5">
              <w:rPr>
                <w:noProof/>
                <w:webHidden/>
              </w:rPr>
              <w:fldChar w:fldCharType="end"/>
            </w:r>
          </w:hyperlink>
        </w:p>
        <w:p w:rsidR="0041469D" w:rsidRDefault="0058169B">
          <w:pPr>
            <w:pStyle w:val="T1"/>
            <w:tabs>
              <w:tab w:val="right" w:leader="underscore" w:pos="13994"/>
            </w:tabs>
            <w:rPr>
              <w:rFonts w:eastAsiaTheme="minorEastAsia" w:cstheme="minorBidi"/>
              <w:b w:val="0"/>
              <w:bCs w:val="0"/>
              <w:i w:val="0"/>
              <w:iCs w:val="0"/>
              <w:noProof/>
              <w:sz w:val="22"/>
              <w:szCs w:val="22"/>
              <w:lang w:eastAsia="tr-TR"/>
            </w:rPr>
          </w:pPr>
          <w:hyperlink w:anchor="_Toc535720804" w:history="1">
            <w:r w:rsidR="0041469D" w:rsidRPr="00181FA9">
              <w:rPr>
                <w:rStyle w:val="Kpr"/>
                <w:rFonts w:eastAsia="Times New Roman"/>
                <w:noProof/>
              </w:rPr>
              <w:t>İzleme ve Değerlendirme</w:t>
            </w:r>
            <w:r w:rsidR="0041469D">
              <w:rPr>
                <w:noProof/>
                <w:webHidden/>
              </w:rPr>
              <w:tab/>
            </w:r>
            <w:r w:rsidR="000952A5">
              <w:rPr>
                <w:noProof/>
                <w:webHidden/>
              </w:rPr>
              <w:fldChar w:fldCharType="begin"/>
            </w:r>
            <w:r w:rsidR="0041469D">
              <w:rPr>
                <w:noProof/>
                <w:webHidden/>
              </w:rPr>
              <w:instrText xml:space="preserve"> PAGEREF _Toc535720804 \h </w:instrText>
            </w:r>
            <w:r w:rsidR="000952A5">
              <w:rPr>
                <w:noProof/>
                <w:webHidden/>
              </w:rPr>
            </w:r>
            <w:r w:rsidR="000952A5">
              <w:rPr>
                <w:noProof/>
                <w:webHidden/>
              </w:rPr>
              <w:fldChar w:fldCharType="separate"/>
            </w:r>
            <w:r w:rsidR="00741AFC">
              <w:rPr>
                <w:noProof/>
                <w:webHidden/>
              </w:rPr>
              <w:t>82</w:t>
            </w:r>
            <w:r w:rsidR="000952A5">
              <w:rPr>
                <w:noProof/>
                <w:webHidden/>
              </w:rPr>
              <w:fldChar w:fldCharType="end"/>
            </w:r>
          </w:hyperlink>
        </w:p>
        <w:p w:rsidR="0041469D" w:rsidRDefault="0058169B">
          <w:pPr>
            <w:pStyle w:val="T2"/>
            <w:tabs>
              <w:tab w:val="right" w:leader="underscore" w:pos="13994"/>
            </w:tabs>
            <w:rPr>
              <w:rFonts w:eastAsiaTheme="minorEastAsia" w:cstheme="minorBidi"/>
              <w:b w:val="0"/>
              <w:bCs w:val="0"/>
              <w:noProof/>
              <w:lang w:eastAsia="tr-TR"/>
            </w:rPr>
          </w:pPr>
          <w:hyperlink w:anchor="_Toc535720805" w:history="1">
            <w:r w:rsidR="000D3707">
              <w:rPr>
                <w:rStyle w:val="Kpr"/>
                <w:rFonts w:eastAsia="Times New Roman"/>
                <w:noProof/>
              </w:rPr>
              <w:t>Ahmetli İlçe</w:t>
            </w:r>
            <w:r w:rsidR="0041469D" w:rsidRPr="00181FA9">
              <w:rPr>
                <w:rStyle w:val="Kpr"/>
                <w:rFonts w:eastAsia="Times New Roman"/>
                <w:noProof/>
              </w:rPr>
              <w:t xml:space="preserve"> Milli Eğitim Müdürlüğü 2019-2023 Stratejik Planı İzleme ve Değerlendirme Modeli</w:t>
            </w:r>
            <w:r w:rsidR="0041469D">
              <w:rPr>
                <w:noProof/>
                <w:webHidden/>
              </w:rPr>
              <w:tab/>
            </w:r>
            <w:r w:rsidR="000952A5">
              <w:rPr>
                <w:noProof/>
                <w:webHidden/>
              </w:rPr>
              <w:fldChar w:fldCharType="begin"/>
            </w:r>
            <w:r w:rsidR="0041469D">
              <w:rPr>
                <w:noProof/>
                <w:webHidden/>
              </w:rPr>
              <w:instrText xml:space="preserve"> PAGEREF _Toc535720805 \h </w:instrText>
            </w:r>
            <w:r w:rsidR="000952A5">
              <w:rPr>
                <w:noProof/>
                <w:webHidden/>
              </w:rPr>
            </w:r>
            <w:r w:rsidR="000952A5">
              <w:rPr>
                <w:noProof/>
                <w:webHidden/>
              </w:rPr>
              <w:fldChar w:fldCharType="separate"/>
            </w:r>
            <w:r w:rsidR="00741AFC">
              <w:rPr>
                <w:noProof/>
                <w:webHidden/>
              </w:rPr>
              <w:t>82</w:t>
            </w:r>
            <w:r w:rsidR="000952A5">
              <w:rPr>
                <w:noProof/>
                <w:webHidden/>
              </w:rPr>
              <w:fldChar w:fldCharType="end"/>
            </w:r>
          </w:hyperlink>
        </w:p>
        <w:p w:rsidR="0041469D" w:rsidRDefault="0058169B">
          <w:pPr>
            <w:pStyle w:val="T2"/>
            <w:tabs>
              <w:tab w:val="right" w:leader="underscore" w:pos="13994"/>
            </w:tabs>
            <w:rPr>
              <w:rFonts w:eastAsiaTheme="minorEastAsia" w:cstheme="minorBidi"/>
              <w:b w:val="0"/>
              <w:bCs w:val="0"/>
              <w:noProof/>
              <w:lang w:eastAsia="tr-TR"/>
            </w:rPr>
          </w:pPr>
          <w:hyperlink w:anchor="_Toc535720806" w:history="1">
            <w:r w:rsidR="0041469D" w:rsidRPr="00181FA9">
              <w:rPr>
                <w:rStyle w:val="Kpr"/>
                <w:rFonts w:eastAsia="Book Antiqua"/>
                <w:noProof/>
                <w:lang w:eastAsia="tr-TR"/>
              </w:rPr>
              <w:t>İzleme ve Değerlendirme Sürecinin İşleyişi</w:t>
            </w:r>
            <w:r w:rsidR="0041469D">
              <w:rPr>
                <w:noProof/>
                <w:webHidden/>
              </w:rPr>
              <w:tab/>
            </w:r>
            <w:r w:rsidR="000952A5">
              <w:rPr>
                <w:noProof/>
                <w:webHidden/>
              </w:rPr>
              <w:fldChar w:fldCharType="begin"/>
            </w:r>
            <w:r w:rsidR="0041469D">
              <w:rPr>
                <w:noProof/>
                <w:webHidden/>
              </w:rPr>
              <w:instrText xml:space="preserve"> PAGEREF _Toc535720806 \h </w:instrText>
            </w:r>
            <w:r w:rsidR="000952A5">
              <w:rPr>
                <w:noProof/>
                <w:webHidden/>
              </w:rPr>
            </w:r>
            <w:r w:rsidR="000952A5">
              <w:rPr>
                <w:noProof/>
                <w:webHidden/>
              </w:rPr>
              <w:fldChar w:fldCharType="separate"/>
            </w:r>
            <w:r w:rsidR="00741AFC">
              <w:rPr>
                <w:noProof/>
                <w:webHidden/>
              </w:rPr>
              <w:t>83</w:t>
            </w:r>
            <w:r w:rsidR="000952A5">
              <w:rPr>
                <w:noProof/>
                <w:webHidden/>
              </w:rPr>
              <w:fldChar w:fldCharType="end"/>
            </w:r>
          </w:hyperlink>
        </w:p>
        <w:p w:rsidR="0041469D" w:rsidRDefault="0058169B">
          <w:pPr>
            <w:pStyle w:val="T2"/>
            <w:tabs>
              <w:tab w:val="right" w:leader="underscore" w:pos="13994"/>
            </w:tabs>
            <w:rPr>
              <w:rFonts w:eastAsiaTheme="minorEastAsia" w:cstheme="minorBidi"/>
              <w:b w:val="0"/>
              <w:bCs w:val="0"/>
              <w:noProof/>
              <w:lang w:eastAsia="tr-TR"/>
            </w:rPr>
          </w:pPr>
          <w:hyperlink w:anchor="_Toc535720807" w:history="1">
            <w:r w:rsidR="0041469D" w:rsidRPr="00181FA9">
              <w:rPr>
                <w:rStyle w:val="Kpr"/>
                <w:rFonts w:eastAsia="Book Antiqua"/>
                <w:noProof/>
                <w:lang w:eastAsia="tr-TR"/>
              </w:rPr>
              <w:t>Stratejik Plan İzleme ve Değerlendirme</w:t>
            </w:r>
            <w:r w:rsidR="0041469D">
              <w:rPr>
                <w:noProof/>
                <w:webHidden/>
              </w:rPr>
              <w:tab/>
            </w:r>
            <w:r w:rsidR="000952A5">
              <w:rPr>
                <w:noProof/>
                <w:webHidden/>
              </w:rPr>
              <w:fldChar w:fldCharType="begin"/>
            </w:r>
            <w:r w:rsidR="0041469D">
              <w:rPr>
                <w:noProof/>
                <w:webHidden/>
              </w:rPr>
              <w:instrText xml:space="preserve"> PAGEREF _Toc535720807 \h </w:instrText>
            </w:r>
            <w:r w:rsidR="000952A5">
              <w:rPr>
                <w:noProof/>
                <w:webHidden/>
              </w:rPr>
            </w:r>
            <w:r w:rsidR="000952A5">
              <w:rPr>
                <w:noProof/>
                <w:webHidden/>
              </w:rPr>
              <w:fldChar w:fldCharType="separate"/>
            </w:r>
            <w:r w:rsidR="00741AFC">
              <w:rPr>
                <w:noProof/>
                <w:webHidden/>
              </w:rPr>
              <w:t>85</w:t>
            </w:r>
            <w:r w:rsidR="000952A5">
              <w:rPr>
                <w:noProof/>
                <w:webHidden/>
              </w:rPr>
              <w:fldChar w:fldCharType="end"/>
            </w:r>
          </w:hyperlink>
        </w:p>
        <w:p w:rsidR="0041469D" w:rsidRDefault="0058169B">
          <w:pPr>
            <w:pStyle w:val="T2"/>
            <w:tabs>
              <w:tab w:val="right" w:leader="underscore" w:pos="13994"/>
            </w:tabs>
            <w:rPr>
              <w:rFonts w:eastAsiaTheme="minorEastAsia" w:cstheme="minorBidi"/>
              <w:b w:val="0"/>
              <w:bCs w:val="0"/>
              <w:noProof/>
              <w:lang w:eastAsia="tr-TR"/>
            </w:rPr>
          </w:pPr>
          <w:hyperlink w:anchor="_Toc535720808" w:history="1">
            <w:r w:rsidR="0041469D" w:rsidRPr="00181FA9">
              <w:rPr>
                <w:rStyle w:val="Kpr"/>
                <w:rFonts w:eastAsia="Times New Roman"/>
                <w:noProof/>
              </w:rPr>
              <w:t>Performans Göstergeleri</w:t>
            </w:r>
            <w:r w:rsidR="0041469D">
              <w:rPr>
                <w:noProof/>
                <w:webHidden/>
              </w:rPr>
              <w:tab/>
            </w:r>
            <w:r w:rsidR="000952A5">
              <w:rPr>
                <w:noProof/>
                <w:webHidden/>
              </w:rPr>
              <w:fldChar w:fldCharType="begin"/>
            </w:r>
            <w:r w:rsidR="0041469D">
              <w:rPr>
                <w:noProof/>
                <w:webHidden/>
              </w:rPr>
              <w:instrText xml:space="preserve"> PAGEREF _Toc535720808 \h </w:instrText>
            </w:r>
            <w:r w:rsidR="000952A5">
              <w:rPr>
                <w:noProof/>
                <w:webHidden/>
              </w:rPr>
            </w:r>
            <w:r w:rsidR="000952A5">
              <w:rPr>
                <w:noProof/>
                <w:webHidden/>
              </w:rPr>
              <w:fldChar w:fldCharType="separate"/>
            </w:r>
            <w:r w:rsidR="00741AFC">
              <w:rPr>
                <w:noProof/>
                <w:webHidden/>
              </w:rPr>
              <w:t>86</w:t>
            </w:r>
            <w:r w:rsidR="000952A5">
              <w:rPr>
                <w:noProof/>
                <w:webHidden/>
              </w:rPr>
              <w:fldChar w:fldCharType="end"/>
            </w:r>
          </w:hyperlink>
        </w:p>
        <w:p w:rsidR="00CE2A56" w:rsidRDefault="000952A5">
          <w:r>
            <w:rPr>
              <w:b/>
              <w:bCs/>
            </w:rPr>
            <w:fldChar w:fldCharType="end"/>
          </w:r>
        </w:p>
      </w:sdtContent>
    </w:sdt>
    <w:p w:rsidR="00796864" w:rsidRDefault="00796864">
      <w:pPr>
        <w:pStyle w:val="ekillerTablosu"/>
        <w:tabs>
          <w:tab w:val="right" w:leader="underscore" w:pos="13994"/>
        </w:tabs>
      </w:pPr>
      <w:bookmarkStart w:id="3" w:name="_Toc534912873"/>
    </w:p>
    <w:p w:rsidR="00FF14ED" w:rsidRDefault="00FF14ED" w:rsidP="00DD33B9">
      <w:pPr>
        <w:rPr>
          <w:b/>
          <w:i/>
        </w:rPr>
      </w:pPr>
    </w:p>
    <w:p w:rsidR="00FF14ED" w:rsidRDefault="00FF14ED" w:rsidP="00DD33B9">
      <w:pPr>
        <w:rPr>
          <w:b/>
          <w:i/>
        </w:rPr>
      </w:pPr>
    </w:p>
    <w:p w:rsidR="00FF14ED" w:rsidRDefault="00FF14ED" w:rsidP="00DD33B9">
      <w:pPr>
        <w:rPr>
          <w:b/>
          <w:i/>
        </w:rPr>
      </w:pPr>
    </w:p>
    <w:p w:rsidR="00FF14ED" w:rsidRDefault="00FF14ED" w:rsidP="00DD33B9">
      <w:pPr>
        <w:rPr>
          <w:b/>
          <w:i/>
        </w:rPr>
      </w:pPr>
    </w:p>
    <w:p w:rsidR="00DD33B9" w:rsidRPr="00796864" w:rsidRDefault="00DD33B9" w:rsidP="00DD33B9">
      <w:pPr>
        <w:rPr>
          <w:b/>
          <w:i/>
        </w:rPr>
      </w:pPr>
      <w:r>
        <w:rPr>
          <w:b/>
          <w:i/>
        </w:rPr>
        <w:t>ŞEKİLLER VE TABLOLAR</w:t>
      </w:r>
    </w:p>
    <w:p w:rsidR="00CB1AE9" w:rsidRDefault="000952A5">
      <w:pPr>
        <w:pStyle w:val="ekillerTablosu"/>
        <w:tabs>
          <w:tab w:val="right" w:leader="underscore" w:pos="13994"/>
        </w:tabs>
        <w:rPr>
          <w:rFonts w:eastAsiaTheme="minorEastAsia" w:cstheme="minorBidi"/>
          <w:i w:val="0"/>
          <w:iCs w:val="0"/>
          <w:noProof/>
          <w:sz w:val="22"/>
          <w:szCs w:val="22"/>
          <w:lang w:eastAsia="tr-TR"/>
        </w:rPr>
      </w:pPr>
      <w:r>
        <w:fldChar w:fldCharType="begin"/>
      </w:r>
      <w:r w:rsidR="00796864">
        <w:instrText xml:space="preserve"> TOC \h \z \c "Şekil" </w:instrText>
      </w:r>
      <w:r>
        <w:fldChar w:fldCharType="separate"/>
      </w:r>
      <w:hyperlink w:anchor="_Toc535716947" w:history="1">
        <w:r w:rsidR="00CB1AE9" w:rsidRPr="00E71D1D">
          <w:rPr>
            <w:rStyle w:val="Kpr"/>
            <w:noProof/>
          </w:rPr>
          <w:t>Şekil 1: SP Süreci</w:t>
        </w:r>
        <w:r w:rsidR="00CB1AE9">
          <w:rPr>
            <w:noProof/>
            <w:webHidden/>
          </w:rPr>
          <w:tab/>
        </w:r>
        <w:r>
          <w:rPr>
            <w:noProof/>
            <w:webHidden/>
          </w:rPr>
          <w:fldChar w:fldCharType="begin"/>
        </w:r>
        <w:r w:rsidR="00CB1AE9">
          <w:rPr>
            <w:noProof/>
            <w:webHidden/>
          </w:rPr>
          <w:instrText xml:space="preserve"> PAGEREF _Toc535716947 \h </w:instrText>
        </w:r>
        <w:r>
          <w:rPr>
            <w:noProof/>
            <w:webHidden/>
          </w:rPr>
        </w:r>
        <w:r>
          <w:rPr>
            <w:noProof/>
            <w:webHidden/>
          </w:rPr>
          <w:fldChar w:fldCharType="separate"/>
        </w:r>
        <w:r w:rsidR="00741AFC">
          <w:rPr>
            <w:noProof/>
            <w:webHidden/>
          </w:rPr>
          <w:t>13</w:t>
        </w:r>
        <w:r>
          <w:rPr>
            <w:noProof/>
            <w:webHidden/>
          </w:rPr>
          <w:fldChar w:fldCharType="end"/>
        </w:r>
      </w:hyperlink>
    </w:p>
    <w:p w:rsidR="00CB1AE9" w:rsidRDefault="0058169B">
      <w:pPr>
        <w:pStyle w:val="ekillerTablosu"/>
        <w:tabs>
          <w:tab w:val="right" w:leader="underscore" w:pos="13994"/>
        </w:tabs>
        <w:rPr>
          <w:rFonts w:eastAsiaTheme="minorEastAsia" w:cstheme="minorBidi"/>
          <w:i w:val="0"/>
          <w:iCs w:val="0"/>
          <w:noProof/>
          <w:sz w:val="22"/>
          <w:szCs w:val="22"/>
          <w:lang w:eastAsia="tr-TR"/>
        </w:rPr>
      </w:pPr>
      <w:hyperlink w:anchor="_Toc535716948" w:history="1">
        <w:r w:rsidR="00CB1AE9" w:rsidRPr="00E71D1D">
          <w:rPr>
            <w:rStyle w:val="Kpr"/>
            <w:noProof/>
          </w:rPr>
          <w:t>Şekil 2</w:t>
        </w:r>
        <w:r w:rsidR="00CB1AE9" w:rsidRPr="00E71D1D">
          <w:rPr>
            <w:rStyle w:val="Kpr"/>
            <w:rFonts w:ascii="Book Antiqua" w:eastAsia="Calibri" w:hAnsi="Book Antiqua" w:cs="Times New Roman"/>
            <w:noProof/>
          </w:rPr>
          <w:t>: Dış Paydaş Anketini Yanıtlayan Katılımcıların Görevli Oldukları Kurum ve Kuruluşlara Göre Dağılımları</w:t>
        </w:r>
        <w:r w:rsidR="00CB1AE9">
          <w:rPr>
            <w:noProof/>
            <w:webHidden/>
          </w:rPr>
          <w:tab/>
        </w:r>
        <w:r w:rsidR="000952A5">
          <w:rPr>
            <w:noProof/>
            <w:webHidden/>
          </w:rPr>
          <w:fldChar w:fldCharType="begin"/>
        </w:r>
        <w:r w:rsidR="00CB1AE9">
          <w:rPr>
            <w:noProof/>
            <w:webHidden/>
          </w:rPr>
          <w:instrText xml:space="preserve"> PAGEREF _Toc535716948 \h </w:instrText>
        </w:r>
        <w:r w:rsidR="000952A5">
          <w:rPr>
            <w:noProof/>
            <w:webHidden/>
          </w:rPr>
        </w:r>
        <w:r w:rsidR="000952A5">
          <w:rPr>
            <w:noProof/>
            <w:webHidden/>
          </w:rPr>
          <w:fldChar w:fldCharType="separate"/>
        </w:r>
        <w:r w:rsidR="00741AFC">
          <w:rPr>
            <w:noProof/>
            <w:webHidden/>
          </w:rPr>
          <w:t>24</w:t>
        </w:r>
        <w:r w:rsidR="000952A5">
          <w:rPr>
            <w:noProof/>
            <w:webHidden/>
          </w:rPr>
          <w:fldChar w:fldCharType="end"/>
        </w:r>
      </w:hyperlink>
    </w:p>
    <w:p w:rsidR="00CB1AE9" w:rsidRDefault="0058169B">
      <w:pPr>
        <w:pStyle w:val="ekillerTablosu"/>
        <w:tabs>
          <w:tab w:val="right" w:leader="underscore" w:pos="13994"/>
        </w:tabs>
        <w:rPr>
          <w:rFonts w:eastAsiaTheme="minorEastAsia" w:cstheme="minorBidi"/>
          <w:i w:val="0"/>
          <w:iCs w:val="0"/>
          <w:noProof/>
          <w:sz w:val="22"/>
          <w:szCs w:val="22"/>
          <w:lang w:eastAsia="tr-TR"/>
        </w:rPr>
      </w:pPr>
      <w:hyperlink w:anchor="_Toc535716949" w:history="1">
        <w:r w:rsidR="00CB1AE9" w:rsidRPr="00E71D1D">
          <w:rPr>
            <w:rStyle w:val="Kpr"/>
            <w:rFonts w:ascii="Book Antiqua" w:hAnsi="Book Antiqua"/>
            <w:noProof/>
          </w:rPr>
          <w:t>Şekil 3: Kurum kendi görev alanı dışında gerçekleştirilen sosyal, sportif ve kültürel faaliyetleri de desteklemektedir.</w:t>
        </w:r>
        <w:r w:rsidR="00CB1AE9">
          <w:rPr>
            <w:noProof/>
            <w:webHidden/>
          </w:rPr>
          <w:tab/>
        </w:r>
        <w:r w:rsidR="000952A5">
          <w:rPr>
            <w:noProof/>
            <w:webHidden/>
          </w:rPr>
          <w:fldChar w:fldCharType="begin"/>
        </w:r>
        <w:r w:rsidR="00CB1AE9">
          <w:rPr>
            <w:noProof/>
            <w:webHidden/>
          </w:rPr>
          <w:instrText xml:space="preserve"> PAGEREF _Toc535716949 \h </w:instrText>
        </w:r>
        <w:r w:rsidR="000952A5">
          <w:rPr>
            <w:noProof/>
            <w:webHidden/>
          </w:rPr>
        </w:r>
        <w:r w:rsidR="000952A5">
          <w:rPr>
            <w:noProof/>
            <w:webHidden/>
          </w:rPr>
          <w:fldChar w:fldCharType="separate"/>
        </w:r>
        <w:r w:rsidR="00741AFC">
          <w:rPr>
            <w:noProof/>
            <w:webHidden/>
          </w:rPr>
          <w:t>25</w:t>
        </w:r>
        <w:r w:rsidR="000952A5">
          <w:rPr>
            <w:noProof/>
            <w:webHidden/>
          </w:rPr>
          <w:fldChar w:fldCharType="end"/>
        </w:r>
      </w:hyperlink>
    </w:p>
    <w:p w:rsidR="00CB1AE9" w:rsidRDefault="0058169B">
      <w:pPr>
        <w:pStyle w:val="ekillerTablosu"/>
        <w:tabs>
          <w:tab w:val="right" w:leader="underscore" w:pos="13994"/>
        </w:tabs>
        <w:rPr>
          <w:rFonts w:eastAsiaTheme="minorEastAsia" w:cstheme="minorBidi"/>
          <w:i w:val="0"/>
          <w:iCs w:val="0"/>
          <w:noProof/>
          <w:sz w:val="22"/>
          <w:szCs w:val="22"/>
          <w:lang w:eastAsia="tr-TR"/>
        </w:rPr>
      </w:pPr>
      <w:hyperlink w:anchor="_Toc535716950" w:history="1">
        <w:r w:rsidR="00CB1AE9" w:rsidRPr="00E71D1D">
          <w:rPr>
            <w:rStyle w:val="Kpr"/>
            <w:rFonts w:ascii="Book Antiqua" w:hAnsi="Book Antiqua"/>
            <w:noProof/>
          </w:rPr>
          <w:t>Şekil 4: Kurum çevre sorunlarına önem vermekte ve çözülmesinde önemli katkılar sağlamaktadır.</w:t>
        </w:r>
        <w:r w:rsidR="00CB1AE9">
          <w:rPr>
            <w:noProof/>
            <w:webHidden/>
          </w:rPr>
          <w:tab/>
        </w:r>
        <w:r w:rsidR="000952A5">
          <w:rPr>
            <w:noProof/>
            <w:webHidden/>
          </w:rPr>
          <w:fldChar w:fldCharType="begin"/>
        </w:r>
        <w:r w:rsidR="00CB1AE9">
          <w:rPr>
            <w:noProof/>
            <w:webHidden/>
          </w:rPr>
          <w:instrText xml:space="preserve"> PAGEREF _Toc535716950 \h </w:instrText>
        </w:r>
        <w:r w:rsidR="000952A5">
          <w:rPr>
            <w:noProof/>
            <w:webHidden/>
          </w:rPr>
        </w:r>
        <w:r w:rsidR="000952A5">
          <w:rPr>
            <w:noProof/>
            <w:webHidden/>
          </w:rPr>
          <w:fldChar w:fldCharType="separate"/>
        </w:r>
        <w:r w:rsidR="00741AFC">
          <w:rPr>
            <w:noProof/>
            <w:webHidden/>
          </w:rPr>
          <w:t>26</w:t>
        </w:r>
        <w:r w:rsidR="000952A5">
          <w:rPr>
            <w:noProof/>
            <w:webHidden/>
          </w:rPr>
          <w:fldChar w:fldCharType="end"/>
        </w:r>
      </w:hyperlink>
    </w:p>
    <w:p w:rsidR="00CB1AE9" w:rsidRDefault="0058169B">
      <w:pPr>
        <w:pStyle w:val="ekillerTablosu"/>
        <w:tabs>
          <w:tab w:val="right" w:leader="underscore" w:pos="13994"/>
        </w:tabs>
        <w:rPr>
          <w:rFonts w:eastAsiaTheme="minorEastAsia" w:cstheme="minorBidi"/>
          <w:i w:val="0"/>
          <w:iCs w:val="0"/>
          <w:noProof/>
          <w:sz w:val="22"/>
          <w:szCs w:val="22"/>
          <w:lang w:eastAsia="tr-TR"/>
        </w:rPr>
      </w:pPr>
      <w:hyperlink w:anchor="_Toc535716951" w:history="1">
        <w:r w:rsidR="000D3707">
          <w:rPr>
            <w:rStyle w:val="Kpr"/>
            <w:rFonts w:ascii="Book Antiqua" w:hAnsi="Book Antiqua"/>
            <w:noProof/>
          </w:rPr>
          <w:t>Şekil 5: K</w:t>
        </w:r>
        <w:r w:rsidR="00CB1AE9" w:rsidRPr="00E71D1D">
          <w:rPr>
            <w:rStyle w:val="Kpr"/>
            <w:rFonts w:ascii="Book Antiqua" w:hAnsi="Book Antiqua"/>
            <w:noProof/>
          </w:rPr>
          <w:t>urum, sosyal sorumluluk projeleri ile toplumsal gelişime katkı sağlamaktadır.</w:t>
        </w:r>
        <w:r w:rsidR="00CB1AE9">
          <w:rPr>
            <w:noProof/>
            <w:webHidden/>
          </w:rPr>
          <w:tab/>
        </w:r>
        <w:r w:rsidR="000952A5">
          <w:rPr>
            <w:noProof/>
            <w:webHidden/>
          </w:rPr>
          <w:fldChar w:fldCharType="begin"/>
        </w:r>
        <w:r w:rsidR="00CB1AE9">
          <w:rPr>
            <w:noProof/>
            <w:webHidden/>
          </w:rPr>
          <w:instrText xml:space="preserve"> PAGEREF _Toc535716951 \h </w:instrText>
        </w:r>
        <w:r w:rsidR="000952A5">
          <w:rPr>
            <w:noProof/>
            <w:webHidden/>
          </w:rPr>
        </w:r>
        <w:r w:rsidR="000952A5">
          <w:rPr>
            <w:noProof/>
            <w:webHidden/>
          </w:rPr>
          <w:fldChar w:fldCharType="separate"/>
        </w:r>
        <w:r w:rsidR="00741AFC">
          <w:rPr>
            <w:noProof/>
            <w:webHidden/>
          </w:rPr>
          <w:t>27</w:t>
        </w:r>
        <w:r w:rsidR="000952A5">
          <w:rPr>
            <w:noProof/>
            <w:webHidden/>
          </w:rPr>
          <w:fldChar w:fldCharType="end"/>
        </w:r>
      </w:hyperlink>
    </w:p>
    <w:p w:rsidR="00CB1AE9" w:rsidRDefault="0058169B">
      <w:pPr>
        <w:pStyle w:val="ekillerTablosu"/>
        <w:tabs>
          <w:tab w:val="right" w:leader="underscore" w:pos="13994"/>
        </w:tabs>
        <w:rPr>
          <w:rFonts w:eastAsiaTheme="minorEastAsia" w:cstheme="minorBidi"/>
          <w:i w:val="0"/>
          <w:iCs w:val="0"/>
          <w:noProof/>
          <w:sz w:val="22"/>
          <w:szCs w:val="22"/>
          <w:lang w:eastAsia="tr-TR"/>
        </w:rPr>
      </w:pPr>
      <w:hyperlink w:anchor="_Toc535716952" w:history="1">
        <w:r w:rsidR="00CB1AE9" w:rsidRPr="000D3707">
          <w:rPr>
            <w:rStyle w:val="Kpr"/>
            <w:rFonts w:ascii="Book Antiqua" w:hAnsi="Book Antiqua"/>
            <w:noProof/>
          </w:rPr>
          <w:t>Şekil 6: İç Paydaş Anketine Katılanların Manisa İl Milli Eğitim Müdürlüğü ile olan ilişkisi</w:t>
        </w:r>
        <w:r w:rsidR="00CB1AE9">
          <w:rPr>
            <w:noProof/>
            <w:webHidden/>
          </w:rPr>
          <w:tab/>
        </w:r>
        <w:r w:rsidR="000952A5">
          <w:rPr>
            <w:noProof/>
            <w:webHidden/>
          </w:rPr>
          <w:fldChar w:fldCharType="begin"/>
        </w:r>
        <w:r w:rsidR="00CB1AE9">
          <w:rPr>
            <w:noProof/>
            <w:webHidden/>
          </w:rPr>
          <w:instrText xml:space="preserve"> PAGEREF _Toc535716952 \h </w:instrText>
        </w:r>
        <w:r w:rsidR="000952A5">
          <w:rPr>
            <w:noProof/>
            <w:webHidden/>
          </w:rPr>
        </w:r>
        <w:r w:rsidR="000952A5">
          <w:rPr>
            <w:noProof/>
            <w:webHidden/>
          </w:rPr>
          <w:fldChar w:fldCharType="end"/>
        </w:r>
      </w:hyperlink>
      <w:r w:rsidR="00FF29AB">
        <w:rPr>
          <w:noProof/>
        </w:rPr>
        <w:t>28</w:t>
      </w:r>
    </w:p>
    <w:p w:rsidR="00CB1AE9" w:rsidRPr="003802D4" w:rsidRDefault="0058169B">
      <w:pPr>
        <w:pStyle w:val="ekillerTablosu"/>
        <w:tabs>
          <w:tab w:val="right" w:leader="underscore" w:pos="13994"/>
        </w:tabs>
        <w:rPr>
          <w:rFonts w:ascii="Book Antiqua" w:hAnsi="Book Antiqua"/>
          <w:noProof/>
          <w:color w:val="0000FF" w:themeColor="hyperlink"/>
          <w:u w:val="single"/>
        </w:rPr>
      </w:pPr>
      <w:hyperlink w:anchor="_Toc535716953" w:history="1">
        <w:r w:rsidR="003802D4">
          <w:rPr>
            <w:rStyle w:val="Kpr"/>
            <w:rFonts w:ascii="Book Antiqua" w:hAnsi="Book Antiqua"/>
            <w:noProof/>
          </w:rPr>
          <w:t>Şekil 7</w:t>
        </w:r>
        <w:r w:rsidR="00CB1AE9" w:rsidRPr="00E71D1D">
          <w:rPr>
            <w:rStyle w:val="Kpr"/>
            <w:rFonts w:ascii="Book Antiqua" w:hAnsi="Book Antiqua"/>
            <w:noProof/>
          </w:rPr>
          <w:t>: Kurum, Hizmet üretilen kişilerin (öğretmen, öğrenci, veli vb.) memnuniyetini esas alır.</w:t>
        </w:r>
        <w:r w:rsidR="00CB1AE9">
          <w:rPr>
            <w:noProof/>
            <w:webHidden/>
          </w:rPr>
          <w:tab/>
        </w:r>
        <w:r w:rsidR="000952A5">
          <w:rPr>
            <w:noProof/>
            <w:webHidden/>
          </w:rPr>
          <w:fldChar w:fldCharType="begin"/>
        </w:r>
        <w:r w:rsidR="00CB1AE9">
          <w:rPr>
            <w:noProof/>
            <w:webHidden/>
          </w:rPr>
          <w:instrText xml:space="preserve"> PAGEREF _Toc535716953 \h </w:instrText>
        </w:r>
        <w:r w:rsidR="000952A5">
          <w:rPr>
            <w:noProof/>
            <w:webHidden/>
          </w:rPr>
        </w:r>
        <w:r w:rsidR="000952A5">
          <w:rPr>
            <w:noProof/>
            <w:webHidden/>
          </w:rPr>
          <w:fldChar w:fldCharType="separate"/>
        </w:r>
        <w:r w:rsidR="00741AFC">
          <w:rPr>
            <w:noProof/>
            <w:webHidden/>
          </w:rPr>
          <w:t>29</w:t>
        </w:r>
        <w:r w:rsidR="000952A5">
          <w:rPr>
            <w:noProof/>
            <w:webHidden/>
          </w:rPr>
          <w:fldChar w:fldCharType="end"/>
        </w:r>
      </w:hyperlink>
    </w:p>
    <w:p w:rsidR="00CB1AE9" w:rsidRDefault="0058169B">
      <w:pPr>
        <w:pStyle w:val="ekillerTablosu"/>
        <w:tabs>
          <w:tab w:val="right" w:leader="underscore" w:pos="13994"/>
        </w:tabs>
        <w:rPr>
          <w:rFonts w:eastAsiaTheme="minorEastAsia" w:cstheme="minorBidi"/>
          <w:i w:val="0"/>
          <w:iCs w:val="0"/>
          <w:noProof/>
          <w:sz w:val="22"/>
          <w:szCs w:val="22"/>
          <w:lang w:eastAsia="tr-TR"/>
        </w:rPr>
      </w:pPr>
      <w:hyperlink w:anchor="_Toc535716954" w:history="1">
        <w:r w:rsidR="00EB61A5">
          <w:rPr>
            <w:rStyle w:val="Kpr"/>
            <w:noProof/>
          </w:rPr>
          <w:t>Şekil 8</w:t>
        </w:r>
        <w:r w:rsidR="00CB1AE9" w:rsidRPr="00E71D1D">
          <w:rPr>
            <w:rStyle w:val="Kpr"/>
            <w:rFonts w:ascii="Book Antiqua" w:eastAsia="Calibri" w:hAnsi="Book Antiqua" w:cs="Times New Roman"/>
            <w:noProof/>
          </w:rPr>
          <w:t>: Teşkilat Şeması</w:t>
        </w:r>
        <w:r w:rsidR="00CB1AE9">
          <w:rPr>
            <w:noProof/>
            <w:webHidden/>
          </w:rPr>
          <w:tab/>
        </w:r>
        <w:r w:rsidR="000952A5">
          <w:rPr>
            <w:noProof/>
            <w:webHidden/>
          </w:rPr>
          <w:fldChar w:fldCharType="begin"/>
        </w:r>
        <w:r w:rsidR="00CB1AE9">
          <w:rPr>
            <w:noProof/>
            <w:webHidden/>
          </w:rPr>
          <w:instrText xml:space="preserve"> PAGEREF _Toc535716954 \h </w:instrText>
        </w:r>
        <w:r w:rsidR="000952A5">
          <w:rPr>
            <w:noProof/>
            <w:webHidden/>
          </w:rPr>
        </w:r>
        <w:r w:rsidR="000952A5">
          <w:rPr>
            <w:noProof/>
            <w:webHidden/>
          </w:rPr>
          <w:fldChar w:fldCharType="separate"/>
        </w:r>
        <w:r w:rsidR="00741AFC">
          <w:rPr>
            <w:noProof/>
            <w:webHidden/>
          </w:rPr>
          <w:t>32</w:t>
        </w:r>
        <w:r w:rsidR="000952A5">
          <w:rPr>
            <w:noProof/>
            <w:webHidden/>
          </w:rPr>
          <w:fldChar w:fldCharType="end"/>
        </w:r>
      </w:hyperlink>
    </w:p>
    <w:p w:rsidR="00CB1AE9" w:rsidRDefault="0058169B">
      <w:pPr>
        <w:pStyle w:val="ekillerTablosu"/>
        <w:tabs>
          <w:tab w:val="right" w:leader="underscore" w:pos="13994"/>
        </w:tabs>
        <w:rPr>
          <w:rFonts w:eastAsiaTheme="minorEastAsia" w:cstheme="minorBidi"/>
          <w:i w:val="0"/>
          <w:iCs w:val="0"/>
          <w:noProof/>
          <w:sz w:val="22"/>
          <w:szCs w:val="22"/>
          <w:lang w:eastAsia="tr-TR"/>
        </w:rPr>
      </w:pPr>
      <w:hyperlink w:anchor="_Toc535716955" w:history="1">
        <w:r w:rsidR="00EB61A5">
          <w:rPr>
            <w:rStyle w:val="Kpr"/>
            <w:noProof/>
          </w:rPr>
          <w:t>Şekil 9</w:t>
        </w:r>
        <w:r w:rsidR="00CB1AE9" w:rsidRPr="00E71D1D">
          <w:rPr>
            <w:rStyle w:val="Kpr"/>
            <w:rFonts w:ascii="Book Antiqua" w:eastAsia="Book Antiqua" w:hAnsi="Book Antiqua" w:cs="Arial"/>
            <w:noProof/>
            <w:lang w:eastAsia="tr-TR"/>
          </w:rPr>
          <w:t>: İzleme ve Değerlendirme Sürecinin İşleyişi Ana Hatları</w:t>
        </w:r>
        <w:r w:rsidR="00CB1AE9">
          <w:rPr>
            <w:noProof/>
            <w:webHidden/>
          </w:rPr>
          <w:tab/>
        </w:r>
        <w:r w:rsidR="000952A5">
          <w:rPr>
            <w:noProof/>
            <w:webHidden/>
          </w:rPr>
          <w:fldChar w:fldCharType="begin"/>
        </w:r>
        <w:r w:rsidR="00CB1AE9">
          <w:rPr>
            <w:noProof/>
            <w:webHidden/>
          </w:rPr>
          <w:instrText xml:space="preserve"> PAGEREF _Toc535716955 \h </w:instrText>
        </w:r>
        <w:r w:rsidR="000952A5">
          <w:rPr>
            <w:noProof/>
            <w:webHidden/>
          </w:rPr>
        </w:r>
        <w:r w:rsidR="000952A5">
          <w:rPr>
            <w:noProof/>
            <w:webHidden/>
          </w:rPr>
          <w:fldChar w:fldCharType="separate"/>
        </w:r>
        <w:r w:rsidR="00741AFC">
          <w:rPr>
            <w:noProof/>
            <w:webHidden/>
          </w:rPr>
          <w:t>84</w:t>
        </w:r>
        <w:r w:rsidR="000952A5">
          <w:rPr>
            <w:noProof/>
            <w:webHidden/>
          </w:rPr>
          <w:fldChar w:fldCharType="end"/>
        </w:r>
      </w:hyperlink>
    </w:p>
    <w:p w:rsidR="00FD1AA9" w:rsidRDefault="000952A5" w:rsidP="00FD1AA9">
      <w:r>
        <w:fldChar w:fldCharType="end"/>
      </w:r>
    </w:p>
    <w:p w:rsidR="00CB1AE9" w:rsidRDefault="000952A5">
      <w:pPr>
        <w:pStyle w:val="ekillerTablosu"/>
        <w:tabs>
          <w:tab w:val="right" w:leader="dot" w:pos="13994"/>
        </w:tabs>
        <w:rPr>
          <w:rFonts w:eastAsiaTheme="minorEastAsia" w:cstheme="minorBidi"/>
          <w:i w:val="0"/>
          <w:iCs w:val="0"/>
          <w:noProof/>
          <w:sz w:val="22"/>
          <w:szCs w:val="22"/>
          <w:lang w:eastAsia="tr-TR"/>
        </w:rPr>
      </w:pPr>
      <w:r>
        <w:fldChar w:fldCharType="begin"/>
      </w:r>
      <w:r w:rsidR="00531859">
        <w:instrText xml:space="preserve"> TOC \h \z \c "Tablo" </w:instrText>
      </w:r>
      <w:r>
        <w:fldChar w:fldCharType="separate"/>
      </w:r>
      <w:hyperlink w:anchor="_Toc535716956" w:history="1">
        <w:r w:rsidR="00CB1AE9" w:rsidRPr="00B459D5">
          <w:rPr>
            <w:rStyle w:val="Kpr"/>
            <w:noProof/>
          </w:rPr>
          <w:t>Tablo 1:</w:t>
        </w:r>
        <w:r w:rsidR="00CB1AE9" w:rsidRPr="00B459D5">
          <w:rPr>
            <w:rStyle w:val="Kpr"/>
            <w:rFonts w:ascii="Book Antiqua" w:eastAsia="Calibri" w:hAnsi="Book Antiqua" w:cs="Times New Roman"/>
            <w:noProof/>
          </w:rPr>
          <w:t xml:space="preserve"> İl</w:t>
        </w:r>
        <w:r w:rsidR="000D3707">
          <w:rPr>
            <w:rStyle w:val="Kpr"/>
            <w:rFonts w:ascii="Book Antiqua" w:eastAsia="Calibri" w:hAnsi="Book Antiqua" w:cs="Times New Roman"/>
            <w:noProof/>
          </w:rPr>
          <w:t>çe</w:t>
        </w:r>
        <w:r w:rsidR="00CB1AE9" w:rsidRPr="00B459D5">
          <w:rPr>
            <w:rStyle w:val="Kpr"/>
            <w:rFonts w:ascii="Book Antiqua" w:eastAsia="Calibri" w:hAnsi="Book Antiqua" w:cs="Times New Roman"/>
            <w:noProof/>
          </w:rPr>
          <w:t xml:space="preserve"> MEM Stratejik Planlama Ekibi</w:t>
        </w:r>
        <w:r w:rsidR="00CB1AE9">
          <w:rPr>
            <w:noProof/>
            <w:webHidden/>
          </w:rPr>
          <w:tab/>
        </w:r>
        <w:r>
          <w:rPr>
            <w:noProof/>
            <w:webHidden/>
          </w:rPr>
          <w:fldChar w:fldCharType="begin"/>
        </w:r>
        <w:r w:rsidR="00CB1AE9">
          <w:rPr>
            <w:noProof/>
            <w:webHidden/>
          </w:rPr>
          <w:instrText xml:space="preserve"> PAGEREF _Toc535716956 \h </w:instrText>
        </w:r>
        <w:r>
          <w:rPr>
            <w:noProof/>
            <w:webHidden/>
          </w:rPr>
        </w:r>
        <w:r>
          <w:rPr>
            <w:noProof/>
            <w:webHidden/>
          </w:rPr>
          <w:fldChar w:fldCharType="separate"/>
        </w:r>
        <w:r w:rsidR="00741AFC">
          <w:rPr>
            <w:noProof/>
            <w:webHidden/>
          </w:rPr>
          <w:t>14</w:t>
        </w:r>
        <w:r>
          <w:rPr>
            <w:noProof/>
            <w:webHidden/>
          </w:rPr>
          <w:fldChar w:fldCharType="end"/>
        </w:r>
      </w:hyperlink>
    </w:p>
    <w:p w:rsidR="00CB1AE9" w:rsidRDefault="0058169B">
      <w:pPr>
        <w:pStyle w:val="ekillerTablosu"/>
        <w:tabs>
          <w:tab w:val="right" w:leader="dot" w:pos="13994"/>
        </w:tabs>
        <w:rPr>
          <w:rFonts w:eastAsiaTheme="minorEastAsia" w:cstheme="minorBidi"/>
          <w:i w:val="0"/>
          <w:iCs w:val="0"/>
          <w:noProof/>
          <w:sz w:val="22"/>
          <w:szCs w:val="22"/>
          <w:lang w:eastAsia="tr-TR"/>
        </w:rPr>
      </w:pPr>
      <w:hyperlink w:anchor="_Toc535716957" w:history="1">
        <w:r w:rsidR="00CB1AE9" w:rsidRPr="00B459D5">
          <w:rPr>
            <w:rStyle w:val="Kpr"/>
            <w:noProof/>
          </w:rPr>
          <w:t>Tablo 2:</w:t>
        </w:r>
        <w:r w:rsidR="00CB1AE9" w:rsidRPr="00B459D5">
          <w:rPr>
            <w:rStyle w:val="Kpr"/>
            <w:rFonts w:ascii="Book Antiqua" w:hAnsi="Book Antiqua"/>
            <w:noProof/>
          </w:rPr>
          <w:t xml:space="preserve"> Üst Politika Belgeleri</w:t>
        </w:r>
        <w:r w:rsidR="00CB1AE9">
          <w:rPr>
            <w:noProof/>
            <w:webHidden/>
          </w:rPr>
          <w:tab/>
        </w:r>
        <w:r w:rsidR="000952A5">
          <w:rPr>
            <w:noProof/>
            <w:webHidden/>
          </w:rPr>
          <w:fldChar w:fldCharType="begin"/>
        </w:r>
        <w:r w:rsidR="00CB1AE9">
          <w:rPr>
            <w:noProof/>
            <w:webHidden/>
          </w:rPr>
          <w:instrText xml:space="preserve"> PAGEREF _Toc535716957 \h </w:instrText>
        </w:r>
        <w:r w:rsidR="000952A5">
          <w:rPr>
            <w:noProof/>
            <w:webHidden/>
          </w:rPr>
        </w:r>
        <w:r w:rsidR="000952A5">
          <w:rPr>
            <w:noProof/>
            <w:webHidden/>
          </w:rPr>
          <w:fldChar w:fldCharType="separate"/>
        </w:r>
        <w:r w:rsidR="00741AFC">
          <w:rPr>
            <w:noProof/>
            <w:webHidden/>
          </w:rPr>
          <w:t>21</w:t>
        </w:r>
        <w:r w:rsidR="000952A5">
          <w:rPr>
            <w:noProof/>
            <w:webHidden/>
          </w:rPr>
          <w:fldChar w:fldCharType="end"/>
        </w:r>
      </w:hyperlink>
    </w:p>
    <w:p w:rsidR="00CB1AE9" w:rsidRDefault="0058169B">
      <w:pPr>
        <w:pStyle w:val="ekillerTablosu"/>
        <w:tabs>
          <w:tab w:val="right" w:leader="dot" w:pos="13994"/>
        </w:tabs>
        <w:rPr>
          <w:rFonts w:eastAsiaTheme="minorEastAsia" w:cstheme="minorBidi"/>
          <w:i w:val="0"/>
          <w:iCs w:val="0"/>
          <w:noProof/>
          <w:sz w:val="22"/>
          <w:szCs w:val="22"/>
          <w:lang w:eastAsia="tr-TR"/>
        </w:rPr>
      </w:pPr>
      <w:hyperlink w:anchor="_Toc535716958" w:history="1">
        <w:r w:rsidR="00CB1AE9" w:rsidRPr="00B459D5">
          <w:rPr>
            <w:rStyle w:val="Kpr"/>
            <w:noProof/>
          </w:rPr>
          <w:t>Tablo 3:</w:t>
        </w:r>
        <w:r w:rsidR="00CB1AE9" w:rsidRPr="00B459D5">
          <w:rPr>
            <w:rStyle w:val="Kpr"/>
            <w:rFonts w:ascii="Book Antiqua" w:eastAsia="Calibri" w:hAnsi="Book Antiqua" w:cs="Times New Roman"/>
            <w:noProof/>
          </w:rPr>
          <w:t xml:space="preserve"> Müdürlüğümüz Şubeleri</w:t>
        </w:r>
        <w:r w:rsidR="00CB1AE9">
          <w:rPr>
            <w:noProof/>
            <w:webHidden/>
          </w:rPr>
          <w:tab/>
        </w:r>
        <w:r w:rsidR="000952A5">
          <w:rPr>
            <w:noProof/>
            <w:webHidden/>
          </w:rPr>
          <w:fldChar w:fldCharType="begin"/>
        </w:r>
        <w:r w:rsidR="00CB1AE9">
          <w:rPr>
            <w:noProof/>
            <w:webHidden/>
          </w:rPr>
          <w:instrText xml:space="preserve"> PAGEREF _Toc535716958 \h </w:instrText>
        </w:r>
        <w:r w:rsidR="000952A5">
          <w:rPr>
            <w:noProof/>
            <w:webHidden/>
          </w:rPr>
        </w:r>
        <w:r w:rsidR="000952A5">
          <w:rPr>
            <w:noProof/>
            <w:webHidden/>
          </w:rPr>
          <w:fldChar w:fldCharType="separate"/>
        </w:r>
        <w:r w:rsidR="00741AFC">
          <w:rPr>
            <w:noProof/>
            <w:webHidden/>
          </w:rPr>
          <w:t>22</w:t>
        </w:r>
        <w:r w:rsidR="000952A5">
          <w:rPr>
            <w:noProof/>
            <w:webHidden/>
          </w:rPr>
          <w:fldChar w:fldCharType="end"/>
        </w:r>
      </w:hyperlink>
    </w:p>
    <w:p w:rsidR="00CB1AE9" w:rsidRDefault="0058169B">
      <w:pPr>
        <w:pStyle w:val="ekillerTablosu"/>
        <w:tabs>
          <w:tab w:val="right" w:leader="dot" w:pos="13994"/>
        </w:tabs>
        <w:rPr>
          <w:rFonts w:eastAsiaTheme="minorEastAsia" w:cstheme="minorBidi"/>
          <w:i w:val="0"/>
          <w:iCs w:val="0"/>
          <w:noProof/>
          <w:sz w:val="22"/>
          <w:szCs w:val="22"/>
          <w:lang w:eastAsia="tr-TR"/>
        </w:rPr>
      </w:pPr>
      <w:hyperlink w:anchor="_Toc535716959" w:history="1">
        <w:r w:rsidR="00CB1AE9" w:rsidRPr="00B459D5">
          <w:rPr>
            <w:rStyle w:val="Kpr"/>
            <w:noProof/>
          </w:rPr>
          <w:t>Tablo 4</w:t>
        </w:r>
        <w:r w:rsidR="000D3707">
          <w:rPr>
            <w:rStyle w:val="Kpr"/>
            <w:rFonts w:ascii="Book Antiqua" w:eastAsia="Calibri" w:hAnsi="Book Antiqua" w:cs="Times New Roman"/>
            <w:noProof/>
          </w:rPr>
          <w:t>Ahmetli</w:t>
        </w:r>
        <w:r w:rsidR="00CB1AE9" w:rsidRPr="00B459D5">
          <w:rPr>
            <w:rStyle w:val="Kpr"/>
            <w:rFonts w:ascii="Book Antiqua" w:eastAsia="Calibri" w:hAnsi="Book Antiqua" w:cs="Times New Roman"/>
            <w:noProof/>
          </w:rPr>
          <w:t xml:space="preserve"> İl</w:t>
        </w:r>
        <w:r w:rsidR="000D3707">
          <w:rPr>
            <w:rStyle w:val="Kpr"/>
            <w:rFonts w:ascii="Book Antiqua" w:eastAsia="Calibri" w:hAnsi="Book Antiqua" w:cs="Times New Roman"/>
            <w:noProof/>
          </w:rPr>
          <w:t>çe</w:t>
        </w:r>
        <w:r w:rsidR="00CB1AE9" w:rsidRPr="00B459D5">
          <w:rPr>
            <w:rStyle w:val="Kpr"/>
            <w:rFonts w:ascii="Book Antiqua" w:eastAsia="Calibri" w:hAnsi="Book Antiqua" w:cs="Times New Roman"/>
            <w:noProof/>
          </w:rPr>
          <w:t xml:space="preserve"> Milli Eğitim Müdürlüğü Çalışanlarının Eğitim Düzeyi ve Cinsiyet Bilgilerine Göre Dağılımı</w:t>
        </w:r>
        <w:r w:rsidR="00CB1AE9">
          <w:rPr>
            <w:noProof/>
            <w:webHidden/>
          </w:rPr>
          <w:tab/>
        </w:r>
        <w:r w:rsidR="000952A5">
          <w:rPr>
            <w:noProof/>
            <w:webHidden/>
          </w:rPr>
          <w:fldChar w:fldCharType="begin"/>
        </w:r>
        <w:r w:rsidR="00CB1AE9">
          <w:rPr>
            <w:noProof/>
            <w:webHidden/>
          </w:rPr>
          <w:instrText xml:space="preserve"> PAGEREF _Toc535716959 \h </w:instrText>
        </w:r>
        <w:r w:rsidR="000952A5">
          <w:rPr>
            <w:noProof/>
            <w:webHidden/>
          </w:rPr>
        </w:r>
        <w:r w:rsidR="000952A5">
          <w:rPr>
            <w:noProof/>
            <w:webHidden/>
          </w:rPr>
          <w:fldChar w:fldCharType="separate"/>
        </w:r>
        <w:r w:rsidR="00741AFC">
          <w:rPr>
            <w:noProof/>
            <w:webHidden/>
          </w:rPr>
          <w:t>34</w:t>
        </w:r>
        <w:r w:rsidR="000952A5">
          <w:rPr>
            <w:noProof/>
            <w:webHidden/>
          </w:rPr>
          <w:fldChar w:fldCharType="end"/>
        </w:r>
      </w:hyperlink>
    </w:p>
    <w:p w:rsidR="00CB1AE9" w:rsidRDefault="0058169B">
      <w:pPr>
        <w:pStyle w:val="ekillerTablosu"/>
        <w:tabs>
          <w:tab w:val="right" w:leader="dot" w:pos="13994"/>
        </w:tabs>
        <w:rPr>
          <w:rFonts w:eastAsiaTheme="minorEastAsia" w:cstheme="minorBidi"/>
          <w:i w:val="0"/>
          <w:iCs w:val="0"/>
          <w:noProof/>
          <w:sz w:val="22"/>
          <w:szCs w:val="22"/>
          <w:lang w:eastAsia="tr-TR"/>
        </w:rPr>
      </w:pPr>
      <w:hyperlink w:anchor="_Toc535716960" w:history="1">
        <w:r w:rsidR="00CB1AE9" w:rsidRPr="00B459D5">
          <w:rPr>
            <w:rStyle w:val="Kpr"/>
            <w:noProof/>
          </w:rPr>
          <w:t>Tablo 5</w:t>
        </w:r>
        <w:r w:rsidR="00CB1AE9" w:rsidRPr="00B459D5">
          <w:rPr>
            <w:rStyle w:val="Kpr"/>
            <w:rFonts w:ascii="Book Antiqua" w:eastAsia="Times New Roman" w:hAnsi="Book Antiqua" w:cs="Times New Roman"/>
            <w:noProof/>
          </w:rPr>
          <w:t>:</w:t>
        </w:r>
        <w:r w:rsidR="00CB1AE9" w:rsidRPr="00B459D5">
          <w:rPr>
            <w:rStyle w:val="Kpr"/>
            <w:rFonts w:ascii="Book Antiqua" w:hAnsi="Book Antiqua"/>
            <w:noProof/>
          </w:rPr>
          <w:t>Unvanlara Göre Norm ve Mevcutları</w:t>
        </w:r>
        <w:r w:rsidR="00CB1AE9">
          <w:rPr>
            <w:noProof/>
            <w:webHidden/>
          </w:rPr>
          <w:tab/>
        </w:r>
        <w:r w:rsidR="000952A5">
          <w:rPr>
            <w:noProof/>
            <w:webHidden/>
          </w:rPr>
          <w:fldChar w:fldCharType="begin"/>
        </w:r>
        <w:r w:rsidR="00CB1AE9">
          <w:rPr>
            <w:noProof/>
            <w:webHidden/>
          </w:rPr>
          <w:instrText xml:space="preserve"> PAGEREF _Toc535716960 \h </w:instrText>
        </w:r>
        <w:r w:rsidR="000952A5">
          <w:rPr>
            <w:noProof/>
            <w:webHidden/>
          </w:rPr>
        </w:r>
        <w:r w:rsidR="000952A5">
          <w:rPr>
            <w:noProof/>
            <w:webHidden/>
          </w:rPr>
          <w:fldChar w:fldCharType="separate"/>
        </w:r>
        <w:r w:rsidR="00741AFC">
          <w:rPr>
            <w:noProof/>
            <w:webHidden/>
          </w:rPr>
          <w:t>35</w:t>
        </w:r>
        <w:r w:rsidR="000952A5">
          <w:rPr>
            <w:noProof/>
            <w:webHidden/>
          </w:rPr>
          <w:fldChar w:fldCharType="end"/>
        </w:r>
      </w:hyperlink>
    </w:p>
    <w:p w:rsidR="00CB1AE9" w:rsidRDefault="0058169B">
      <w:pPr>
        <w:pStyle w:val="ekillerTablosu"/>
        <w:tabs>
          <w:tab w:val="right" w:leader="dot" w:pos="13994"/>
        </w:tabs>
        <w:rPr>
          <w:rFonts w:eastAsiaTheme="minorEastAsia" w:cstheme="minorBidi"/>
          <w:i w:val="0"/>
          <w:iCs w:val="0"/>
          <w:noProof/>
          <w:sz w:val="22"/>
          <w:szCs w:val="22"/>
          <w:lang w:eastAsia="tr-TR"/>
        </w:rPr>
      </w:pPr>
      <w:hyperlink w:anchor="_Toc535716961" w:history="1">
        <w:r w:rsidR="00CB1AE9" w:rsidRPr="00B459D5">
          <w:rPr>
            <w:rStyle w:val="Kpr"/>
            <w:noProof/>
          </w:rPr>
          <w:t>Tablo 6</w:t>
        </w:r>
        <w:r w:rsidR="00CB1AE9" w:rsidRPr="00B459D5">
          <w:rPr>
            <w:rStyle w:val="Kpr"/>
            <w:rFonts w:ascii="Book Antiqua" w:eastAsia="Calibri" w:hAnsi="Book Antiqua" w:cs="Times New Roman"/>
            <w:noProof/>
          </w:rPr>
          <w:t>: Eğitim Öğretim Sınıfı Dışındaki Personel Durumu</w:t>
        </w:r>
        <w:r w:rsidR="00CB1AE9">
          <w:rPr>
            <w:noProof/>
            <w:webHidden/>
          </w:rPr>
          <w:tab/>
        </w:r>
        <w:r w:rsidR="000952A5">
          <w:rPr>
            <w:noProof/>
            <w:webHidden/>
          </w:rPr>
          <w:fldChar w:fldCharType="begin"/>
        </w:r>
        <w:r w:rsidR="00CB1AE9">
          <w:rPr>
            <w:noProof/>
            <w:webHidden/>
          </w:rPr>
          <w:instrText xml:space="preserve"> PAGEREF _Toc535716961 \h </w:instrText>
        </w:r>
        <w:r w:rsidR="000952A5">
          <w:rPr>
            <w:noProof/>
            <w:webHidden/>
          </w:rPr>
        </w:r>
        <w:r w:rsidR="000952A5">
          <w:rPr>
            <w:noProof/>
            <w:webHidden/>
          </w:rPr>
          <w:fldChar w:fldCharType="separate"/>
        </w:r>
        <w:r w:rsidR="00741AFC">
          <w:rPr>
            <w:noProof/>
            <w:webHidden/>
          </w:rPr>
          <w:t>36</w:t>
        </w:r>
        <w:r w:rsidR="000952A5">
          <w:rPr>
            <w:noProof/>
            <w:webHidden/>
          </w:rPr>
          <w:fldChar w:fldCharType="end"/>
        </w:r>
      </w:hyperlink>
    </w:p>
    <w:p w:rsidR="00CB1AE9" w:rsidRDefault="0058169B">
      <w:pPr>
        <w:pStyle w:val="ekillerTablosu"/>
        <w:tabs>
          <w:tab w:val="right" w:leader="dot" w:pos="13994"/>
        </w:tabs>
        <w:rPr>
          <w:rFonts w:eastAsiaTheme="minorEastAsia" w:cstheme="minorBidi"/>
          <w:i w:val="0"/>
          <w:iCs w:val="0"/>
          <w:noProof/>
          <w:sz w:val="22"/>
          <w:szCs w:val="22"/>
          <w:lang w:eastAsia="tr-TR"/>
        </w:rPr>
      </w:pPr>
      <w:hyperlink w:anchor="_Toc535716962" w:history="1">
        <w:r w:rsidR="00CB1AE9" w:rsidRPr="00B459D5">
          <w:rPr>
            <w:rStyle w:val="Kpr"/>
            <w:noProof/>
          </w:rPr>
          <w:t>Tablo 7</w:t>
        </w:r>
        <w:r w:rsidR="00CB1AE9" w:rsidRPr="00B459D5">
          <w:rPr>
            <w:rStyle w:val="Kpr"/>
            <w:rFonts w:ascii="Book Antiqua" w:eastAsia="Calibri" w:hAnsi="Book Antiqua" w:cs="TimesNewRomanPSMT"/>
            <w:noProof/>
          </w:rPr>
          <w:t xml:space="preserve">: </w:t>
        </w:r>
        <w:r w:rsidR="00CB1AE9" w:rsidRPr="00B459D5">
          <w:rPr>
            <w:rStyle w:val="Kpr"/>
            <w:rFonts w:ascii="Book Antiqua" w:eastAsia="Calibri" w:hAnsi="Book Antiqua" w:cs="Times New Roman"/>
            <w:noProof/>
          </w:rPr>
          <w:t>Okullaşma Oranları</w:t>
        </w:r>
        <w:r w:rsidR="00CB1AE9">
          <w:rPr>
            <w:noProof/>
            <w:webHidden/>
          </w:rPr>
          <w:tab/>
        </w:r>
        <w:r w:rsidR="000952A5">
          <w:rPr>
            <w:noProof/>
            <w:webHidden/>
          </w:rPr>
          <w:fldChar w:fldCharType="begin"/>
        </w:r>
        <w:r w:rsidR="00CB1AE9">
          <w:rPr>
            <w:noProof/>
            <w:webHidden/>
          </w:rPr>
          <w:instrText xml:space="preserve"> PAGEREF _Toc535716962 \h </w:instrText>
        </w:r>
        <w:r w:rsidR="000952A5">
          <w:rPr>
            <w:noProof/>
            <w:webHidden/>
          </w:rPr>
        </w:r>
        <w:r w:rsidR="000952A5">
          <w:rPr>
            <w:noProof/>
            <w:webHidden/>
          </w:rPr>
          <w:fldChar w:fldCharType="separate"/>
        </w:r>
        <w:r w:rsidR="00741AFC">
          <w:rPr>
            <w:noProof/>
            <w:webHidden/>
          </w:rPr>
          <w:t>36</w:t>
        </w:r>
        <w:r w:rsidR="000952A5">
          <w:rPr>
            <w:noProof/>
            <w:webHidden/>
          </w:rPr>
          <w:fldChar w:fldCharType="end"/>
        </w:r>
      </w:hyperlink>
    </w:p>
    <w:p w:rsidR="00CB1AE9" w:rsidRDefault="0058169B">
      <w:pPr>
        <w:pStyle w:val="ekillerTablosu"/>
        <w:tabs>
          <w:tab w:val="right" w:leader="dot" w:pos="13994"/>
        </w:tabs>
        <w:rPr>
          <w:rFonts w:eastAsiaTheme="minorEastAsia" w:cstheme="minorBidi"/>
          <w:i w:val="0"/>
          <w:iCs w:val="0"/>
          <w:noProof/>
          <w:sz w:val="22"/>
          <w:szCs w:val="22"/>
          <w:lang w:eastAsia="tr-TR"/>
        </w:rPr>
      </w:pPr>
      <w:hyperlink w:anchor="_Toc535716963" w:history="1">
        <w:r w:rsidR="00CB1AE9" w:rsidRPr="00B459D5">
          <w:rPr>
            <w:rStyle w:val="Kpr"/>
            <w:noProof/>
          </w:rPr>
          <w:t>Tablo 8</w:t>
        </w:r>
        <w:r w:rsidR="00CB1AE9" w:rsidRPr="00B459D5">
          <w:rPr>
            <w:rStyle w:val="Kpr"/>
            <w:rFonts w:ascii="Book Antiqua" w:eastAsia="Calibri" w:hAnsi="Book Antiqua" w:cs="TimesNewRomanPSMT"/>
            <w:noProof/>
          </w:rPr>
          <w:t>: Okul Başına Düşen Öğrenci Sayıları Genel</w:t>
        </w:r>
        <w:r w:rsidR="00CB1AE9">
          <w:rPr>
            <w:noProof/>
            <w:webHidden/>
          </w:rPr>
          <w:tab/>
        </w:r>
        <w:r w:rsidR="000952A5">
          <w:rPr>
            <w:noProof/>
            <w:webHidden/>
          </w:rPr>
          <w:fldChar w:fldCharType="begin"/>
        </w:r>
        <w:r w:rsidR="00CB1AE9">
          <w:rPr>
            <w:noProof/>
            <w:webHidden/>
          </w:rPr>
          <w:instrText xml:space="preserve"> PAGEREF _Toc535716963 \h </w:instrText>
        </w:r>
        <w:r w:rsidR="000952A5">
          <w:rPr>
            <w:noProof/>
            <w:webHidden/>
          </w:rPr>
        </w:r>
        <w:r w:rsidR="000952A5">
          <w:rPr>
            <w:noProof/>
            <w:webHidden/>
          </w:rPr>
          <w:fldChar w:fldCharType="separate"/>
        </w:r>
        <w:r w:rsidR="00741AFC">
          <w:rPr>
            <w:noProof/>
            <w:webHidden/>
          </w:rPr>
          <w:t>37</w:t>
        </w:r>
        <w:r w:rsidR="000952A5">
          <w:rPr>
            <w:noProof/>
            <w:webHidden/>
          </w:rPr>
          <w:fldChar w:fldCharType="end"/>
        </w:r>
      </w:hyperlink>
    </w:p>
    <w:p w:rsidR="00CB1AE9" w:rsidRDefault="0058169B">
      <w:pPr>
        <w:pStyle w:val="ekillerTablosu"/>
        <w:tabs>
          <w:tab w:val="right" w:leader="dot" w:pos="13994"/>
        </w:tabs>
        <w:rPr>
          <w:rFonts w:eastAsiaTheme="minorEastAsia" w:cstheme="minorBidi"/>
          <w:i w:val="0"/>
          <w:iCs w:val="0"/>
          <w:noProof/>
          <w:sz w:val="22"/>
          <w:szCs w:val="22"/>
          <w:lang w:eastAsia="tr-TR"/>
        </w:rPr>
      </w:pPr>
      <w:hyperlink w:anchor="_Toc535716964" w:history="1">
        <w:r w:rsidR="00CB1AE9" w:rsidRPr="00B459D5">
          <w:rPr>
            <w:rStyle w:val="Kpr"/>
            <w:noProof/>
          </w:rPr>
          <w:t>Tablo 9</w:t>
        </w:r>
        <w:r w:rsidR="00CB1AE9" w:rsidRPr="00B459D5">
          <w:rPr>
            <w:rStyle w:val="Kpr"/>
            <w:rFonts w:ascii="Book Antiqua" w:eastAsia="Calibri" w:hAnsi="Book Antiqua" w:cs="TimesNewRomanPSMT"/>
            <w:noProof/>
          </w:rPr>
          <w:t xml:space="preserve">: </w:t>
        </w:r>
        <w:r w:rsidR="00EB61A5" w:rsidRPr="00EB61A5">
          <w:rPr>
            <w:rStyle w:val="Kpr"/>
            <w:rFonts w:ascii="Book Antiqua" w:eastAsia="Calibri" w:hAnsi="Book Antiqua" w:cs="TimesNewRomanPSMT"/>
            <w:noProof/>
          </w:rPr>
          <w:t>Geçmiş Yıllara Ait Mali Kaynaklar</w:t>
        </w:r>
        <w:r w:rsidR="00CB1AE9">
          <w:rPr>
            <w:noProof/>
            <w:webHidden/>
          </w:rPr>
          <w:tab/>
        </w:r>
      </w:hyperlink>
      <w:r w:rsidR="00FF29AB">
        <w:rPr>
          <w:noProof/>
        </w:rPr>
        <w:t>38</w:t>
      </w:r>
    </w:p>
    <w:p w:rsidR="00CB1AE9" w:rsidRDefault="0058169B">
      <w:pPr>
        <w:pStyle w:val="ekillerTablosu"/>
        <w:tabs>
          <w:tab w:val="right" w:leader="dot" w:pos="13994"/>
        </w:tabs>
        <w:rPr>
          <w:rFonts w:eastAsiaTheme="minorEastAsia" w:cstheme="minorBidi"/>
          <w:i w:val="0"/>
          <w:iCs w:val="0"/>
          <w:noProof/>
          <w:sz w:val="22"/>
          <w:szCs w:val="22"/>
          <w:lang w:eastAsia="tr-TR"/>
        </w:rPr>
      </w:pPr>
      <w:hyperlink w:anchor="_Toc535716965" w:history="1">
        <w:r w:rsidR="00CB1AE9" w:rsidRPr="00B459D5">
          <w:rPr>
            <w:rStyle w:val="Kpr"/>
            <w:noProof/>
          </w:rPr>
          <w:t>Tablo 10</w:t>
        </w:r>
        <w:r w:rsidR="00CB1AE9" w:rsidRPr="00B459D5">
          <w:rPr>
            <w:rStyle w:val="Kpr"/>
            <w:rFonts w:ascii="Book Antiqua" w:eastAsia="Calibri" w:hAnsi="Book Antiqua" w:cs="Times New Roman"/>
            <w:noProof/>
          </w:rPr>
          <w:t xml:space="preserve">:  </w:t>
        </w:r>
        <w:r w:rsidR="00EB61A5" w:rsidRPr="00EB61A5">
          <w:rPr>
            <w:rStyle w:val="Kpr"/>
            <w:rFonts w:ascii="Book Antiqua" w:eastAsia="Calibri" w:hAnsi="Book Antiqua" w:cs="Times New Roman"/>
            <w:noProof/>
          </w:rPr>
          <w:t>PESTLE Analizi</w:t>
        </w:r>
        <w:r w:rsidR="00CB1AE9">
          <w:rPr>
            <w:noProof/>
            <w:webHidden/>
          </w:rPr>
          <w:tab/>
        </w:r>
        <w:r w:rsidR="000952A5">
          <w:rPr>
            <w:noProof/>
            <w:webHidden/>
          </w:rPr>
          <w:fldChar w:fldCharType="begin"/>
        </w:r>
        <w:r w:rsidR="00CB1AE9">
          <w:rPr>
            <w:noProof/>
            <w:webHidden/>
          </w:rPr>
          <w:instrText xml:space="preserve"> PAGEREF _Toc535716965 \h </w:instrText>
        </w:r>
        <w:r w:rsidR="000952A5">
          <w:rPr>
            <w:noProof/>
            <w:webHidden/>
          </w:rPr>
        </w:r>
        <w:r w:rsidR="000952A5">
          <w:rPr>
            <w:noProof/>
            <w:webHidden/>
          </w:rPr>
          <w:fldChar w:fldCharType="end"/>
        </w:r>
      </w:hyperlink>
      <w:r w:rsidR="00741AFC">
        <w:rPr>
          <w:noProof/>
        </w:rPr>
        <w:t>42</w:t>
      </w:r>
    </w:p>
    <w:p w:rsidR="00CB1AE9" w:rsidRDefault="0058169B">
      <w:pPr>
        <w:pStyle w:val="ekillerTablosu"/>
        <w:tabs>
          <w:tab w:val="right" w:leader="dot" w:pos="13994"/>
        </w:tabs>
        <w:rPr>
          <w:rFonts w:eastAsiaTheme="minorEastAsia" w:cstheme="minorBidi"/>
          <w:i w:val="0"/>
          <w:iCs w:val="0"/>
          <w:noProof/>
          <w:sz w:val="22"/>
          <w:szCs w:val="22"/>
          <w:lang w:eastAsia="tr-TR"/>
        </w:rPr>
      </w:pPr>
      <w:hyperlink w:anchor="_Toc535716966" w:history="1">
        <w:r w:rsidR="00CB1AE9" w:rsidRPr="00B459D5">
          <w:rPr>
            <w:rStyle w:val="Kpr"/>
            <w:noProof/>
          </w:rPr>
          <w:t>Tablo 11</w:t>
        </w:r>
        <w:r w:rsidR="00CB1AE9" w:rsidRPr="00B459D5">
          <w:rPr>
            <w:rStyle w:val="Kpr"/>
            <w:rFonts w:ascii="Book Antiqua" w:eastAsia="Calibri" w:hAnsi="Book Antiqua" w:cs="Times New Roman"/>
            <w:noProof/>
          </w:rPr>
          <w:t xml:space="preserve">: </w:t>
        </w:r>
        <w:r w:rsidR="00EB61A5" w:rsidRPr="00EB61A5">
          <w:rPr>
            <w:rStyle w:val="Kpr"/>
            <w:rFonts w:ascii="Book Antiqua" w:eastAsia="Calibri" w:hAnsi="Book Antiqua" w:cs="Times New Roman"/>
            <w:noProof/>
          </w:rPr>
          <w:t>Müdürlüğümüz GZFT Analizi Tablosu-Güçlü Yönler-Zayıf Yönler</w:t>
        </w:r>
        <w:r w:rsidR="00CB1AE9">
          <w:rPr>
            <w:noProof/>
            <w:webHidden/>
          </w:rPr>
          <w:tab/>
        </w:r>
        <w:r w:rsidR="000952A5">
          <w:rPr>
            <w:noProof/>
            <w:webHidden/>
          </w:rPr>
          <w:fldChar w:fldCharType="begin"/>
        </w:r>
        <w:r w:rsidR="00CB1AE9">
          <w:rPr>
            <w:noProof/>
            <w:webHidden/>
          </w:rPr>
          <w:instrText xml:space="preserve"> PAGEREF _Toc535716966 \h </w:instrText>
        </w:r>
        <w:r w:rsidR="000952A5">
          <w:rPr>
            <w:noProof/>
            <w:webHidden/>
          </w:rPr>
        </w:r>
        <w:r w:rsidR="000952A5">
          <w:rPr>
            <w:noProof/>
            <w:webHidden/>
          </w:rPr>
          <w:fldChar w:fldCharType="end"/>
        </w:r>
      </w:hyperlink>
      <w:r w:rsidR="00FF29AB">
        <w:rPr>
          <w:noProof/>
        </w:rPr>
        <w:t>44</w:t>
      </w:r>
    </w:p>
    <w:p w:rsidR="00CB1AE9" w:rsidRDefault="0058169B">
      <w:pPr>
        <w:pStyle w:val="ekillerTablosu"/>
        <w:tabs>
          <w:tab w:val="right" w:leader="dot" w:pos="13994"/>
        </w:tabs>
        <w:rPr>
          <w:rFonts w:eastAsiaTheme="minorEastAsia" w:cstheme="minorBidi"/>
          <w:i w:val="0"/>
          <w:iCs w:val="0"/>
          <w:noProof/>
          <w:sz w:val="22"/>
          <w:szCs w:val="22"/>
          <w:lang w:eastAsia="tr-TR"/>
        </w:rPr>
      </w:pPr>
      <w:hyperlink w:anchor="_Toc535716967" w:history="1">
        <w:r w:rsidR="00CB1AE9" w:rsidRPr="00B459D5">
          <w:rPr>
            <w:rStyle w:val="Kpr"/>
            <w:noProof/>
          </w:rPr>
          <w:t>Tablo 12</w:t>
        </w:r>
        <w:r w:rsidR="00CB1AE9" w:rsidRPr="00B459D5">
          <w:rPr>
            <w:rStyle w:val="Kpr"/>
            <w:rFonts w:ascii="Book Antiqua" w:eastAsia="Calibri" w:hAnsi="Book Antiqua" w:cs="Times New Roman"/>
            <w:noProof/>
          </w:rPr>
          <w:t xml:space="preserve">: </w:t>
        </w:r>
        <w:r w:rsidR="00EB61A5" w:rsidRPr="00EB61A5">
          <w:rPr>
            <w:rStyle w:val="Kpr"/>
            <w:rFonts w:ascii="Book Antiqua" w:eastAsia="Calibri" w:hAnsi="Book Antiqua" w:cs="Times New Roman"/>
            <w:noProof/>
          </w:rPr>
          <w:t>Müdürlüğümüz GZFT Analizi Tablosu-Fırsatlar-Tehditler</w:t>
        </w:r>
        <w:r w:rsidR="00CB1AE9">
          <w:rPr>
            <w:noProof/>
            <w:webHidden/>
          </w:rPr>
          <w:tab/>
        </w:r>
        <w:r w:rsidR="000952A5">
          <w:rPr>
            <w:noProof/>
            <w:webHidden/>
          </w:rPr>
          <w:fldChar w:fldCharType="begin"/>
        </w:r>
        <w:r w:rsidR="00CB1AE9">
          <w:rPr>
            <w:noProof/>
            <w:webHidden/>
          </w:rPr>
          <w:instrText xml:space="preserve"> PAGEREF _Toc535716967 \h </w:instrText>
        </w:r>
        <w:r w:rsidR="000952A5">
          <w:rPr>
            <w:noProof/>
            <w:webHidden/>
          </w:rPr>
        </w:r>
        <w:r w:rsidR="000952A5">
          <w:rPr>
            <w:noProof/>
            <w:webHidden/>
          </w:rPr>
          <w:fldChar w:fldCharType="end"/>
        </w:r>
      </w:hyperlink>
      <w:r w:rsidR="00FF29AB">
        <w:rPr>
          <w:noProof/>
        </w:rPr>
        <w:t>45</w:t>
      </w:r>
    </w:p>
    <w:p w:rsidR="00CB1AE9" w:rsidRDefault="0058169B">
      <w:pPr>
        <w:pStyle w:val="ekillerTablosu"/>
        <w:tabs>
          <w:tab w:val="right" w:leader="dot" w:pos="13994"/>
        </w:tabs>
        <w:rPr>
          <w:rFonts w:eastAsiaTheme="minorEastAsia" w:cstheme="minorBidi"/>
          <w:i w:val="0"/>
          <w:iCs w:val="0"/>
          <w:noProof/>
          <w:sz w:val="22"/>
          <w:szCs w:val="22"/>
          <w:lang w:eastAsia="tr-TR"/>
        </w:rPr>
      </w:pPr>
      <w:hyperlink w:anchor="_Toc535716968" w:history="1">
        <w:r w:rsidR="00CB1AE9" w:rsidRPr="00B459D5">
          <w:rPr>
            <w:rStyle w:val="Kpr"/>
            <w:noProof/>
          </w:rPr>
          <w:t>Tablo 13</w:t>
        </w:r>
        <w:r w:rsidR="00CB1AE9" w:rsidRPr="00B459D5">
          <w:rPr>
            <w:rStyle w:val="Kpr"/>
            <w:rFonts w:ascii="Book Antiqua" w:eastAsia="Calibri" w:hAnsi="Book Antiqua" w:cs="Times New Roman"/>
            <w:noProof/>
          </w:rPr>
          <w:t>:</w:t>
        </w:r>
        <w:r w:rsidR="00EB61A5" w:rsidRPr="00EB61A5">
          <w:rPr>
            <w:rFonts w:cstheme="minorBidi"/>
            <w:i w:val="0"/>
            <w:iCs w:val="0"/>
            <w:sz w:val="22"/>
            <w:szCs w:val="22"/>
          </w:rPr>
          <w:t xml:space="preserve"> </w:t>
        </w:r>
        <w:r w:rsidR="00EB61A5" w:rsidRPr="00EB61A5">
          <w:rPr>
            <w:rStyle w:val="Kpr"/>
            <w:rFonts w:ascii="Book Antiqua" w:eastAsia="Calibri" w:hAnsi="Book Antiqua" w:cs="Times New Roman"/>
            <w:noProof/>
          </w:rPr>
          <w:t>Müdürlüğümüzün Gelişim Alanları</w:t>
        </w:r>
        <w:r w:rsidR="00CB1AE9">
          <w:rPr>
            <w:noProof/>
            <w:webHidden/>
          </w:rPr>
          <w:tab/>
        </w:r>
        <w:r w:rsidR="000952A5">
          <w:rPr>
            <w:noProof/>
            <w:webHidden/>
          </w:rPr>
          <w:fldChar w:fldCharType="begin"/>
        </w:r>
        <w:r w:rsidR="00CB1AE9">
          <w:rPr>
            <w:noProof/>
            <w:webHidden/>
          </w:rPr>
          <w:instrText xml:space="preserve"> PAGEREF _Toc535716968 \h </w:instrText>
        </w:r>
        <w:r w:rsidR="000952A5">
          <w:rPr>
            <w:noProof/>
            <w:webHidden/>
          </w:rPr>
        </w:r>
        <w:r w:rsidR="000952A5">
          <w:rPr>
            <w:noProof/>
            <w:webHidden/>
          </w:rPr>
          <w:fldChar w:fldCharType="end"/>
        </w:r>
      </w:hyperlink>
      <w:r w:rsidR="00FF29AB">
        <w:rPr>
          <w:noProof/>
        </w:rPr>
        <w:t>46</w:t>
      </w:r>
    </w:p>
    <w:p w:rsidR="00CB1AE9" w:rsidRDefault="0058169B">
      <w:pPr>
        <w:pStyle w:val="ekillerTablosu"/>
        <w:tabs>
          <w:tab w:val="right" w:leader="dot" w:pos="13994"/>
        </w:tabs>
        <w:rPr>
          <w:rFonts w:eastAsiaTheme="minorEastAsia" w:cstheme="minorBidi"/>
          <w:i w:val="0"/>
          <w:iCs w:val="0"/>
          <w:noProof/>
          <w:sz w:val="22"/>
          <w:szCs w:val="22"/>
          <w:lang w:eastAsia="tr-TR"/>
        </w:rPr>
      </w:pPr>
      <w:hyperlink w:anchor="_Toc535716969" w:history="1">
        <w:r w:rsidR="00CB1AE9" w:rsidRPr="00B459D5">
          <w:rPr>
            <w:rStyle w:val="Kpr"/>
            <w:noProof/>
          </w:rPr>
          <w:t>Tablo 14</w:t>
        </w:r>
        <w:r w:rsidR="00CB1AE9" w:rsidRPr="00B459D5">
          <w:rPr>
            <w:rStyle w:val="Kpr"/>
            <w:rFonts w:ascii="Book Antiqua" w:eastAsia="Calibri" w:hAnsi="Book Antiqua" w:cs="Calibri"/>
            <w:noProof/>
          </w:rPr>
          <w:t>:</w:t>
        </w:r>
        <w:r w:rsidR="00EB61A5" w:rsidRPr="00EB61A5">
          <w:rPr>
            <w:rFonts w:cstheme="minorBidi"/>
            <w:i w:val="0"/>
            <w:iCs w:val="0"/>
            <w:sz w:val="22"/>
            <w:szCs w:val="22"/>
          </w:rPr>
          <w:t xml:space="preserve"> </w:t>
        </w:r>
        <w:r w:rsidR="00EB61A5" w:rsidRPr="00EB61A5">
          <w:rPr>
            <w:rStyle w:val="Kpr"/>
            <w:rFonts w:ascii="Book Antiqua" w:eastAsia="Calibri" w:hAnsi="Book Antiqua" w:cs="Calibri"/>
            <w:noProof/>
          </w:rPr>
          <w:t>Plan Dönemi İçin Öngörülen Mali Kaynaklar</w:t>
        </w:r>
        <w:r w:rsidR="00CB1AE9">
          <w:rPr>
            <w:noProof/>
            <w:webHidden/>
          </w:rPr>
          <w:tab/>
        </w:r>
        <w:r w:rsidR="000952A5">
          <w:rPr>
            <w:noProof/>
            <w:webHidden/>
          </w:rPr>
          <w:fldChar w:fldCharType="begin"/>
        </w:r>
        <w:r w:rsidR="00CB1AE9">
          <w:rPr>
            <w:noProof/>
            <w:webHidden/>
          </w:rPr>
          <w:instrText xml:space="preserve"> PAGEREF _Toc535716969 \h </w:instrText>
        </w:r>
        <w:r w:rsidR="000952A5">
          <w:rPr>
            <w:noProof/>
            <w:webHidden/>
          </w:rPr>
        </w:r>
        <w:r w:rsidR="000952A5">
          <w:rPr>
            <w:noProof/>
            <w:webHidden/>
          </w:rPr>
          <w:fldChar w:fldCharType="end"/>
        </w:r>
      </w:hyperlink>
      <w:r w:rsidR="00FF29AB">
        <w:rPr>
          <w:noProof/>
        </w:rPr>
        <w:t>80</w:t>
      </w:r>
    </w:p>
    <w:p w:rsidR="00CB1AE9" w:rsidRDefault="0058169B">
      <w:pPr>
        <w:pStyle w:val="ekillerTablosu"/>
        <w:tabs>
          <w:tab w:val="right" w:leader="dot" w:pos="13994"/>
        </w:tabs>
        <w:rPr>
          <w:rFonts w:eastAsiaTheme="minorEastAsia" w:cstheme="minorBidi"/>
          <w:i w:val="0"/>
          <w:iCs w:val="0"/>
          <w:noProof/>
          <w:sz w:val="22"/>
          <w:szCs w:val="22"/>
          <w:lang w:eastAsia="tr-TR"/>
        </w:rPr>
      </w:pPr>
      <w:hyperlink w:anchor="_Toc535716970" w:history="1">
        <w:r w:rsidR="00CB1AE9" w:rsidRPr="00B459D5">
          <w:rPr>
            <w:rStyle w:val="Kpr"/>
            <w:noProof/>
          </w:rPr>
          <w:t>Tablo 15</w:t>
        </w:r>
        <w:r w:rsidR="00CB1AE9" w:rsidRPr="00B459D5">
          <w:rPr>
            <w:rStyle w:val="Kpr"/>
            <w:rFonts w:ascii="Book Antiqua" w:eastAsia="Times New Roman" w:hAnsi="Book Antiqua" w:cs="Times New Roman"/>
            <w:noProof/>
            <w:lang w:eastAsia="tr-TR"/>
          </w:rPr>
          <w:t>:</w:t>
        </w:r>
        <w:r w:rsidR="00EB61A5" w:rsidRPr="00EB61A5">
          <w:rPr>
            <w:rFonts w:cstheme="minorBidi"/>
            <w:i w:val="0"/>
            <w:iCs w:val="0"/>
            <w:sz w:val="22"/>
            <w:szCs w:val="22"/>
          </w:rPr>
          <w:t xml:space="preserve"> </w:t>
        </w:r>
        <w:r w:rsidR="00EB61A5" w:rsidRPr="00EB61A5">
          <w:rPr>
            <w:rStyle w:val="Kpr"/>
            <w:rFonts w:ascii="Book Antiqua" w:eastAsia="Times New Roman" w:hAnsi="Book Antiqua" w:cs="Times New Roman"/>
            <w:noProof/>
            <w:lang w:eastAsia="tr-TR"/>
          </w:rPr>
          <w:t>Kaynak Tablosu</w:t>
        </w:r>
        <w:r w:rsidR="00CB1AE9">
          <w:rPr>
            <w:noProof/>
            <w:webHidden/>
          </w:rPr>
          <w:tab/>
        </w:r>
        <w:r w:rsidR="000952A5">
          <w:rPr>
            <w:noProof/>
            <w:webHidden/>
          </w:rPr>
          <w:fldChar w:fldCharType="begin"/>
        </w:r>
        <w:r w:rsidR="00CB1AE9">
          <w:rPr>
            <w:noProof/>
            <w:webHidden/>
          </w:rPr>
          <w:instrText xml:space="preserve"> PAGEREF _Toc535716970 \h </w:instrText>
        </w:r>
        <w:r w:rsidR="000952A5">
          <w:rPr>
            <w:noProof/>
            <w:webHidden/>
          </w:rPr>
        </w:r>
        <w:r w:rsidR="000952A5">
          <w:rPr>
            <w:noProof/>
            <w:webHidden/>
          </w:rPr>
          <w:fldChar w:fldCharType="end"/>
        </w:r>
      </w:hyperlink>
      <w:r w:rsidR="00FF29AB">
        <w:rPr>
          <w:noProof/>
        </w:rPr>
        <w:t>81</w:t>
      </w:r>
    </w:p>
    <w:p w:rsidR="00CB1AE9" w:rsidRDefault="00CB1AE9">
      <w:pPr>
        <w:pStyle w:val="ekillerTablosu"/>
        <w:tabs>
          <w:tab w:val="right" w:leader="dot" w:pos="13994"/>
        </w:tabs>
        <w:rPr>
          <w:rFonts w:eastAsiaTheme="minorEastAsia" w:cstheme="minorBidi"/>
          <w:i w:val="0"/>
          <w:iCs w:val="0"/>
          <w:noProof/>
          <w:sz w:val="22"/>
          <w:szCs w:val="22"/>
          <w:lang w:eastAsia="tr-TR"/>
        </w:rPr>
      </w:pPr>
    </w:p>
    <w:p w:rsidR="00CB1AE9" w:rsidRDefault="00CB1AE9">
      <w:pPr>
        <w:pStyle w:val="ekillerTablosu"/>
        <w:tabs>
          <w:tab w:val="right" w:leader="dot" w:pos="13994"/>
        </w:tabs>
        <w:rPr>
          <w:rFonts w:eastAsiaTheme="minorEastAsia" w:cstheme="minorBidi"/>
          <w:i w:val="0"/>
          <w:iCs w:val="0"/>
          <w:noProof/>
          <w:sz w:val="22"/>
          <w:szCs w:val="22"/>
          <w:lang w:eastAsia="tr-TR"/>
        </w:rPr>
      </w:pPr>
    </w:p>
    <w:p w:rsidR="00CB1AE9" w:rsidRDefault="00CB1AE9">
      <w:pPr>
        <w:pStyle w:val="ekillerTablosu"/>
        <w:tabs>
          <w:tab w:val="right" w:leader="dot" w:pos="13994"/>
        </w:tabs>
        <w:rPr>
          <w:rFonts w:eastAsiaTheme="minorEastAsia" w:cstheme="minorBidi"/>
          <w:i w:val="0"/>
          <w:iCs w:val="0"/>
          <w:noProof/>
          <w:sz w:val="22"/>
          <w:szCs w:val="22"/>
          <w:lang w:eastAsia="tr-TR"/>
        </w:rPr>
      </w:pPr>
    </w:p>
    <w:p w:rsidR="00FD1AA9" w:rsidRDefault="000952A5" w:rsidP="00FD1AA9">
      <w:r>
        <w:rPr>
          <w:rFonts w:cstheme="minorHAnsi"/>
          <w:sz w:val="20"/>
          <w:szCs w:val="20"/>
        </w:rPr>
        <w:lastRenderedPageBreak/>
        <w:fldChar w:fldCharType="end"/>
      </w:r>
    </w:p>
    <w:p w:rsidR="00084450" w:rsidRPr="00084450" w:rsidRDefault="00084450" w:rsidP="00084450">
      <w:pPr>
        <w:pStyle w:val="Balk1"/>
        <w:rPr>
          <w:rFonts w:eastAsia="Times New Roman"/>
        </w:rPr>
      </w:pPr>
      <w:bookmarkStart w:id="4" w:name="_Toc535720773"/>
      <w:r w:rsidRPr="00084450">
        <w:rPr>
          <w:rFonts w:eastAsia="Times New Roman"/>
        </w:rPr>
        <w:t>Kısaltmalar</w:t>
      </w:r>
      <w:bookmarkEnd w:id="3"/>
      <w:bookmarkEnd w:id="4"/>
    </w:p>
    <w:tbl>
      <w:tblPr>
        <w:tblStyle w:val="AkKlavuz-Vurgu5"/>
        <w:tblpPr w:leftFromText="141" w:rightFromText="141" w:vertAnchor="text"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83"/>
        <w:gridCol w:w="12049"/>
      </w:tblGrid>
      <w:tr w:rsidR="00084450" w:rsidRPr="005112C5" w:rsidTr="005112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rPr>
                <w:rFonts w:ascii="Book Antiqua" w:eastAsia="Calibri" w:hAnsi="Book Antiqua" w:cs="Calibri"/>
                <w:sz w:val="20"/>
                <w:szCs w:val="20"/>
              </w:rPr>
            </w:pPr>
            <w:r w:rsidRPr="005112C5">
              <w:rPr>
                <w:rFonts w:ascii="Book Antiqua" w:eastAsia="Calibri" w:hAnsi="Book Antiqua" w:cs="Calibri"/>
                <w:sz w:val="20"/>
                <w:szCs w:val="20"/>
              </w:rPr>
              <w:t>ABİDE</w:t>
            </w:r>
          </w:p>
        </w:tc>
        <w:tc>
          <w:tcPr>
            <w:tcW w:w="283"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12049"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Calibri"/>
                <w:b w:val="0"/>
                <w:sz w:val="20"/>
                <w:szCs w:val="20"/>
              </w:rPr>
            </w:pPr>
            <w:r w:rsidRPr="005112C5">
              <w:rPr>
                <w:rFonts w:ascii="Book Antiqua" w:eastAsia="Calibri" w:hAnsi="Book Antiqua" w:cs="Calibri"/>
                <w:b w:val="0"/>
                <w:sz w:val="20"/>
                <w:szCs w:val="20"/>
              </w:rPr>
              <w:t>Akademik Becerilerin İzlenmesi ve Değerlendirilmesi</w:t>
            </w:r>
          </w:p>
        </w:tc>
      </w:tr>
      <w:tr w:rsidR="00084450" w:rsidRPr="005112C5" w:rsidTr="00511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rPr>
                <w:rFonts w:ascii="Book Antiqua" w:eastAsia="Calibri" w:hAnsi="Book Antiqua" w:cs="Calibri"/>
                <w:bCs w:val="0"/>
                <w:sz w:val="20"/>
                <w:szCs w:val="20"/>
              </w:rPr>
            </w:pPr>
            <w:r w:rsidRPr="005112C5">
              <w:rPr>
                <w:rFonts w:ascii="Book Antiqua" w:eastAsia="Calibri" w:hAnsi="Book Antiqua" w:cs="Calibri"/>
                <w:sz w:val="20"/>
                <w:szCs w:val="20"/>
              </w:rPr>
              <w:t>BİLSEM</w:t>
            </w:r>
          </w:p>
        </w:tc>
        <w:tc>
          <w:tcPr>
            <w:tcW w:w="283"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12049"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Bilim Sanat Merkezi</w:t>
            </w:r>
          </w:p>
        </w:tc>
      </w:tr>
      <w:tr w:rsidR="00084450" w:rsidRPr="005112C5" w:rsidTr="00511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rPr>
                <w:rFonts w:ascii="Book Antiqua" w:eastAsia="Calibri" w:hAnsi="Book Antiqua" w:cs="Calibri"/>
                <w:sz w:val="20"/>
                <w:szCs w:val="20"/>
              </w:rPr>
            </w:pPr>
            <w:r w:rsidRPr="005112C5">
              <w:rPr>
                <w:rFonts w:ascii="Book Antiqua" w:eastAsia="Calibri" w:hAnsi="Book Antiqua" w:cs="Calibri"/>
                <w:sz w:val="20"/>
                <w:szCs w:val="20"/>
              </w:rPr>
              <w:t>CİMER</w:t>
            </w:r>
          </w:p>
        </w:tc>
        <w:tc>
          <w:tcPr>
            <w:tcW w:w="283"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12049"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Cumhurbaşkanlığı İletişim Merkezi</w:t>
            </w:r>
          </w:p>
        </w:tc>
      </w:tr>
      <w:tr w:rsidR="00084450" w:rsidRPr="005112C5" w:rsidTr="00511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rPr>
                <w:rFonts w:ascii="Book Antiqua" w:eastAsia="Calibri" w:hAnsi="Book Antiqua" w:cs="Calibri"/>
                <w:sz w:val="20"/>
                <w:szCs w:val="20"/>
              </w:rPr>
            </w:pPr>
            <w:r w:rsidRPr="005112C5">
              <w:rPr>
                <w:rFonts w:ascii="Book Antiqua" w:eastAsia="Calibri" w:hAnsi="Book Antiqua" w:cs="Calibri"/>
                <w:sz w:val="20"/>
                <w:szCs w:val="20"/>
              </w:rPr>
              <w:t>DYS</w:t>
            </w:r>
          </w:p>
        </w:tc>
        <w:tc>
          <w:tcPr>
            <w:tcW w:w="283"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12049"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 xml:space="preserve">Doküman Yönetim Sistemi </w:t>
            </w:r>
          </w:p>
        </w:tc>
      </w:tr>
      <w:tr w:rsidR="00084450" w:rsidRPr="005112C5" w:rsidTr="00511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rPr>
                <w:rFonts w:ascii="Book Antiqua" w:eastAsia="Calibri" w:hAnsi="Book Antiqua" w:cs="Calibri"/>
                <w:sz w:val="20"/>
                <w:szCs w:val="20"/>
              </w:rPr>
            </w:pPr>
            <w:r w:rsidRPr="005112C5">
              <w:rPr>
                <w:rFonts w:ascii="Book Antiqua" w:eastAsia="Calibri" w:hAnsi="Book Antiqua" w:cs="Calibri"/>
                <w:sz w:val="20"/>
                <w:szCs w:val="20"/>
              </w:rPr>
              <w:t>EBA</w:t>
            </w:r>
          </w:p>
        </w:tc>
        <w:tc>
          <w:tcPr>
            <w:tcW w:w="283"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12049"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 xml:space="preserve">Eğitim Bilişim Ağı </w:t>
            </w:r>
          </w:p>
        </w:tc>
      </w:tr>
      <w:tr w:rsidR="00084450" w:rsidRPr="005112C5" w:rsidTr="00511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rPr>
                <w:rFonts w:ascii="Book Antiqua" w:eastAsia="Calibri" w:hAnsi="Book Antiqua" w:cs="Calibri"/>
                <w:sz w:val="20"/>
                <w:szCs w:val="20"/>
              </w:rPr>
            </w:pPr>
            <w:r w:rsidRPr="005112C5">
              <w:rPr>
                <w:rFonts w:ascii="Book Antiqua" w:eastAsia="Calibri" w:hAnsi="Book Antiqua" w:cs="Calibri"/>
                <w:sz w:val="20"/>
                <w:szCs w:val="20"/>
              </w:rPr>
              <w:t>FATİH</w:t>
            </w:r>
          </w:p>
        </w:tc>
        <w:tc>
          <w:tcPr>
            <w:tcW w:w="283"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12049"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Fırsatları Artırma ve Teknolojiyi İyileştirme Harekâtı</w:t>
            </w:r>
          </w:p>
        </w:tc>
      </w:tr>
      <w:tr w:rsidR="00084450" w:rsidRPr="005112C5" w:rsidTr="00511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rPr>
                <w:rFonts w:ascii="Book Antiqua" w:eastAsia="Calibri" w:hAnsi="Book Antiqua" w:cs="Calibri"/>
                <w:bCs w:val="0"/>
                <w:sz w:val="20"/>
                <w:szCs w:val="20"/>
              </w:rPr>
            </w:pPr>
            <w:r w:rsidRPr="005112C5">
              <w:rPr>
                <w:rFonts w:ascii="Book Antiqua" w:eastAsia="Calibri" w:hAnsi="Book Antiqua" w:cs="Calibri"/>
                <w:bCs w:val="0"/>
                <w:sz w:val="20"/>
                <w:szCs w:val="20"/>
              </w:rPr>
              <w:t>HEM</w:t>
            </w:r>
          </w:p>
        </w:tc>
        <w:tc>
          <w:tcPr>
            <w:tcW w:w="283"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12049"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Halk Eğitim Merkezi</w:t>
            </w:r>
          </w:p>
        </w:tc>
      </w:tr>
      <w:tr w:rsidR="00084450" w:rsidRPr="005112C5" w:rsidTr="00511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rPr>
                <w:rFonts w:ascii="Book Antiqua" w:eastAsia="Calibri" w:hAnsi="Book Antiqua" w:cs="Calibri"/>
                <w:sz w:val="20"/>
                <w:szCs w:val="20"/>
              </w:rPr>
            </w:pPr>
            <w:r w:rsidRPr="005112C5">
              <w:rPr>
                <w:rFonts w:ascii="Book Antiqua" w:eastAsia="Calibri" w:hAnsi="Book Antiqua" w:cs="Calibri"/>
                <w:bCs w:val="0"/>
                <w:sz w:val="20"/>
                <w:szCs w:val="20"/>
              </w:rPr>
              <w:t>MBS</w:t>
            </w:r>
          </w:p>
        </w:tc>
        <w:tc>
          <w:tcPr>
            <w:tcW w:w="283"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12049"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Mesleki Bilgi Sistemi</w:t>
            </w:r>
          </w:p>
        </w:tc>
      </w:tr>
      <w:tr w:rsidR="00084450" w:rsidRPr="005112C5" w:rsidTr="00511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rPr>
                <w:rFonts w:ascii="Book Antiqua" w:eastAsia="Calibri" w:hAnsi="Book Antiqua" w:cs="Calibri"/>
                <w:bCs w:val="0"/>
                <w:sz w:val="20"/>
                <w:szCs w:val="20"/>
              </w:rPr>
            </w:pPr>
            <w:r w:rsidRPr="005112C5">
              <w:rPr>
                <w:rFonts w:ascii="Book Antiqua" w:eastAsia="Calibri" w:hAnsi="Book Antiqua" w:cs="Calibri"/>
                <w:sz w:val="20"/>
                <w:szCs w:val="20"/>
              </w:rPr>
              <w:t>MEBBİS</w:t>
            </w:r>
          </w:p>
        </w:tc>
        <w:tc>
          <w:tcPr>
            <w:tcW w:w="283"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12049"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Millî Eğitim Bakanlığı Bilişim Sistemleri</w:t>
            </w:r>
          </w:p>
        </w:tc>
      </w:tr>
      <w:tr w:rsidR="00084450" w:rsidRPr="005112C5" w:rsidTr="00511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rPr>
                <w:rFonts w:ascii="Book Antiqua" w:eastAsia="Calibri" w:hAnsi="Book Antiqua" w:cs="Calibri"/>
                <w:sz w:val="20"/>
                <w:szCs w:val="20"/>
              </w:rPr>
            </w:pPr>
            <w:r w:rsidRPr="005112C5">
              <w:rPr>
                <w:rFonts w:ascii="Book Antiqua" w:eastAsia="Calibri" w:hAnsi="Book Antiqua" w:cs="Calibri"/>
                <w:bCs w:val="0"/>
                <w:sz w:val="20"/>
                <w:szCs w:val="20"/>
              </w:rPr>
              <w:t>MEGEP</w:t>
            </w:r>
          </w:p>
        </w:tc>
        <w:tc>
          <w:tcPr>
            <w:tcW w:w="283"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12049"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Mesleki Eğitim ve Öğretim Sistemini Güçlendirme Projesi</w:t>
            </w:r>
          </w:p>
        </w:tc>
      </w:tr>
      <w:tr w:rsidR="00084450" w:rsidRPr="005112C5" w:rsidTr="00511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rPr>
                <w:rFonts w:ascii="Book Antiqua" w:eastAsia="Calibri" w:hAnsi="Book Antiqua" w:cs="Calibri"/>
                <w:sz w:val="20"/>
                <w:szCs w:val="20"/>
              </w:rPr>
            </w:pPr>
            <w:r w:rsidRPr="005112C5">
              <w:rPr>
                <w:rFonts w:ascii="Book Antiqua" w:eastAsia="Calibri" w:hAnsi="Book Antiqua" w:cs="Calibri"/>
                <w:sz w:val="20"/>
                <w:szCs w:val="20"/>
              </w:rPr>
              <w:t>OSB</w:t>
            </w:r>
            <w:r w:rsidRPr="005112C5">
              <w:rPr>
                <w:rFonts w:ascii="Book Antiqua" w:eastAsia="Calibri" w:hAnsi="Book Antiqua" w:cs="Calibri"/>
                <w:sz w:val="20"/>
                <w:szCs w:val="20"/>
              </w:rPr>
              <w:tab/>
            </w:r>
          </w:p>
        </w:tc>
        <w:tc>
          <w:tcPr>
            <w:tcW w:w="283"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12049"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bCs/>
                <w:sz w:val="20"/>
                <w:szCs w:val="20"/>
              </w:rPr>
            </w:pPr>
            <w:r w:rsidRPr="005112C5">
              <w:rPr>
                <w:rFonts w:ascii="Book Antiqua" w:eastAsia="Calibri" w:hAnsi="Book Antiqua" w:cs="Calibri"/>
                <w:sz w:val="20"/>
                <w:szCs w:val="20"/>
              </w:rPr>
              <w:t>Organize Sanayi Bölgesi</w:t>
            </w:r>
          </w:p>
        </w:tc>
      </w:tr>
      <w:tr w:rsidR="00084450" w:rsidRPr="005112C5" w:rsidTr="00511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rPr>
                <w:rFonts w:ascii="Book Antiqua" w:eastAsia="Calibri" w:hAnsi="Book Antiqua" w:cs="Calibri"/>
                <w:sz w:val="20"/>
                <w:szCs w:val="20"/>
              </w:rPr>
            </w:pPr>
            <w:r w:rsidRPr="005112C5">
              <w:rPr>
                <w:rFonts w:ascii="Book Antiqua" w:eastAsia="Calibri" w:hAnsi="Book Antiqua" w:cs="Calibri"/>
                <w:sz w:val="20"/>
                <w:szCs w:val="20"/>
              </w:rPr>
              <w:t>PESTLE</w:t>
            </w:r>
          </w:p>
        </w:tc>
        <w:tc>
          <w:tcPr>
            <w:tcW w:w="283"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12049"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 xml:space="preserve">Politik, Ekonomik, Sosyolojik, Teknolojik, Yasal ve Ekolojik Analiz  </w:t>
            </w:r>
          </w:p>
        </w:tc>
      </w:tr>
      <w:tr w:rsidR="00084450" w:rsidRPr="005112C5" w:rsidTr="00511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rPr>
                <w:rFonts w:ascii="Book Antiqua" w:eastAsia="Calibri" w:hAnsi="Book Antiqua" w:cs="Calibri"/>
                <w:bCs w:val="0"/>
                <w:sz w:val="20"/>
                <w:szCs w:val="20"/>
              </w:rPr>
            </w:pPr>
            <w:r w:rsidRPr="005112C5">
              <w:rPr>
                <w:rFonts w:ascii="Book Antiqua" w:eastAsia="Calibri" w:hAnsi="Book Antiqua" w:cs="Calibri"/>
                <w:bCs w:val="0"/>
                <w:sz w:val="20"/>
                <w:szCs w:val="20"/>
              </w:rPr>
              <w:t>PG</w:t>
            </w:r>
          </w:p>
        </w:tc>
        <w:tc>
          <w:tcPr>
            <w:tcW w:w="283"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12049"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bCs/>
                <w:sz w:val="20"/>
                <w:szCs w:val="20"/>
              </w:rPr>
            </w:pPr>
            <w:r w:rsidRPr="005112C5">
              <w:rPr>
                <w:rFonts w:ascii="Book Antiqua" w:eastAsia="Calibri" w:hAnsi="Book Antiqua" w:cs="Calibri"/>
                <w:sz w:val="20"/>
                <w:szCs w:val="20"/>
              </w:rPr>
              <w:t>Performans Göstergesi</w:t>
            </w:r>
          </w:p>
        </w:tc>
      </w:tr>
      <w:tr w:rsidR="00084450" w:rsidRPr="005112C5" w:rsidTr="00511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rPr>
                <w:rFonts w:ascii="Book Antiqua" w:eastAsia="Calibri" w:hAnsi="Book Antiqua" w:cs="Calibri"/>
                <w:bCs w:val="0"/>
                <w:sz w:val="20"/>
                <w:szCs w:val="20"/>
              </w:rPr>
            </w:pPr>
            <w:r w:rsidRPr="005112C5">
              <w:rPr>
                <w:rFonts w:ascii="Book Antiqua" w:eastAsia="Calibri" w:hAnsi="Book Antiqua" w:cs="Calibri"/>
                <w:sz w:val="20"/>
                <w:szCs w:val="20"/>
              </w:rPr>
              <w:t>PISA</w:t>
            </w:r>
            <w:r w:rsidRPr="005112C5">
              <w:rPr>
                <w:rFonts w:ascii="Book Antiqua" w:eastAsia="Calibri" w:hAnsi="Book Antiqua" w:cs="Calibri"/>
                <w:sz w:val="20"/>
                <w:szCs w:val="20"/>
              </w:rPr>
              <w:tab/>
            </w:r>
          </w:p>
        </w:tc>
        <w:tc>
          <w:tcPr>
            <w:tcW w:w="283"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12049"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proofErr w:type="spellStart"/>
            <w:r w:rsidRPr="005112C5">
              <w:rPr>
                <w:rFonts w:ascii="Book Antiqua" w:eastAsia="Calibri" w:hAnsi="Book Antiqua" w:cs="Calibri"/>
                <w:sz w:val="20"/>
                <w:szCs w:val="20"/>
              </w:rPr>
              <w:t>Programme</w:t>
            </w:r>
            <w:proofErr w:type="spellEnd"/>
            <w:r w:rsidR="000310F5">
              <w:rPr>
                <w:rFonts w:ascii="Book Antiqua" w:eastAsia="Calibri" w:hAnsi="Book Antiqua" w:cs="Calibri"/>
                <w:sz w:val="20"/>
                <w:szCs w:val="20"/>
              </w:rPr>
              <w:t xml:space="preserve"> </w:t>
            </w:r>
            <w:proofErr w:type="spellStart"/>
            <w:r w:rsidRPr="005112C5">
              <w:rPr>
                <w:rFonts w:ascii="Book Antiqua" w:eastAsia="Calibri" w:hAnsi="Book Antiqua" w:cs="Calibri"/>
                <w:sz w:val="20"/>
                <w:szCs w:val="20"/>
              </w:rPr>
              <w:t>for</w:t>
            </w:r>
            <w:proofErr w:type="spellEnd"/>
            <w:r w:rsidRPr="005112C5">
              <w:rPr>
                <w:rFonts w:ascii="Book Antiqua" w:eastAsia="Calibri" w:hAnsi="Book Antiqua" w:cs="Calibri"/>
                <w:sz w:val="20"/>
                <w:szCs w:val="20"/>
              </w:rPr>
              <w:t xml:space="preserve"> International </w:t>
            </w:r>
            <w:proofErr w:type="spellStart"/>
            <w:r w:rsidRPr="005112C5">
              <w:rPr>
                <w:rFonts w:ascii="Book Antiqua" w:eastAsia="Calibri" w:hAnsi="Book Antiqua" w:cs="Calibri"/>
                <w:sz w:val="20"/>
                <w:szCs w:val="20"/>
              </w:rPr>
              <w:t>Student</w:t>
            </w:r>
            <w:proofErr w:type="spellEnd"/>
            <w:r w:rsidR="000310F5">
              <w:rPr>
                <w:rFonts w:ascii="Book Antiqua" w:eastAsia="Calibri" w:hAnsi="Book Antiqua" w:cs="Calibri"/>
                <w:sz w:val="20"/>
                <w:szCs w:val="20"/>
              </w:rPr>
              <w:t xml:space="preserve"> </w:t>
            </w:r>
            <w:proofErr w:type="spellStart"/>
            <w:r w:rsidRPr="005112C5">
              <w:rPr>
                <w:rFonts w:ascii="Book Antiqua" w:eastAsia="Calibri" w:hAnsi="Book Antiqua" w:cs="Calibri"/>
                <w:sz w:val="20"/>
                <w:szCs w:val="20"/>
              </w:rPr>
              <w:t>Assesment</w:t>
            </w:r>
            <w:proofErr w:type="spellEnd"/>
            <w:r w:rsidRPr="005112C5">
              <w:rPr>
                <w:rFonts w:ascii="Book Antiqua" w:eastAsia="Calibri" w:hAnsi="Book Antiqua" w:cs="Calibri"/>
                <w:sz w:val="20"/>
                <w:szCs w:val="20"/>
              </w:rPr>
              <w:t xml:space="preserve"> (Uluslararası Öğrenci Değerlendirme Programı)</w:t>
            </w:r>
          </w:p>
        </w:tc>
      </w:tr>
      <w:tr w:rsidR="00084450" w:rsidRPr="005112C5" w:rsidTr="00511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rPr>
                <w:rFonts w:ascii="Book Antiqua" w:eastAsia="Calibri" w:hAnsi="Book Antiqua" w:cs="Calibri"/>
                <w:bCs w:val="0"/>
                <w:sz w:val="20"/>
                <w:szCs w:val="20"/>
              </w:rPr>
            </w:pPr>
            <w:r w:rsidRPr="005112C5">
              <w:rPr>
                <w:rFonts w:ascii="Book Antiqua" w:eastAsia="Calibri" w:hAnsi="Book Antiqua" w:cs="Calibri"/>
                <w:bCs w:val="0"/>
                <w:sz w:val="20"/>
                <w:szCs w:val="20"/>
              </w:rPr>
              <w:t>RAM</w:t>
            </w:r>
          </w:p>
        </w:tc>
        <w:tc>
          <w:tcPr>
            <w:tcW w:w="283"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12049"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bCs/>
                <w:sz w:val="20"/>
                <w:szCs w:val="20"/>
              </w:rPr>
            </w:pPr>
            <w:r w:rsidRPr="005112C5">
              <w:rPr>
                <w:rFonts w:ascii="Book Antiqua" w:eastAsia="Calibri" w:hAnsi="Book Antiqua" w:cs="Calibri"/>
                <w:sz w:val="20"/>
                <w:szCs w:val="20"/>
              </w:rPr>
              <w:t xml:space="preserve">Rehberlik Araştırma Merkezi </w:t>
            </w:r>
          </w:p>
        </w:tc>
      </w:tr>
      <w:tr w:rsidR="00084450" w:rsidRPr="005112C5" w:rsidTr="00511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rPr>
                <w:rFonts w:ascii="Book Antiqua" w:eastAsia="Calibri" w:hAnsi="Book Antiqua" w:cs="Calibri"/>
                <w:bCs w:val="0"/>
                <w:sz w:val="20"/>
                <w:szCs w:val="20"/>
              </w:rPr>
            </w:pPr>
            <w:r w:rsidRPr="005112C5">
              <w:rPr>
                <w:rFonts w:ascii="Book Antiqua" w:eastAsia="Calibri" w:hAnsi="Book Antiqua" w:cs="Calibri"/>
                <w:sz w:val="20"/>
                <w:szCs w:val="20"/>
              </w:rPr>
              <w:t>SYDV</w:t>
            </w:r>
          </w:p>
        </w:tc>
        <w:tc>
          <w:tcPr>
            <w:tcW w:w="283"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12049"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Sosyal Yardımlaşma ve Dayanışma Vakfı</w:t>
            </w:r>
          </w:p>
        </w:tc>
      </w:tr>
      <w:tr w:rsidR="00084450" w:rsidRPr="005112C5" w:rsidTr="005112C5">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rPr>
                <w:rFonts w:ascii="Book Antiqua" w:eastAsia="Calibri" w:hAnsi="Book Antiqua" w:cs="Calibri"/>
                <w:sz w:val="20"/>
                <w:szCs w:val="20"/>
              </w:rPr>
            </w:pPr>
            <w:r w:rsidRPr="005112C5">
              <w:rPr>
                <w:rFonts w:ascii="Book Antiqua" w:eastAsia="Calibri" w:hAnsi="Book Antiqua" w:cs="Calibri"/>
                <w:sz w:val="20"/>
                <w:szCs w:val="20"/>
              </w:rPr>
              <w:t>TIMMS</w:t>
            </w:r>
          </w:p>
        </w:tc>
        <w:tc>
          <w:tcPr>
            <w:tcW w:w="283"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12049"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proofErr w:type="spellStart"/>
            <w:r w:rsidRPr="005112C5">
              <w:rPr>
                <w:rFonts w:ascii="Book Antiqua" w:eastAsia="Calibri" w:hAnsi="Book Antiqua" w:cs="Calibri"/>
                <w:sz w:val="20"/>
                <w:szCs w:val="20"/>
              </w:rPr>
              <w:t>Trends</w:t>
            </w:r>
            <w:proofErr w:type="spellEnd"/>
            <w:r w:rsidRPr="005112C5">
              <w:rPr>
                <w:rFonts w:ascii="Book Antiqua" w:eastAsia="Calibri" w:hAnsi="Book Antiqua" w:cs="Calibri"/>
                <w:sz w:val="20"/>
                <w:szCs w:val="20"/>
              </w:rPr>
              <w:t xml:space="preserve"> in International </w:t>
            </w:r>
            <w:proofErr w:type="spellStart"/>
            <w:r w:rsidRPr="005112C5">
              <w:rPr>
                <w:rFonts w:ascii="Book Antiqua" w:eastAsia="Calibri" w:hAnsi="Book Antiqua" w:cs="Calibri"/>
                <w:sz w:val="20"/>
                <w:szCs w:val="20"/>
              </w:rPr>
              <w:t>Mathematicsand</w:t>
            </w:r>
            <w:proofErr w:type="spellEnd"/>
            <w:r w:rsidR="000310F5">
              <w:rPr>
                <w:rFonts w:ascii="Book Antiqua" w:eastAsia="Calibri" w:hAnsi="Book Antiqua" w:cs="Calibri"/>
                <w:sz w:val="20"/>
                <w:szCs w:val="20"/>
              </w:rPr>
              <w:t xml:space="preserve"> </w:t>
            </w:r>
            <w:proofErr w:type="spellStart"/>
            <w:r w:rsidRPr="005112C5">
              <w:rPr>
                <w:rFonts w:ascii="Book Antiqua" w:eastAsia="Calibri" w:hAnsi="Book Antiqua" w:cs="Calibri"/>
                <w:sz w:val="20"/>
                <w:szCs w:val="20"/>
              </w:rPr>
              <w:t>Science</w:t>
            </w:r>
            <w:proofErr w:type="spellEnd"/>
            <w:r w:rsidR="000310F5">
              <w:rPr>
                <w:rFonts w:ascii="Book Antiqua" w:eastAsia="Calibri" w:hAnsi="Book Antiqua" w:cs="Calibri"/>
                <w:sz w:val="20"/>
                <w:szCs w:val="20"/>
              </w:rPr>
              <w:t xml:space="preserve"> </w:t>
            </w:r>
            <w:proofErr w:type="spellStart"/>
            <w:r w:rsidRPr="005112C5">
              <w:rPr>
                <w:rFonts w:ascii="Book Antiqua" w:eastAsia="Calibri" w:hAnsi="Book Antiqua" w:cs="Calibri"/>
                <w:sz w:val="20"/>
                <w:szCs w:val="20"/>
              </w:rPr>
              <w:t>Study</w:t>
            </w:r>
            <w:proofErr w:type="spellEnd"/>
            <w:r w:rsidRPr="005112C5">
              <w:rPr>
                <w:rFonts w:ascii="Book Antiqua" w:eastAsia="Calibri" w:hAnsi="Book Antiqua" w:cs="Calibri"/>
                <w:sz w:val="20"/>
                <w:szCs w:val="20"/>
              </w:rPr>
              <w:t xml:space="preserve"> (Matematik ve Fen Bilimleri Uluslararası Araştırması)</w:t>
            </w:r>
          </w:p>
        </w:tc>
      </w:tr>
      <w:tr w:rsidR="00084450" w:rsidRPr="005112C5" w:rsidTr="00511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rPr>
                <w:rFonts w:ascii="Book Antiqua" w:eastAsia="Calibri" w:hAnsi="Book Antiqua" w:cs="Calibri"/>
                <w:sz w:val="20"/>
                <w:szCs w:val="20"/>
              </w:rPr>
            </w:pPr>
            <w:r w:rsidRPr="005112C5">
              <w:rPr>
                <w:rFonts w:ascii="Book Antiqua" w:eastAsia="Calibri" w:hAnsi="Book Antiqua" w:cs="Calibri"/>
                <w:sz w:val="20"/>
                <w:szCs w:val="20"/>
              </w:rPr>
              <w:t>TÜBİTAK</w:t>
            </w:r>
          </w:p>
        </w:tc>
        <w:tc>
          <w:tcPr>
            <w:tcW w:w="283"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12049"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Türkiye Bilimsel ve Teknolojik Araştırma Kurulu</w:t>
            </w:r>
          </w:p>
        </w:tc>
      </w:tr>
      <w:tr w:rsidR="00084450" w:rsidRPr="005112C5" w:rsidTr="00511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rPr>
                <w:rFonts w:ascii="Book Antiqua" w:eastAsia="Calibri" w:hAnsi="Book Antiqua" w:cs="Calibri"/>
                <w:sz w:val="20"/>
                <w:szCs w:val="20"/>
              </w:rPr>
            </w:pPr>
            <w:r w:rsidRPr="005112C5">
              <w:rPr>
                <w:rFonts w:ascii="Book Antiqua" w:eastAsia="Calibri" w:hAnsi="Book Antiqua" w:cs="Calibri"/>
                <w:sz w:val="20"/>
                <w:szCs w:val="20"/>
              </w:rPr>
              <w:t>TYÇ</w:t>
            </w:r>
            <w:r w:rsidRPr="005112C5">
              <w:rPr>
                <w:rFonts w:ascii="Book Antiqua" w:eastAsia="Calibri" w:hAnsi="Book Antiqua" w:cs="Calibri"/>
                <w:sz w:val="20"/>
                <w:szCs w:val="20"/>
              </w:rPr>
              <w:tab/>
            </w:r>
          </w:p>
        </w:tc>
        <w:tc>
          <w:tcPr>
            <w:tcW w:w="283"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12049" w:type="dxa"/>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Türkiye Yeterlilikler Çerçevesi</w:t>
            </w:r>
          </w:p>
        </w:tc>
      </w:tr>
      <w:tr w:rsidR="000D3707" w:rsidRPr="005112C5" w:rsidTr="00511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0D3707" w:rsidRPr="005112C5" w:rsidRDefault="000D3707" w:rsidP="000D3707">
            <w:pPr>
              <w:jc w:val="both"/>
              <w:rPr>
                <w:rFonts w:ascii="Book Antiqua" w:eastAsia="Calibri" w:hAnsi="Book Antiqua" w:cs="Calibri"/>
                <w:sz w:val="20"/>
                <w:szCs w:val="20"/>
              </w:rPr>
            </w:pPr>
            <w:r w:rsidRPr="005112C5">
              <w:rPr>
                <w:rFonts w:ascii="Book Antiqua" w:eastAsia="Calibri" w:hAnsi="Book Antiqua" w:cs="Calibri"/>
                <w:sz w:val="20"/>
                <w:szCs w:val="20"/>
              </w:rPr>
              <w:t>YDS</w:t>
            </w:r>
            <w:r w:rsidRPr="005112C5">
              <w:rPr>
                <w:rFonts w:ascii="Book Antiqua" w:eastAsia="Calibri" w:hAnsi="Book Antiqua" w:cs="Calibri"/>
                <w:sz w:val="20"/>
                <w:szCs w:val="20"/>
              </w:rPr>
              <w:tab/>
            </w:r>
          </w:p>
        </w:tc>
        <w:tc>
          <w:tcPr>
            <w:tcW w:w="283" w:type="dxa"/>
            <w:tcBorders>
              <w:top w:val="none" w:sz="0" w:space="0" w:color="auto"/>
              <w:left w:val="none" w:sz="0" w:space="0" w:color="auto"/>
              <w:bottom w:val="none" w:sz="0" w:space="0" w:color="auto"/>
              <w:right w:val="none" w:sz="0" w:space="0" w:color="auto"/>
            </w:tcBorders>
          </w:tcPr>
          <w:p w:rsidR="000D3707" w:rsidRPr="005112C5" w:rsidRDefault="000D3707" w:rsidP="000D3707">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12049" w:type="dxa"/>
            <w:tcBorders>
              <w:top w:val="none" w:sz="0" w:space="0" w:color="auto"/>
              <w:left w:val="none" w:sz="0" w:space="0" w:color="auto"/>
              <w:bottom w:val="none" w:sz="0" w:space="0" w:color="auto"/>
              <w:right w:val="none" w:sz="0" w:space="0" w:color="auto"/>
            </w:tcBorders>
          </w:tcPr>
          <w:p w:rsidR="000D3707" w:rsidRPr="005112C5" w:rsidRDefault="000D3707" w:rsidP="000D3707">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Yabancı Dil Sınavı</w:t>
            </w:r>
          </w:p>
        </w:tc>
      </w:tr>
      <w:tr w:rsidR="000D3707" w:rsidRPr="005112C5" w:rsidTr="00511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0D3707" w:rsidRPr="005112C5" w:rsidRDefault="000D3707" w:rsidP="000D3707">
            <w:pPr>
              <w:jc w:val="both"/>
              <w:rPr>
                <w:rFonts w:ascii="Book Antiqua" w:eastAsia="Calibri" w:hAnsi="Book Antiqua" w:cs="Calibri"/>
                <w:sz w:val="20"/>
                <w:szCs w:val="20"/>
              </w:rPr>
            </w:pPr>
            <w:r w:rsidRPr="005112C5">
              <w:rPr>
                <w:rFonts w:ascii="Book Antiqua" w:eastAsia="Calibri" w:hAnsi="Book Antiqua" w:cs="Calibri"/>
                <w:sz w:val="20"/>
                <w:szCs w:val="20"/>
              </w:rPr>
              <w:t>YKS</w:t>
            </w:r>
          </w:p>
        </w:tc>
        <w:tc>
          <w:tcPr>
            <w:tcW w:w="283" w:type="dxa"/>
            <w:tcBorders>
              <w:top w:val="none" w:sz="0" w:space="0" w:color="auto"/>
              <w:left w:val="none" w:sz="0" w:space="0" w:color="auto"/>
              <w:bottom w:val="none" w:sz="0" w:space="0" w:color="auto"/>
              <w:right w:val="none" w:sz="0" w:space="0" w:color="auto"/>
            </w:tcBorders>
          </w:tcPr>
          <w:p w:rsidR="000D3707" w:rsidRPr="005112C5" w:rsidRDefault="000D3707" w:rsidP="000D3707">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12049" w:type="dxa"/>
            <w:tcBorders>
              <w:top w:val="none" w:sz="0" w:space="0" w:color="auto"/>
              <w:left w:val="none" w:sz="0" w:space="0" w:color="auto"/>
              <w:bottom w:val="none" w:sz="0" w:space="0" w:color="auto"/>
              <w:right w:val="none" w:sz="0" w:space="0" w:color="auto"/>
            </w:tcBorders>
          </w:tcPr>
          <w:p w:rsidR="000D3707" w:rsidRPr="005112C5" w:rsidRDefault="000D3707" w:rsidP="000D3707">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 xml:space="preserve">Yükseköğretim Kurumları Sınavı </w:t>
            </w:r>
          </w:p>
        </w:tc>
      </w:tr>
      <w:tr w:rsidR="000D3707" w:rsidRPr="005112C5" w:rsidTr="005112C5">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0D3707" w:rsidRPr="005112C5" w:rsidRDefault="000D3707" w:rsidP="000D3707">
            <w:pPr>
              <w:jc w:val="both"/>
              <w:rPr>
                <w:rFonts w:ascii="Book Antiqua" w:eastAsia="Calibri" w:hAnsi="Book Antiqua" w:cs="Calibri"/>
                <w:sz w:val="20"/>
                <w:szCs w:val="20"/>
              </w:rPr>
            </w:pPr>
            <w:r w:rsidRPr="005112C5">
              <w:rPr>
                <w:rFonts w:ascii="Book Antiqua" w:eastAsia="Calibri" w:hAnsi="Book Antiqua" w:cs="Calibri"/>
                <w:sz w:val="20"/>
                <w:szCs w:val="20"/>
              </w:rPr>
              <w:t>YİKOB</w:t>
            </w:r>
          </w:p>
        </w:tc>
        <w:tc>
          <w:tcPr>
            <w:tcW w:w="283" w:type="dxa"/>
            <w:tcBorders>
              <w:top w:val="none" w:sz="0" w:space="0" w:color="auto"/>
              <w:left w:val="none" w:sz="0" w:space="0" w:color="auto"/>
              <w:bottom w:val="none" w:sz="0" w:space="0" w:color="auto"/>
              <w:right w:val="none" w:sz="0" w:space="0" w:color="auto"/>
            </w:tcBorders>
          </w:tcPr>
          <w:p w:rsidR="000D3707" w:rsidRPr="005112C5" w:rsidRDefault="000D3707" w:rsidP="000D3707">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12049" w:type="dxa"/>
            <w:tcBorders>
              <w:top w:val="none" w:sz="0" w:space="0" w:color="auto"/>
              <w:left w:val="none" w:sz="0" w:space="0" w:color="auto"/>
              <w:bottom w:val="none" w:sz="0" w:space="0" w:color="auto"/>
              <w:right w:val="none" w:sz="0" w:space="0" w:color="auto"/>
            </w:tcBorders>
          </w:tcPr>
          <w:p w:rsidR="000D3707" w:rsidRPr="005112C5" w:rsidRDefault="000D3707" w:rsidP="000D3707">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Yatırım İzleme ve Koordinasyon Birimi</w:t>
            </w:r>
          </w:p>
        </w:tc>
      </w:tr>
      <w:tr w:rsidR="000D3707" w:rsidRPr="005112C5" w:rsidTr="00511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tcPr>
          <w:p w:rsidR="000D3707" w:rsidRPr="005112C5" w:rsidRDefault="000D3707" w:rsidP="000D3707">
            <w:pPr>
              <w:jc w:val="both"/>
              <w:rPr>
                <w:rFonts w:ascii="Book Antiqua" w:eastAsia="Calibri" w:hAnsi="Book Antiqua" w:cs="Calibri"/>
                <w:sz w:val="20"/>
                <w:szCs w:val="20"/>
              </w:rPr>
            </w:pPr>
          </w:p>
        </w:tc>
        <w:tc>
          <w:tcPr>
            <w:tcW w:w="283" w:type="dxa"/>
            <w:tcBorders>
              <w:top w:val="none" w:sz="0" w:space="0" w:color="auto"/>
              <w:left w:val="none" w:sz="0" w:space="0" w:color="auto"/>
              <w:bottom w:val="none" w:sz="0" w:space="0" w:color="auto"/>
              <w:right w:val="none" w:sz="0" w:space="0" w:color="auto"/>
            </w:tcBorders>
          </w:tcPr>
          <w:p w:rsidR="000D3707" w:rsidRPr="005112C5" w:rsidRDefault="000D3707" w:rsidP="000D3707">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p>
        </w:tc>
        <w:tc>
          <w:tcPr>
            <w:tcW w:w="12049" w:type="dxa"/>
            <w:tcBorders>
              <w:top w:val="none" w:sz="0" w:space="0" w:color="auto"/>
              <w:left w:val="none" w:sz="0" w:space="0" w:color="auto"/>
              <w:bottom w:val="none" w:sz="0" w:space="0" w:color="auto"/>
              <w:right w:val="none" w:sz="0" w:space="0" w:color="auto"/>
            </w:tcBorders>
          </w:tcPr>
          <w:p w:rsidR="000D3707" w:rsidRPr="005112C5" w:rsidRDefault="000D3707" w:rsidP="000D3707">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p>
        </w:tc>
      </w:tr>
    </w:tbl>
    <w:p w:rsidR="00084450" w:rsidRPr="00084450" w:rsidRDefault="00084450" w:rsidP="00084450">
      <w:pPr>
        <w:pStyle w:val="Balk1"/>
        <w:rPr>
          <w:rFonts w:eastAsia="Times New Roman"/>
        </w:rPr>
      </w:pPr>
      <w:r w:rsidRPr="00084450">
        <w:rPr>
          <w:rFonts w:eastAsia="Calibri"/>
          <w:sz w:val="24"/>
        </w:rPr>
        <w:br w:type="page"/>
      </w:r>
      <w:bookmarkStart w:id="5" w:name="_Toc534912874"/>
      <w:bookmarkStart w:id="6" w:name="_Toc535720774"/>
      <w:r w:rsidR="000D3707">
        <w:rPr>
          <w:rFonts w:eastAsia="Times New Roman"/>
        </w:rPr>
        <w:lastRenderedPageBreak/>
        <w:t xml:space="preserve">Ahmetli </w:t>
      </w:r>
      <w:r w:rsidRPr="00084450">
        <w:rPr>
          <w:rFonts w:eastAsia="Times New Roman"/>
        </w:rPr>
        <w:t>İl</w:t>
      </w:r>
      <w:r w:rsidR="000D3707">
        <w:rPr>
          <w:rFonts w:eastAsia="Times New Roman"/>
        </w:rPr>
        <w:t>çe</w:t>
      </w:r>
      <w:r w:rsidRPr="00084450">
        <w:rPr>
          <w:rFonts w:eastAsia="Times New Roman"/>
        </w:rPr>
        <w:t xml:space="preserve"> Milli Eğitim Müdürlüğü Hizmet Birimleri Kısaltmaları</w:t>
      </w:r>
      <w:bookmarkEnd w:id="5"/>
      <w:bookmarkEnd w:id="6"/>
    </w:p>
    <w:tbl>
      <w:tblPr>
        <w:tblStyle w:val="AkKlavuz-Vurgu5"/>
        <w:tblW w:w="280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
        <w:gridCol w:w="372"/>
        <w:gridCol w:w="6605"/>
      </w:tblGrid>
      <w:tr w:rsidR="00084450" w:rsidRPr="005112C5" w:rsidTr="005112C5">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633" w:type="pct"/>
            <w:tcBorders>
              <w:top w:val="none" w:sz="0" w:space="0" w:color="auto"/>
              <w:left w:val="none" w:sz="0" w:space="0" w:color="auto"/>
              <w:bottom w:val="none" w:sz="0" w:space="0" w:color="auto"/>
              <w:right w:val="none" w:sz="0" w:space="0" w:color="auto"/>
            </w:tcBorders>
          </w:tcPr>
          <w:p w:rsidR="00084450" w:rsidRPr="005112C5" w:rsidRDefault="00084450" w:rsidP="005112C5">
            <w:pPr>
              <w:jc w:val="both"/>
              <w:rPr>
                <w:rFonts w:ascii="Book Antiqua" w:eastAsia="Calibri" w:hAnsi="Book Antiqua" w:cs="Calibri"/>
                <w:sz w:val="20"/>
                <w:szCs w:val="20"/>
              </w:rPr>
            </w:pPr>
            <w:r w:rsidRPr="005112C5">
              <w:rPr>
                <w:rFonts w:ascii="Book Antiqua" w:eastAsia="Calibri" w:hAnsi="Book Antiqua" w:cs="Calibri"/>
                <w:sz w:val="20"/>
                <w:szCs w:val="20"/>
              </w:rPr>
              <w:t>BİETH</w:t>
            </w:r>
          </w:p>
        </w:tc>
        <w:tc>
          <w:tcPr>
            <w:tcW w:w="233" w:type="pct"/>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4134" w:type="pct"/>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Calibri"/>
                <w:b w:val="0"/>
                <w:sz w:val="20"/>
                <w:szCs w:val="20"/>
              </w:rPr>
            </w:pPr>
            <w:r w:rsidRPr="005112C5">
              <w:rPr>
                <w:rFonts w:ascii="Book Antiqua" w:eastAsia="Calibri" w:hAnsi="Book Antiqua" w:cs="Calibri"/>
                <w:b w:val="0"/>
                <w:sz w:val="20"/>
                <w:szCs w:val="20"/>
              </w:rPr>
              <w:t>Bilgi İşlem ve Eğitim Teknolojileri Hizmetleri</w:t>
            </w:r>
          </w:p>
        </w:tc>
      </w:tr>
      <w:tr w:rsidR="00084450" w:rsidRPr="005112C5" w:rsidTr="005112C5">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633" w:type="pct"/>
            <w:tcBorders>
              <w:top w:val="none" w:sz="0" w:space="0" w:color="auto"/>
              <w:left w:val="none" w:sz="0" w:space="0" w:color="auto"/>
              <w:bottom w:val="none" w:sz="0" w:space="0" w:color="auto"/>
              <w:right w:val="none" w:sz="0" w:space="0" w:color="auto"/>
            </w:tcBorders>
          </w:tcPr>
          <w:p w:rsidR="00084450" w:rsidRPr="005112C5" w:rsidRDefault="00084450" w:rsidP="005112C5">
            <w:pPr>
              <w:jc w:val="both"/>
              <w:rPr>
                <w:rFonts w:ascii="Book Antiqua" w:eastAsia="Calibri" w:hAnsi="Book Antiqua" w:cs="Calibri"/>
                <w:sz w:val="20"/>
                <w:szCs w:val="20"/>
              </w:rPr>
            </w:pPr>
            <w:r w:rsidRPr="005112C5">
              <w:rPr>
                <w:rFonts w:ascii="Book Antiqua" w:eastAsia="Calibri" w:hAnsi="Book Antiqua" w:cs="Calibri"/>
                <w:sz w:val="20"/>
                <w:szCs w:val="20"/>
              </w:rPr>
              <w:t>DH</w:t>
            </w:r>
          </w:p>
        </w:tc>
        <w:tc>
          <w:tcPr>
            <w:tcW w:w="233" w:type="pct"/>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4134" w:type="pct"/>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Destek Hizmetleri</w:t>
            </w:r>
          </w:p>
        </w:tc>
      </w:tr>
      <w:tr w:rsidR="00084450" w:rsidRPr="005112C5" w:rsidTr="005112C5">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633" w:type="pct"/>
            <w:tcBorders>
              <w:top w:val="none" w:sz="0" w:space="0" w:color="auto"/>
              <w:left w:val="none" w:sz="0" w:space="0" w:color="auto"/>
              <w:bottom w:val="none" w:sz="0" w:space="0" w:color="auto"/>
              <w:right w:val="none" w:sz="0" w:space="0" w:color="auto"/>
            </w:tcBorders>
          </w:tcPr>
          <w:p w:rsidR="00084450" w:rsidRPr="005112C5" w:rsidRDefault="00084450" w:rsidP="005112C5">
            <w:pPr>
              <w:jc w:val="both"/>
              <w:rPr>
                <w:rFonts w:ascii="Book Antiqua" w:eastAsia="Calibri" w:hAnsi="Book Antiqua" w:cs="Calibri"/>
                <w:sz w:val="20"/>
                <w:szCs w:val="20"/>
              </w:rPr>
            </w:pPr>
            <w:r w:rsidRPr="005112C5">
              <w:rPr>
                <w:rFonts w:ascii="Book Antiqua" w:eastAsia="Calibri" w:hAnsi="Book Antiqua" w:cs="Calibri"/>
                <w:sz w:val="20"/>
                <w:szCs w:val="20"/>
              </w:rPr>
              <w:t>DÖH</w:t>
            </w:r>
          </w:p>
        </w:tc>
        <w:tc>
          <w:tcPr>
            <w:tcW w:w="233" w:type="pct"/>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4134" w:type="pct"/>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Din Öğretimi Hizmetleri</w:t>
            </w:r>
          </w:p>
        </w:tc>
      </w:tr>
      <w:tr w:rsidR="00084450" w:rsidRPr="005112C5" w:rsidTr="005112C5">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633" w:type="pct"/>
            <w:tcBorders>
              <w:top w:val="none" w:sz="0" w:space="0" w:color="auto"/>
              <w:left w:val="none" w:sz="0" w:space="0" w:color="auto"/>
              <w:bottom w:val="none" w:sz="0" w:space="0" w:color="auto"/>
              <w:right w:val="none" w:sz="0" w:space="0" w:color="auto"/>
            </w:tcBorders>
          </w:tcPr>
          <w:p w:rsidR="00084450" w:rsidRPr="005112C5" w:rsidRDefault="00084450" w:rsidP="005112C5">
            <w:pPr>
              <w:jc w:val="both"/>
              <w:rPr>
                <w:rFonts w:ascii="Book Antiqua" w:eastAsia="Calibri" w:hAnsi="Book Antiqua" w:cs="Calibri"/>
                <w:sz w:val="20"/>
                <w:szCs w:val="20"/>
              </w:rPr>
            </w:pPr>
            <w:r w:rsidRPr="005112C5">
              <w:rPr>
                <w:rFonts w:ascii="Book Antiqua" w:eastAsia="Calibri" w:hAnsi="Book Antiqua" w:cs="Calibri"/>
                <w:sz w:val="20"/>
                <w:szCs w:val="20"/>
              </w:rPr>
              <w:t>HBÖH</w:t>
            </w:r>
          </w:p>
        </w:tc>
        <w:tc>
          <w:tcPr>
            <w:tcW w:w="233" w:type="pct"/>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4134" w:type="pct"/>
            <w:tcBorders>
              <w:top w:val="none" w:sz="0" w:space="0" w:color="auto"/>
              <w:left w:val="none" w:sz="0" w:space="0" w:color="auto"/>
              <w:bottom w:val="none" w:sz="0" w:space="0" w:color="auto"/>
              <w:right w:val="none" w:sz="0" w:space="0" w:color="auto"/>
            </w:tcBorders>
          </w:tcPr>
          <w:p w:rsidR="00084450" w:rsidRPr="005112C5" w:rsidRDefault="00084450" w:rsidP="005112C5">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Hayat Boyu Öğrenme Hizmetleri</w:t>
            </w:r>
          </w:p>
        </w:tc>
      </w:tr>
      <w:tr w:rsidR="00166DA9" w:rsidRPr="005112C5" w:rsidTr="005112C5">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6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rPr>
                <w:rFonts w:ascii="Book Antiqua" w:eastAsia="Calibri" w:hAnsi="Book Antiqua" w:cs="Calibri"/>
                <w:sz w:val="20"/>
                <w:szCs w:val="20"/>
              </w:rPr>
            </w:pPr>
            <w:r w:rsidRPr="005112C5">
              <w:rPr>
                <w:rFonts w:ascii="Book Antiqua" w:eastAsia="Calibri" w:hAnsi="Book Antiqua" w:cs="Calibri"/>
                <w:sz w:val="20"/>
                <w:szCs w:val="20"/>
              </w:rPr>
              <w:t>İKH</w:t>
            </w:r>
          </w:p>
        </w:tc>
        <w:tc>
          <w:tcPr>
            <w:tcW w:w="2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4134"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İnsan Kaynakları Hizmetleri</w:t>
            </w:r>
          </w:p>
        </w:tc>
      </w:tr>
      <w:tr w:rsidR="00166DA9" w:rsidRPr="005112C5" w:rsidTr="005112C5">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6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rPr>
                <w:rFonts w:ascii="Book Antiqua" w:eastAsia="Calibri" w:hAnsi="Book Antiqua" w:cs="Calibri"/>
                <w:sz w:val="20"/>
                <w:szCs w:val="20"/>
              </w:rPr>
            </w:pPr>
            <w:r w:rsidRPr="005112C5">
              <w:rPr>
                <w:rFonts w:ascii="Book Antiqua" w:eastAsia="Calibri" w:hAnsi="Book Antiqua" w:cs="Calibri"/>
                <w:sz w:val="20"/>
                <w:szCs w:val="20"/>
              </w:rPr>
              <w:t>İEH</w:t>
            </w:r>
          </w:p>
        </w:tc>
        <w:tc>
          <w:tcPr>
            <w:tcW w:w="2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4134"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İnşaat ve Emlak Hizmetleri</w:t>
            </w:r>
          </w:p>
        </w:tc>
      </w:tr>
      <w:tr w:rsidR="00166DA9" w:rsidRPr="005112C5" w:rsidTr="005112C5">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6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rPr>
                <w:rFonts w:ascii="Book Antiqua" w:eastAsia="Calibri" w:hAnsi="Book Antiqua" w:cs="Calibri"/>
                <w:sz w:val="20"/>
                <w:szCs w:val="20"/>
              </w:rPr>
            </w:pPr>
            <w:r w:rsidRPr="005112C5">
              <w:rPr>
                <w:rFonts w:ascii="Book Antiqua" w:eastAsia="Calibri" w:hAnsi="Book Antiqua" w:cs="Calibri"/>
                <w:sz w:val="20"/>
                <w:szCs w:val="20"/>
              </w:rPr>
              <w:t>İYSGH</w:t>
            </w:r>
          </w:p>
        </w:tc>
        <w:tc>
          <w:tcPr>
            <w:tcW w:w="2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4134"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İşyeri Sağlık ve Güvenlik Birimi</w:t>
            </w:r>
          </w:p>
        </w:tc>
      </w:tr>
      <w:tr w:rsidR="00166DA9" w:rsidRPr="005112C5" w:rsidTr="005112C5">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6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rPr>
                <w:rFonts w:ascii="Book Antiqua" w:eastAsia="Calibri" w:hAnsi="Book Antiqua" w:cs="Calibri"/>
                <w:sz w:val="20"/>
                <w:szCs w:val="20"/>
              </w:rPr>
            </w:pPr>
            <w:r w:rsidRPr="005112C5">
              <w:rPr>
                <w:rFonts w:ascii="Book Antiqua" w:eastAsia="Calibri" w:hAnsi="Book Antiqua" w:cs="Calibri"/>
                <w:sz w:val="20"/>
                <w:szCs w:val="20"/>
              </w:rPr>
              <w:t>MTEH</w:t>
            </w:r>
          </w:p>
        </w:tc>
        <w:tc>
          <w:tcPr>
            <w:tcW w:w="2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4134"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Mesleki ve Teknik Eğitim Hizmetleri</w:t>
            </w:r>
          </w:p>
        </w:tc>
      </w:tr>
      <w:tr w:rsidR="00166DA9" w:rsidRPr="005112C5" w:rsidTr="005112C5">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6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rPr>
                <w:rFonts w:ascii="Book Antiqua" w:eastAsia="Calibri" w:hAnsi="Book Antiqua" w:cs="Calibri"/>
                <w:sz w:val="20"/>
                <w:szCs w:val="20"/>
              </w:rPr>
            </w:pPr>
            <w:r w:rsidRPr="005112C5">
              <w:rPr>
                <w:rFonts w:ascii="Book Antiqua" w:eastAsia="Calibri" w:hAnsi="Book Antiqua" w:cs="Calibri"/>
                <w:sz w:val="20"/>
                <w:szCs w:val="20"/>
              </w:rPr>
              <w:t xml:space="preserve">OÖH </w:t>
            </w:r>
          </w:p>
        </w:tc>
        <w:tc>
          <w:tcPr>
            <w:tcW w:w="2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4134"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 xml:space="preserve">Ortaöğretim Hizmetleri </w:t>
            </w:r>
          </w:p>
        </w:tc>
      </w:tr>
      <w:tr w:rsidR="00166DA9" w:rsidRPr="005112C5" w:rsidTr="005112C5">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6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rPr>
                <w:rFonts w:ascii="Book Antiqua" w:eastAsia="Calibri" w:hAnsi="Book Antiqua" w:cs="Calibri"/>
                <w:sz w:val="20"/>
                <w:szCs w:val="20"/>
              </w:rPr>
            </w:pPr>
            <w:r w:rsidRPr="005112C5">
              <w:rPr>
                <w:rFonts w:ascii="Book Antiqua" w:eastAsia="Calibri" w:hAnsi="Book Antiqua" w:cs="Calibri"/>
                <w:sz w:val="20"/>
                <w:szCs w:val="20"/>
              </w:rPr>
              <w:t>ÖDSH</w:t>
            </w:r>
          </w:p>
        </w:tc>
        <w:tc>
          <w:tcPr>
            <w:tcW w:w="2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4134"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Ölçme Değerlendirme ve Sınav Hizmetleri</w:t>
            </w:r>
          </w:p>
        </w:tc>
      </w:tr>
      <w:tr w:rsidR="00166DA9" w:rsidRPr="005112C5" w:rsidTr="005112C5">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6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rPr>
                <w:rFonts w:ascii="Book Antiqua" w:eastAsia="Calibri" w:hAnsi="Book Antiqua" w:cs="Calibri"/>
                <w:sz w:val="20"/>
                <w:szCs w:val="20"/>
              </w:rPr>
            </w:pPr>
            <w:r w:rsidRPr="005112C5">
              <w:rPr>
                <w:rFonts w:ascii="Book Antiqua" w:eastAsia="Calibri" w:hAnsi="Book Antiqua" w:cs="Calibri"/>
                <w:sz w:val="20"/>
                <w:szCs w:val="20"/>
              </w:rPr>
              <w:t>ÖERH</w:t>
            </w:r>
          </w:p>
        </w:tc>
        <w:tc>
          <w:tcPr>
            <w:tcW w:w="2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4134"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Özel Eğitim ve Rehberlik Hizmetleri</w:t>
            </w:r>
          </w:p>
        </w:tc>
      </w:tr>
      <w:tr w:rsidR="00166DA9" w:rsidRPr="005112C5" w:rsidTr="005112C5">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6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rPr>
                <w:rFonts w:ascii="Book Antiqua" w:eastAsia="Calibri" w:hAnsi="Book Antiqua" w:cs="Calibri"/>
                <w:sz w:val="20"/>
                <w:szCs w:val="20"/>
              </w:rPr>
            </w:pPr>
            <w:r w:rsidRPr="005112C5">
              <w:rPr>
                <w:rFonts w:ascii="Book Antiqua" w:eastAsia="Calibri" w:hAnsi="Book Antiqua" w:cs="Calibri"/>
                <w:sz w:val="20"/>
                <w:szCs w:val="20"/>
              </w:rPr>
              <w:t>ÖÖKH</w:t>
            </w:r>
          </w:p>
        </w:tc>
        <w:tc>
          <w:tcPr>
            <w:tcW w:w="2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4134"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Özel Öğretim Kurumları Hizmetleri</w:t>
            </w:r>
          </w:p>
        </w:tc>
      </w:tr>
      <w:tr w:rsidR="00166DA9" w:rsidRPr="005112C5" w:rsidTr="005112C5">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6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rPr>
                <w:rFonts w:ascii="Book Antiqua" w:eastAsia="Calibri" w:hAnsi="Book Antiqua" w:cs="Calibri"/>
                <w:sz w:val="20"/>
                <w:szCs w:val="20"/>
              </w:rPr>
            </w:pPr>
            <w:r w:rsidRPr="005112C5">
              <w:rPr>
                <w:rFonts w:ascii="Book Antiqua" w:eastAsia="Calibri" w:hAnsi="Book Antiqua" w:cs="Calibri"/>
                <w:sz w:val="20"/>
                <w:szCs w:val="20"/>
              </w:rPr>
              <w:t>SGH</w:t>
            </w:r>
          </w:p>
        </w:tc>
        <w:tc>
          <w:tcPr>
            <w:tcW w:w="2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4134"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Strateji Geliştirme Hizmetleri</w:t>
            </w:r>
          </w:p>
        </w:tc>
      </w:tr>
      <w:tr w:rsidR="00166DA9" w:rsidRPr="005112C5" w:rsidTr="005112C5">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6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rPr>
                <w:rFonts w:ascii="Book Antiqua" w:eastAsia="Calibri" w:hAnsi="Book Antiqua" w:cs="Calibri"/>
                <w:sz w:val="20"/>
                <w:szCs w:val="20"/>
              </w:rPr>
            </w:pPr>
            <w:r w:rsidRPr="005112C5">
              <w:rPr>
                <w:rFonts w:ascii="Book Antiqua" w:eastAsia="Calibri" w:hAnsi="Book Antiqua" w:cs="Calibri"/>
                <w:sz w:val="20"/>
                <w:szCs w:val="20"/>
              </w:rPr>
              <w:t>TEH</w:t>
            </w:r>
          </w:p>
        </w:tc>
        <w:tc>
          <w:tcPr>
            <w:tcW w:w="2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4134"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Temel Eğitim Hizmetleri</w:t>
            </w:r>
          </w:p>
        </w:tc>
      </w:tr>
      <w:tr w:rsidR="00166DA9" w:rsidRPr="005112C5" w:rsidTr="005112C5">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6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rPr>
                <w:rFonts w:ascii="Book Antiqua" w:eastAsia="Calibri" w:hAnsi="Book Antiqua" w:cs="Calibri"/>
                <w:sz w:val="20"/>
                <w:szCs w:val="20"/>
              </w:rPr>
            </w:pPr>
            <w:r w:rsidRPr="005112C5">
              <w:rPr>
                <w:rFonts w:ascii="Book Antiqua" w:eastAsia="Calibri" w:hAnsi="Book Antiqua" w:cs="Calibri"/>
                <w:sz w:val="20"/>
                <w:szCs w:val="20"/>
              </w:rPr>
              <w:t>YYEH</w:t>
            </w:r>
          </w:p>
        </w:tc>
        <w:tc>
          <w:tcPr>
            <w:tcW w:w="2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w:t>
            </w:r>
          </w:p>
        </w:tc>
        <w:tc>
          <w:tcPr>
            <w:tcW w:w="4134"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r w:rsidRPr="005112C5">
              <w:rPr>
                <w:rFonts w:ascii="Book Antiqua" w:eastAsia="Calibri" w:hAnsi="Book Antiqua" w:cs="Calibri"/>
                <w:sz w:val="20"/>
                <w:szCs w:val="20"/>
              </w:rPr>
              <w:t>Yükseköğretim ve Yurtdışı Eğitim Hizmetleri</w:t>
            </w:r>
          </w:p>
        </w:tc>
      </w:tr>
      <w:tr w:rsidR="00166DA9" w:rsidRPr="005112C5" w:rsidTr="005112C5">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6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rPr>
                <w:rFonts w:ascii="Book Antiqua" w:eastAsia="Calibri" w:hAnsi="Book Antiqua" w:cs="Calibri"/>
                <w:sz w:val="20"/>
                <w:szCs w:val="20"/>
              </w:rPr>
            </w:pPr>
          </w:p>
        </w:tc>
        <w:tc>
          <w:tcPr>
            <w:tcW w:w="2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p>
        </w:tc>
        <w:tc>
          <w:tcPr>
            <w:tcW w:w="4134"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p>
        </w:tc>
      </w:tr>
      <w:tr w:rsidR="00166DA9" w:rsidRPr="005112C5" w:rsidTr="005112C5">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6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rPr>
                <w:rFonts w:ascii="Book Antiqua" w:eastAsia="Calibri" w:hAnsi="Book Antiqua" w:cs="Calibri"/>
                <w:sz w:val="20"/>
                <w:szCs w:val="20"/>
              </w:rPr>
            </w:pPr>
          </w:p>
        </w:tc>
        <w:tc>
          <w:tcPr>
            <w:tcW w:w="2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p>
        </w:tc>
        <w:tc>
          <w:tcPr>
            <w:tcW w:w="4134"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Calibri"/>
                <w:sz w:val="20"/>
                <w:szCs w:val="20"/>
              </w:rPr>
            </w:pPr>
          </w:p>
        </w:tc>
      </w:tr>
      <w:tr w:rsidR="00166DA9" w:rsidRPr="005112C5" w:rsidTr="005112C5">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6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rPr>
                <w:rFonts w:ascii="Book Antiqua" w:eastAsia="Calibri" w:hAnsi="Book Antiqua" w:cs="Calibri"/>
                <w:sz w:val="20"/>
                <w:szCs w:val="20"/>
              </w:rPr>
            </w:pPr>
          </w:p>
        </w:tc>
        <w:tc>
          <w:tcPr>
            <w:tcW w:w="233"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p>
        </w:tc>
        <w:tc>
          <w:tcPr>
            <w:tcW w:w="4134" w:type="pct"/>
            <w:tcBorders>
              <w:top w:val="none" w:sz="0" w:space="0" w:color="auto"/>
              <w:left w:val="none" w:sz="0" w:space="0" w:color="auto"/>
              <w:bottom w:val="none" w:sz="0" w:space="0" w:color="auto"/>
              <w:right w:val="none" w:sz="0" w:space="0" w:color="auto"/>
            </w:tcBorders>
          </w:tcPr>
          <w:p w:rsidR="00166DA9" w:rsidRPr="005112C5" w:rsidRDefault="00166DA9" w:rsidP="00166DA9">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sz w:val="20"/>
                <w:szCs w:val="20"/>
              </w:rPr>
            </w:pPr>
          </w:p>
        </w:tc>
      </w:tr>
    </w:tbl>
    <w:p w:rsidR="005112C5" w:rsidRDefault="005112C5" w:rsidP="005112C5">
      <w:pPr>
        <w:pStyle w:val="Balk1"/>
        <w:spacing w:before="0" w:after="120"/>
        <w:rPr>
          <w:rFonts w:eastAsia="Times New Roman"/>
        </w:rPr>
      </w:pPr>
      <w:bookmarkStart w:id="7" w:name="_Toc534912875"/>
    </w:p>
    <w:p w:rsidR="005112C5" w:rsidRPr="005112C5" w:rsidRDefault="005112C5" w:rsidP="005112C5"/>
    <w:p w:rsidR="005112C5" w:rsidRDefault="005112C5" w:rsidP="005112C5"/>
    <w:p w:rsidR="003D2773" w:rsidRPr="005112C5" w:rsidRDefault="003D2773" w:rsidP="005112C5"/>
    <w:p w:rsidR="00084450" w:rsidRPr="00084450" w:rsidRDefault="00084450" w:rsidP="00084450">
      <w:pPr>
        <w:pStyle w:val="Balk1"/>
        <w:rPr>
          <w:rFonts w:eastAsia="Times New Roman"/>
        </w:rPr>
      </w:pPr>
      <w:bookmarkStart w:id="8" w:name="_Toc535720775"/>
      <w:r w:rsidRPr="00084450">
        <w:rPr>
          <w:rFonts w:eastAsia="Times New Roman"/>
        </w:rPr>
        <w:lastRenderedPageBreak/>
        <w:t>Tanımlar</w:t>
      </w:r>
      <w:bookmarkEnd w:id="7"/>
      <w:bookmarkEnd w:id="8"/>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Bütçe:</w:t>
      </w:r>
      <w:r w:rsidRPr="00FD1AA9">
        <w:rPr>
          <w:rFonts w:ascii="Book Antiqua" w:eastAsia="Times New Roman" w:hAnsi="Book Antiqua" w:cs="Calibri"/>
          <w:lang w:eastAsia="tr-TR"/>
        </w:rPr>
        <w:t xml:space="preserve"> Millî Eğitim Müdürlüğünün, belirli bir dönemdeki gelir ve giderlerini, tahminleri ile bunların uygulanmasına ilişkin hususları gösteren belgedir. </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Bütünleştirici Eğitim (Kaynaştırma Eğitimi):</w:t>
      </w:r>
      <w:r w:rsidRPr="00FD1AA9">
        <w:rPr>
          <w:rFonts w:ascii="Book Antiqua" w:eastAsia="Times New Roman" w:hAnsi="Book Antiqua" w:cs="Calibri"/>
          <w:lang w:eastAsia="tr-TR"/>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084450" w:rsidRPr="00FD1AA9" w:rsidRDefault="00084450" w:rsidP="00BB39A3">
      <w:pPr>
        <w:spacing w:after="120" w:line="259" w:lineRule="auto"/>
        <w:jc w:val="both"/>
        <w:rPr>
          <w:rFonts w:ascii="Book Antiqua" w:eastAsia="Times New Roman" w:hAnsi="Book Antiqua" w:cs="Calibri"/>
          <w:color w:val="222222"/>
          <w:highlight w:val="white"/>
          <w:lang w:eastAsia="tr-TR"/>
        </w:rPr>
      </w:pPr>
      <w:r w:rsidRPr="00FD1AA9">
        <w:rPr>
          <w:rFonts w:ascii="Book Antiqua" w:eastAsia="Times New Roman" w:hAnsi="Book Antiqua" w:cs="Calibri"/>
          <w:b/>
          <w:lang w:eastAsia="tr-TR"/>
        </w:rPr>
        <w:t>Coğrafi Bilgi Sistemi (CBS):</w:t>
      </w:r>
      <w:hyperlink r:id="rId12">
        <w:r w:rsidRPr="00FD1AA9">
          <w:rPr>
            <w:rFonts w:ascii="Book Antiqua" w:eastAsia="Times New Roman" w:hAnsi="Book Antiqua" w:cs="Calibri"/>
            <w:color w:val="222222"/>
            <w:highlight w:val="white"/>
            <w:lang w:eastAsia="tr-TR"/>
          </w:rPr>
          <w:t xml:space="preserve"> Dünya</w:t>
        </w:r>
      </w:hyperlink>
      <w:r w:rsidRPr="00FD1AA9">
        <w:rPr>
          <w:rFonts w:ascii="Book Antiqua" w:eastAsia="Times New Roman" w:hAnsi="Book Antiqua" w:cs="Calibri"/>
          <w:color w:val="222222"/>
          <w:highlight w:val="white"/>
          <w:lang w:eastAsia="tr-TR"/>
        </w:rPr>
        <w:t xml:space="preserve"> üzerindeki karmaşık </w:t>
      </w:r>
      <w:r w:rsidRPr="00FD1AA9">
        <w:rPr>
          <w:rFonts w:ascii="Book Antiqua" w:eastAsia="Times New Roman" w:hAnsi="Book Antiqua" w:cs="Calibri"/>
          <w:color w:val="222222"/>
          <w:lang w:eastAsia="tr-TR"/>
        </w:rPr>
        <w:t>sosyal</w:t>
      </w:r>
      <w:r w:rsidRPr="00FD1AA9">
        <w:rPr>
          <w:rFonts w:ascii="Book Antiqua" w:eastAsia="Times New Roman" w:hAnsi="Book Antiqua" w:cs="Calibri"/>
          <w:color w:val="222222"/>
          <w:highlight w:val="white"/>
          <w:lang w:eastAsia="tr-TR"/>
        </w:rPr>
        <w:t xml:space="preserve">, </w:t>
      </w:r>
      <w:r w:rsidRPr="00FD1AA9">
        <w:rPr>
          <w:rFonts w:ascii="Book Antiqua" w:eastAsia="Times New Roman" w:hAnsi="Book Antiqua" w:cs="Calibri"/>
          <w:color w:val="222222"/>
          <w:lang w:eastAsia="tr-TR"/>
        </w:rPr>
        <w:t>ekonomik</w:t>
      </w:r>
      <w:r w:rsidRPr="00FD1AA9">
        <w:rPr>
          <w:rFonts w:ascii="Book Antiqua" w:eastAsia="Times New Roman" w:hAnsi="Book Antiqua" w:cs="Calibri"/>
          <w:color w:val="222222"/>
          <w:highlight w:val="white"/>
          <w:lang w:eastAsia="tr-TR"/>
        </w:rPr>
        <w:t xml:space="preserve">, </w:t>
      </w:r>
      <w:r w:rsidRPr="00FD1AA9">
        <w:rPr>
          <w:rFonts w:ascii="Book Antiqua" w:eastAsia="Times New Roman" w:hAnsi="Book Antiqua" w:cs="Calibri"/>
          <w:color w:val="222222"/>
          <w:lang w:eastAsia="tr-TR"/>
        </w:rPr>
        <w:t>çevresel</w:t>
      </w:r>
      <w:r w:rsidRPr="00FD1AA9">
        <w:rPr>
          <w:rFonts w:ascii="Book Antiqua" w:eastAsia="Times New Roman" w:hAnsi="Book Antiqua" w:cs="Calibri"/>
          <w:color w:val="222222"/>
          <w:highlight w:val="white"/>
          <w:lang w:eastAsia="tr-TR"/>
        </w:rPr>
        <w:t xml:space="preserve"> vb. sorunların çözümüne yönelik mekâna/konuma dayalı karar verme süreçlerinde kullanıcılara yardımcı olmak üzere, büyük hacimli</w:t>
      </w:r>
      <w:r w:rsidR="003D2773">
        <w:rPr>
          <w:rFonts w:ascii="Book Antiqua" w:eastAsia="Times New Roman" w:hAnsi="Book Antiqua" w:cs="Calibri"/>
          <w:color w:val="222222"/>
          <w:lang w:eastAsia="tr-TR"/>
        </w:rPr>
        <w:t xml:space="preserve"> </w:t>
      </w:r>
      <w:hyperlink r:id="rId13"/>
      <w:hyperlink r:id="rId14">
        <w:r w:rsidRPr="00FD1AA9">
          <w:rPr>
            <w:rFonts w:ascii="Book Antiqua" w:eastAsia="Times New Roman" w:hAnsi="Book Antiqua" w:cs="Calibri"/>
            <w:color w:val="222222"/>
            <w:lang w:eastAsia="tr-TR"/>
          </w:rPr>
          <w:t>coğrafi</w:t>
        </w:r>
      </w:hyperlink>
      <w:r w:rsidRPr="00FD1AA9">
        <w:rPr>
          <w:rFonts w:ascii="Book Antiqua" w:eastAsia="Times New Roman" w:hAnsi="Book Antiqua" w:cs="Calibri"/>
          <w:lang w:eastAsia="tr-TR"/>
        </w:rPr>
        <w:t xml:space="preserve"> verilerin; toplanması, depolanması, işlenmesi, yönetimi, mekânsal analizi, sorgulaması ve sunulması fonksiyonlarını yerine getiren donanım, yazılım, personel, </w:t>
      </w:r>
      <w:r w:rsidRPr="00FD1AA9">
        <w:rPr>
          <w:rFonts w:ascii="Book Antiqua" w:eastAsia="Times New Roman" w:hAnsi="Book Antiqua" w:cs="Calibri"/>
          <w:color w:val="222222"/>
          <w:lang w:eastAsia="tr-TR"/>
        </w:rPr>
        <w:t>coğrafi veri</w:t>
      </w:r>
      <w:r w:rsidRPr="00FD1AA9">
        <w:rPr>
          <w:rFonts w:ascii="Book Antiqua" w:eastAsia="Times New Roman" w:hAnsi="Book Antiqua" w:cs="Calibri"/>
          <w:color w:val="222222"/>
          <w:highlight w:val="white"/>
          <w:lang w:eastAsia="tr-TR"/>
        </w:rPr>
        <w:t xml:space="preserve"> ve yöntem bütünüdür.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Destekleme ve Yetiştirme Kursları:</w:t>
      </w:r>
      <w:r w:rsidRPr="00FD1AA9">
        <w:rPr>
          <w:rFonts w:ascii="Book Antiqua" w:eastAsia="Times New Roman" w:hAnsi="Book Antiqua" w:cs="Calibri"/>
          <w:lang w:eastAsia="tr-TR"/>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Eğitsel Değerlendirme:</w:t>
      </w:r>
      <w:r w:rsidRPr="00FD1AA9">
        <w:rPr>
          <w:rFonts w:ascii="Book Antiqua" w:eastAsia="Times New Roman" w:hAnsi="Book Antiqua" w:cs="Calibri"/>
          <w:lang w:eastAsia="tr-TR"/>
        </w:rPr>
        <w:t xml:space="preserve"> Bireyin tüm gelişim alanlarındaki özellikleri ve akademik disiplin alanlarındaki yeterlilikleri ile eğitim ihtiyaçlarını eğitsel amaçla belirleme sürecidir.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Faaliyet ve Projeler:</w:t>
      </w:r>
      <w:r w:rsidRPr="00FD1AA9">
        <w:rPr>
          <w:rFonts w:ascii="Book Antiqua" w:eastAsia="Times New Roman" w:hAnsi="Book Antiqua" w:cs="Calibri"/>
          <w:lang w:eastAsia="tr-TR"/>
        </w:rPr>
        <w:t xml:space="preserve"> Millî Eğitim Müdürlüğünün, Stratejilerini hayata geçirmelerini sağlayan ve performanslarını gösteren faaliyetler ve projelerdir.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 xml:space="preserve">GZFT Analizi: </w:t>
      </w:r>
      <w:r w:rsidRPr="00FD1AA9">
        <w:rPr>
          <w:rFonts w:ascii="Book Antiqua" w:eastAsia="Times New Roman" w:hAnsi="Book Antiqua" w:cs="Calibri"/>
          <w:lang w:eastAsia="tr-TR"/>
        </w:rPr>
        <w:t xml:space="preserve">Millî Eğitim Müdürlüğünün, </w:t>
      </w:r>
      <w:r w:rsidRPr="00FD1AA9">
        <w:rPr>
          <w:rFonts w:ascii="Book Antiqua" w:eastAsia="Times New Roman" w:hAnsi="Book Antiqua" w:cs="Calibri"/>
          <w:b/>
          <w:lang w:eastAsia="tr-TR"/>
        </w:rPr>
        <w:t xml:space="preserve">Güçlü ve Zayıf </w:t>
      </w:r>
      <w:r w:rsidRPr="00FD1AA9">
        <w:rPr>
          <w:rFonts w:ascii="Book Antiqua" w:eastAsia="Times New Roman" w:hAnsi="Book Antiqua" w:cs="Calibri"/>
          <w:lang w:eastAsia="tr-TR"/>
        </w:rPr>
        <w:t xml:space="preserve">yönlerini, önündeki </w:t>
      </w:r>
      <w:r w:rsidRPr="00FD1AA9">
        <w:rPr>
          <w:rFonts w:ascii="Book Antiqua" w:eastAsia="Times New Roman" w:hAnsi="Book Antiqua" w:cs="Calibri"/>
          <w:b/>
          <w:lang w:eastAsia="tr-TR"/>
        </w:rPr>
        <w:t xml:space="preserve">Fırsat ve Tehditleri </w:t>
      </w:r>
      <w:r w:rsidRPr="00FD1AA9">
        <w:rPr>
          <w:rFonts w:ascii="Book Antiqua" w:eastAsia="Times New Roman" w:hAnsi="Book Antiqua" w:cs="Calibri"/>
          <w:lang w:eastAsia="tr-TR"/>
        </w:rPr>
        <w:t>ortaya koyan anal</w:t>
      </w:r>
      <w:r w:rsidR="00166DA9">
        <w:rPr>
          <w:rFonts w:ascii="Book Antiqua" w:eastAsia="Times New Roman" w:hAnsi="Book Antiqua" w:cs="Calibri"/>
          <w:lang w:eastAsia="tr-TR"/>
        </w:rPr>
        <w:t>iz</w:t>
      </w:r>
      <w:r w:rsidRPr="00FD1AA9">
        <w:rPr>
          <w:rFonts w:ascii="Book Antiqua" w:eastAsia="Times New Roman" w:hAnsi="Book Antiqua" w:cs="Calibri"/>
          <w:lang w:eastAsia="tr-TR"/>
        </w:rPr>
        <w:t>dir.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Hedefler:</w:t>
      </w:r>
      <w:r w:rsidRPr="00FD1AA9">
        <w:rPr>
          <w:rFonts w:ascii="Book Antiqua" w:eastAsia="Times New Roman" w:hAnsi="Book Antiqua" w:cs="Calibri"/>
          <w:lang w:eastAsia="tr-TR"/>
        </w:rPr>
        <w:t xml:space="preserve"> Millî Eğitim Müdürlüğünün kendi Stratejilerini yaşama geçirmek için kurumca belirlediği ölçülebilir nitelikte faaliyet ve projeleridir.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İnsan Kaynakları Yönetimi:</w:t>
      </w:r>
      <w:r w:rsidRPr="00FD1AA9">
        <w:rPr>
          <w:rFonts w:ascii="Book Antiqua" w:eastAsia="Times New Roman" w:hAnsi="Book Antiqua" w:cs="Calibri"/>
          <w:lang w:eastAsia="tr-TR"/>
        </w:rPr>
        <w:t xml:space="preserve"> Organizasyonun amaçlarına ulaşabilmesi için, tüm insan kaynaklarının en doğru, etkin ve verimli kullanılmasıdır.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İşletmelerde Meslekî Eğitim:</w:t>
      </w:r>
      <w:r w:rsidRPr="00FD1AA9">
        <w:rPr>
          <w:rFonts w:ascii="Book Antiqua" w:eastAsia="Times New Roman" w:hAnsi="Book Antiqua" w:cs="Calibri"/>
          <w:lang w:eastAsia="tr-TR"/>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Kamu Yönetimi:</w:t>
      </w:r>
      <w:r w:rsidRPr="00FD1AA9">
        <w:rPr>
          <w:rFonts w:ascii="Book Antiqua" w:eastAsia="Times New Roman" w:hAnsi="Book Antiqua" w:cs="Calibri"/>
          <w:lang w:eastAsia="tr-TR"/>
        </w:rPr>
        <w:t xml:space="preserve"> Kamu gücünü, yani egemenlik erkine sahip yönetim sürecidir.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Kamu Malî Yönetimi:</w:t>
      </w:r>
      <w:r w:rsidRPr="00FD1AA9">
        <w:rPr>
          <w:rFonts w:ascii="Book Antiqua" w:eastAsia="Times New Roman" w:hAnsi="Book Antiqua" w:cs="Calibri"/>
          <w:lang w:eastAsia="tr-TR"/>
        </w:rPr>
        <w:t xml:space="preserve"> Kamu kaynaklarının tanımlanmış standartlara uygun olarak etkili, ekonomik ve verimli kullanılmasını sağlayacak yasal ve yönetsel sistem ve süreçlerdir. </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Kurumsal Değer:</w:t>
      </w:r>
      <w:r w:rsidRPr="00FD1AA9">
        <w:rPr>
          <w:rFonts w:ascii="Book Antiqua" w:eastAsia="Times New Roman" w:hAnsi="Book Antiqua" w:cs="Calibri"/>
          <w:lang w:eastAsia="tr-TR"/>
        </w:rPr>
        <w:t xml:space="preserve"> Bir kurumda var olan yüksek ve olumlu niteliklerdir.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lastRenderedPageBreak/>
        <w:t>Maliyet:</w:t>
      </w:r>
      <w:r w:rsidRPr="00FD1AA9">
        <w:rPr>
          <w:rFonts w:ascii="Book Antiqua" w:eastAsia="Times New Roman" w:hAnsi="Book Antiqua" w:cs="Calibri"/>
          <w:lang w:eastAsia="tr-TR"/>
        </w:rPr>
        <w:t xml:space="preserve"> İktisadi anlamda maliyet, satış değeri olan bir mala ya da hizmete sahip olabilmek için katlanılan ölçülebilir fedakârlıkların toplamıdır.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Misyon:</w:t>
      </w:r>
      <w:r w:rsidRPr="00FD1AA9">
        <w:rPr>
          <w:rFonts w:ascii="Book Antiqua" w:eastAsia="Times New Roman" w:hAnsi="Book Antiqua" w:cs="Calibri"/>
          <w:lang w:eastAsia="tr-TR"/>
        </w:rPr>
        <w:t xml:space="preserve"> Millî Eğitim Müdürlüğünün kendisi için belirlediği temel varlık nedeni ve görevleridir. </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Okul-Aile Birlikleri:</w:t>
      </w:r>
      <w:r w:rsidRPr="00FD1AA9">
        <w:rPr>
          <w:rFonts w:ascii="Book Antiqua" w:eastAsia="Times New Roman" w:hAnsi="Book Antiqua" w:cs="Calibri"/>
          <w:lang w:eastAsia="tr-TR"/>
        </w:rPr>
        <w:t xml:space="preserve"> Eğitim kampüslerinde yer alan okullar dâhil Bakanlığa bağlı okul ve eğitim kurumlarında kurulan birliklerdir.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Ortalama Eğitim Süresi:</w:t>
      </w:r>
      <w:r w:rsidRPr="00FD1AA9">
        <w:rPr>
          <w:rFonts w:ascii="Book Antiqua" w:eastAsia="Times New Roman" w:hAnsi="Book Antiqua" w:cs="Calibri"/>
          <w:lang w:eastAsia="tr-TR"/>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Öğrenme Analitiği Platformu:</w:t>
      </w:r>
      <w:r w:rsidRPr="00FD1AA9">
        <w:rPr>
          <w:rFonts w:ascii="Book Antiqua" w:eastAsia="Times New Roman" w:hAnsi="Book Antiqua" w:cs="Calibri"/>
          <w:lang w:eastAsia="tr-TR"/>
        </w:rPr>
        <w:t xml:space="preserve"> Eğitsel Veri Ambarı üzerinde çalışacak, öğrencilerin akademik verileriyle birlikte ilgi, yetenek ve mizacına yönelik verilerinin de birlikte değerlendirildiği platformdur.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Örgün Eğitim Dışına Çıkma:</w:t>
      </w:r>
      <w:r w:rsidRPr="00FD1AA9">
        <w:rPr>
          <w:rFonts w:ascii="Book Antiqua" w:eastAsia="Times New Roman" w:hAnsi="Book Antiqua" w:cs="Calibri"/>
          <w:lang w:eastAsia="tr-TR"/>
        </w:rPr>
        <w:t xml:space="preserve"> Ölüm ve yurt dışına çıkma haricindeki nedenlerin herhangi birisine bağlı olarak örgün eğitim kurumlarından ilişik kesilmesi durumunu ifade etmektedir.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Örgün Eğitim:</w:t>
      </w:r>
      <w:r w:rsidRPr="00FD1AA9">
        <w:rPr>
          <w:rFonts w:ascii="Book Antiqua" w:eastAsia="Times New Roman" w:hAnsi="Book Antiqua" w:cs="Calibri"/>
          <w:lang w:eastAsia="tr-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Özel Politika veya Uygulama Gerektiren Gruplar (Dezavantajlı Gruplar):</w:t>
      </w:r>
      <w:r w:rsidRPr="00FD1AA9">
        <w:rPr>
          <w:rFonts w:ascii="Book Antiqua" w:eastAsia="Times New Roman" w:hAnsi="Book Antiqua" w:cs="Calibri"/>
          <w:lang w:eastAsia="tr-TR"/>
        </w:rPr>
        <w:t xml:space="preserve"> Diğer gruplara göre eğitiminde ve istihdamında daha fazla güçlük çekilen kadınlar, gençler, uzun süreli işsizler, engelliler gibi bireylerin oluşturduğu grupları ifade eder.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Özel Yetenekli Çocuklar:</w:t>
      </w:r>
      <w:r w:rsidRPr="00FD1AA9">
        <w:rPr>
          <w:rFonts w:ascii="Book Antiqua" w:eastAsia="Times New Roman" w:hAnsi="Book Antiqua" w:cs="Calibri"/>
          <w:lang w:eastAsia="tr-TR"/>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Paydaş:</w:t>
      </w:r>
      <w:r w:rsidRPr="00FD1AA9">
        <w:rPr>
          <w:rFonts w:ascii="Book Antiqua" w:eastAsia="Times New Roman" w:hAnsi="Book Antiqua" w:cs="Calibri"/>
          <w:lang w:eastAsia="tr-TR"/>
        </w:rPr>
        <w:t xml:space="preserve"> Kurumun kaynakları veya çıktıları üzerinde hak iddia eden ya da kurumun çıktılarından, hizmetlerinden doğrudan veya dolaylı, olumlu veya olumsuz yönde etkilenen veya kurumu etkileyen kişi, grup ve kurumlardır.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Paydaş Analizi:</w:t>
      </w:r>
      <w:r w:rsidRPr="00FD1AA9">
        <w:rPr>
          <w:rFonts w:ascii="Book Antiqua" w:eastAsia="Times New Roman" w:hAnsi="Book Antiqua" w:cs="Calibri"/>
          <w:lang w:eastAsia="tr-TR"/>
        </w:rPr>
        <w:t xml:space="preserve"> Kurum faaliyetlerinden etkilenen veya faaliyetleri etkileyen tarafların görüş ve memnuniyetlerinin değerlendirilmesidir.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Performans:</w:t>
      </w:r>
      <w:r w:rsidRPr="00FD1AA9">
        <w:rPr>
          <w:rFonts w:ascii="Book Antiqua" w:eastAsia="Times New Roman" w:hAnsi="Book Antiqua" w:cs="Calibri"/>
          <w:lang w:eastAsia="tr-TR"/>
        </w:rPr>
        <w:t xml:space="preserve"> Millî Eğitim Müdürlüğünün belirlediği Stratejik Hedeflerine ulaşabilme derecesidir.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Performans Göstergesi:</w:t>
      </w:r>
      <w:r w:rsidRPr="00FD1AA9">
        <w:rPr>
          <w:rFonts w:ascii="Book Antiqua" w:eastAsia="Times New Roman" w:hAnsi="Book Antiqua" w:cs="Calibri"/>
          <w:lang w:eastAsia="tr-TR"/>
        </w:rPr>
        <w:t xml:space="preserve"> Hedeflere hangi oranda ulaşıldığını gösteren ölçülebilir nitelikteki unsurlardır.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Politika:</w:t>
      </w:r>
      <w:r w:rsidRPr="00FD1AA9">
        <w:rPr>
          <w:rFonts w:ascii="Book Antiqua" w:eastAsia="Times New Roman" w:hAnsi="Book Antiqua" w:cs="Calibri"/>
          <w:lang w:eastAsia="tr-TR"/>
        </w:rPr>
        <w:t xml:space="preserve"> Millî Eğitim Müdürlüğünün uygulamalarını yönlendiren yaklaşımlardır.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Tanılama:</w:t>
      </w:r>
      <w:r w:rsidRPr="00FD1AA9">
        <w:rPr>
          <w:rFonts w:ascii="Book Antiqua" w:eastAsia="Times New Roman" w:hAnsi="Book Antiqua" w:cs="Calibri"/>
          <w:lang w:eastAsia="tr-TR"/>
        </w:rPr>
        <w:t xml:space="preserve"> Özel eğitime ihtiyacı olan bireylerin tüm gelişim alanlarındaki özellikleri ile yeterli ve yetersiz yönlerinin, bireysel özelliklerinin ve ilgilerinin belirlenmesi amacıyla tıbbî, </w:t>
      </w:r>
      <w:proofErr w:type="spellStart"/>
      <w:r w:rsidRPr="00FD1AA9">
        <w:rPr>
          <w:rFonts w:ascii="Book Antiqua" w:eastAsia="Times New Roman" w:hAnsi="Book Antiqua" w:cs="Calibri"/>
          <w:lang w:eastAsia="tr-TR"/>
        </w:rPr>
        <w:t>psiko</w:t>
      </w:r>
      <w:proofErr w:type="spellEnd"/>
      <w:r w:rsidRPr="00FD1AA9">
        <w:rPr>
          <w:rFonts w:ascii="Book Antiqua" w:eastAsia="Times New Roman" w:hAnsi="Book Antiqua" w:cs="Calibri"/>
          <w:lang w:eastAsia="tr-TR"/>
        </w:rPr>
        <w:t>-sosyal ve eğitim alanlarında yapılan değerlendirme sürecidir.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lastRenderedPageBreak/>
        <w:t>Strateji:</w:t>
      </w:r>
      <w:r w:rsidRPr="00FD1AA9">
        <w:rPr>
          <w:rFonts w:ascii="Book Antiqua" w:eastAsia="Times New Roman" w:hAnsi="Book Antiqua" w:cs="Calibri"/>
          <w:lang w:eastAsia="tr-TR"/>
        </w:rPr>
        <w:t xml:space="preserve"> Belirli bir zaman diliminde kurumun şimdiki durumundan gelecekteki arzu edilen durumuna dönüşümünü sağlayabilmek için belirlenen amaç ve hedeflere nasıl ulaşılacağını gösteren kararlar bütünüdür.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Stratejik Plan:</w:t>
      </w:r>
      <w:r w:rsidRPr="00FD1AA9">
        <w:rPr>
          <w:rFonts w:ascii="Book Antiqua" w:eastAsia="Times New Roman" w:hAnsi="Book Antiqua" w:cs="Calibri"/>
          <w:lang w:eastAsia="tr-TR"/>
        </w:rPr>
        <w:t xml:space="preserve"> Millî Eğitim Müdürlüğünün, orta ve uzun vadeli amaçlarını, temel ilke ve politikalarını, hedef ve önceliklerini, performans ölçütlerini, bunlara ulaşmak için izlenecek yöntemler ile kaynak dağılımlarını içeren 2019–2023 dönemini kapsayan planıdır.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Stratejik Planlama:</w:t>
      </w:r>
      <w:r w:rsidRPr="00FD1AA9">
        <w:rPr>
          <w:rFonts w:ascii="Book Antiqua" w:eastAsia="Times New Roman" w:hAnsi="Book Antiqua" w:cs="Calibri"/>
          <w:lang w:eastAsia="tr-TR"/>
        </w:rPr>
        <w:t xml:space="preserve"> Millî Eğitim Müdürlüğünün, iç veya dış değerlendirme sonuçlarına göre Zayıf ve Güçlü yönlerini, önündeki Fırsat ve Tehditleri belirlemesi, bunların ışığında kalitesini geliştirecek olan stratejilerini oluşturması, bu stratejileri ölçülebilir hedeflere dönüştürmesi ve performans göstergelerini belirleyerek onların sürekli izlemesi sürecidir.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Stratejik Yönetim:</w:t>
      </w:r>
      <w:r w:rsidRPr="00FD1AA9">
        <w:rPr>
          <w:rFonts w:ascii="Book Antiqua" w:eastAsia="Times New Roman" w:hAnsi="Book Antiqua" w:cs="Calibri"/>
          <w:lang w:eastAsia="tr-TR"/>
        </w:rPr>
        <w:t xml:space="preserve"> Bir organizasyonun amaçlarını gerçekleştirebilmesi için etkili stratejiler geliştirilmesi, bunların planlanması, uygulanması ve kontrolüdür.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Stratejik Amaç:</w:t>
      </w:r>
      <w:r w:rsidRPr="00FD1AA9">
        <w:rPr>
          <w:rFonts w:ascii="Book Antiqua" w:eastAsia="Times New Roman" w:hAnsi="Book Antiqua" w:cs="Calibri"/>
          <w:lang w:eastAsia="tr-TR"/>
        </w:rPr>
        <w:t xml:space="preserve"> Kuruluşun sonraki bütün karar ve davranışının bağımlı olacağı, öncesi olmayan temel başlangıç noktasıdır.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Stratejik Hedefler:</w:t>
      </w:r>
      <w:r w:rsidRPr="00FD1AA9">
        <w:rPr>
          <w:rFonts w:ascii="Book Antiqua" w:eastAsia="Times New Roman" w:hAnsi="Book Antiqua" w:cs="Calibri"/>
          <w:lang w:eastAsia="tr-TR"/>
        </w:rPr>
        <w:t xml:space="preserve"> Millî Eğitim Müdürlüğünün, Misyonu doğrultusunda belirlenmiş stratejik önemi olan ölçülebilir alt amaçlarıdır.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Ulusal Dijital İçerik Arşivi:</w:t>
      </w:r>
      <w:r w:rsidRPr="00FD1AA9">
        <w:rPr>
          <w:rFonts w:ascii="Book Antiqua" w:eastAsia="Times New Roman" w:hAnsi="Book Antiqua" w:cs="Calibri"/>
          <w:lang w:eastAsia="tr-TR"/>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Uzaktan Eğitim:</w:t>
      </w:r>
      <w:r w:rsidRPr="00FD1AA9">
        <w:rPr>
          <w:rFonts w:ascii="Book Antiqua" w:eastAsia="Times New Roman" w:hAnsi="Book Antiqua" w:cs="Calibri"/>
          <w:lang w:eastAsia="tr-TR"/>
        </w:rPr>
        <w:t xml:space="preserve"> Her türlü iletişim teknolojileri kullanılarak zaman ve mekân bağımsız olarak insanların eğitim almalarının sağlanmasıdır.</w:t>
      </w:r>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Üst Politika Belgesi:</w:t>
      </w:r>
      <w:r w:rsidRPr="00FD1AA9">
        <w:rPr>
          <w:rFonts w:ascii="Book Antiqua" w:eastAsia="Times New Roman" w:hAnsi="Book Antiqua" w:cs="Calibri"/>
          <w:lang w:eastAsia="tr-TR"/>
        </w:rPr>
        <w:t xml:space="preserve"> Plana kaynaklık eden yasal dayanak ve politikalardır.</w:t>
      </w:r>
    </w:p>
    <w:p w:rsidR="00084450" w:rsidRPr="00FD1AA9" w:rsidRDefault="00084450" w:rsidP="00BB39A3">
      <w:pPr>
        <w:spacing w:after="120" w:line="259" w:lineRule="auto"/>
        <w:jc w:val="both"/>
        <w:rPr>
          <w:rFonts w:ascii="Book Antiqua" w:eastAsia="Times New Roman" w:hAnsi="Book Antiqua" w:cs="Calibri"/>
          <w:lang w:eastAsia="tr-TR"/>
        </w:rPr>
      </w:pPr>
      <w:proofErr w:type="gramStart"/>
      <w:r w:rsidRPr="00FD1AA9">
        <w:rPr>
          <w:rFonts w:ascii="Book Antiqua" w:eastAsia="Times New Roman" w:hAnsi="Book Antiqua" w:cs="Calibri"/>
          <w:b/>
          <w:lang w:eastAsia="tr-TR"/>
        </w:rPr>
        <w:t>Yaygın Eğitim:</w:t>
      </w:r>
      <w:r w:rsidRPr="00FD1AA9">
        <w:rPr>
          <w:rFonts w:ascii="Book Antiqua" w:eastAsia="Times New Roman" w:hAnsi="Book Antiqua" w:cs="Calibri"/>
          <w:lang w:eastAsia="tr-TR"/>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084450" w:rsidRPr="00FD1AA9" w:rsidRDefault="00084450" w:rsidP="00BB39A3">
      <w:pPr>
        <w:spacing w:after="120" w:line="259" w:lineRule="auto"/>
        <w:jc w:val="both"/>
        <w:rPr>
          <w:rFonts w:ascii="Book Antiqua" w:eastAsia="Times New Roman" w:hAnsi="Book Antiqua" w:cs="Calibri"/>
          <w:lang w:eastAsia="tr-TR"/>
        </w:rPr>
      </w:pPr>
      <w:r w:rsidRPr="00FD1AA9">
        <w:rPr>
          <w:rFonts w:ascii="Book Antiqua" w:eastAsia="Times New Roman" w:hAnsi="Book Antiqua" w:cs="Calibri"/>
          <w:b/>
          <w:lang w:eastAsia="tr-TR"/>
        </w:rPr>
        <w:t>Zorunlu Eğitim:</w:t>
      </w:r>
      <w:r w:rsidRPr="00FD1AA9">
        <w:rPr>
          <w:rFonts w:ascii="Book Antiqua" w:eastAsia="Times New Roman" w:hAnsi="Book Antiqua" w:cs="Calibri"/>
          <w:lang w:eastAsia="tr-TR"/>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3D2773" w:rsidRDefault="003D2773" w:rsidP="00BB39A3">
      <w:pPr>
        <w:pStyle w:val="Balk1"/>
        <w:spacing w:before="0" w:after="120"/>
        <w:rPr>
          <w:rFonts w:eastAsia="Times New Roman"/>
        </w:rPr>
      </w:pPr>
      <w:bookmarkStart w:id="9" w:name="_Toc534912876"/>
      <w:bookmarkStart w:id="10" w:name="_Toc535720776"/>
    </w:p>
    <w:p w:rsidR="00084450" w:rsidRPr="00084450" w:rsidRDefault="00084450" w:rsidP="00BB39A3">
      <w:pPr>
        <w:pStyle w:val="Balk1"/>
        <w:spacing w:before="0" w:after="120"/>
        <w:rPr>
          <w:rFonts w:eastAsia="Times New Roman"/>
        </w:rPr>
      </w:pPr>
      <w:r w:rsidRPr="00084450">
        <w:rPr>
          <w:rFonts w:eastAsia="Times New Roman"/>
        </w:rPr>
        <w:t>Giriş ve Hazırlık Süreci</w:t>
      </w:r>
      <w:bookmarkEnd w:id="9"/>
      <w:bookmarkEnd w:id="10"/>
    </w:p>
    <w:p w:rsidR="00314204" w:rsidRDefault="00084450" w:rsidP="00314204">
      <w:pPr>
        <w:spacing w:after="120" w:line="259" w:lineRule="auto"/>
        <w:ind w:firstLine="709"/>
        <w:jc w:val="both"/>
        <w:rPr>
          <w:rFonts w:ascii="Book Antiqua" w:eastAsia="Calibri" w:hAnsi="Book Antiqua" w:cs="Times New Roman"/>
          <w:sz w:val="24"/>
          <w:szCs w:val="24"/>
        </w:rPr>
      </w:pPr>
      <w:r w:rsidRPr="00084450">
        <w:rPr>
          <w:rFonts w:ascii="Book Antiqua" w:eastAsia="Calibri" w:hAnsi="Book Antiqua" w:cs="Times New Roman"/>
          <w:sz w:val="24"/>
          <w:szCs w:val="24"/>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314204" w:rsidRDefault="00084450" w:rsidP="00314204">
      <w:pPr>
        <w:spacing w:after="120" w:line="259" w:lineRule="auto"/>
        <w:ind w:firstLine="709"/>
        <w:jc w:val="both"/>
        <w:rPr>
          <w:rFonts w:ascii="Book Antiqua" w:eastAsia="Calibri" w:hAnsi="Book Antiqua" w:cs="Times New Roman"/>
          <w:sz w:val="24"/>
          <w:szCs w:val="24"/>
        </w:rPr>
      </w:pPr>
      <w:proofErr w:type="gramStart"/>
      <w:r w:rsidRPr="00084450">
        <w:rPr>
          <w:rFonts w:ascii="Book Antiqua" w:eastAsia="Calibri" w:hAnsi="Book Antiqua" w:cs="Times New Roman"/>
          <w:sz w:val="24"/>
          <w:szCs w:val="24"/>
        </w:rPr>
        <w:t xml:space="preserve">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w:t>
      </w:r>
      <w:proofErr w:type="gramEnd"/>
      <w:r w:rsidR="0057487A">
        <w:rPr>
          <w:rFonts w:ascii="Book Antiqua" w:eastAsia="Calibri" w:hAnsi="Book Antiqua" w:cs="Times New Roman"/>
          <w:sz w:val="24"/>
          <w:szCs w:val="24"/>
        </w:rPr>
        <w:t>Ahmetli</w:t>
      </w:r>
      <w:r w:rsidRPr="00084450">
        <w:rPr>
          <w:rFonts w:ascii="Book Antiqua" w:eastAsia="Calibri" w:hAnsi="Book Antiqua" w:cs="Times New Roman"/>
          <w:sz w:val="24"/>
          <w:szCs w:val="24"/>
        </w:rPr>
        <w:t xml:space="preserve"> İl</w:t>
      </w:r>
      <w:r w:rsidR="0057487A">
        <w:rPr>
          <w:rFonts w:ascii="Book Antiqua" w:eastAsia="Calibri" w:hAnsi="Book Antiqua" w:cs="Times New Roman"/>
          <w:sz w:val="24"/>
          <w:szCs w:val="24"/>
        </w:rPr>
        <w:t>çe</w:t>
      </w:r>
      <w:r w:rsidRPr="00084450">
        <w:rPr>
          <w:rFonts w:ascii="Book Antiqua" w:eastAsia="Calibri" w:hAnsi="Book Antiqua" w:cs="Times New Roman"/>
          <w:sz w:val="24"/>
          <w:szCs w:val="24"/>
        </w:rPr>
        <w:t xml:space="preserve"> Milli Eğitim Müdürlüğümüz de ilk stratejik planını 2010-2014, ikincisini ise 2015-2019 yıllarını kapsayacak şekilde hazırlamış ve uygulamıştır.</w:t>
      </w:r>
    </w:p>
    <w:p w:rsidR="00314204" w:rsidRDefault="00084450" w:rsidP="00314204">
      <w:pPr>
        <w:spacing w:after="120" w:line="259" w:lineRule="auto"/>
        <w:ind w:firstLine="709"/>
        <w:jc w:val="both"/>
        <w:rPr>
          <w:rFonts w:ascii="Book Antiqua" w:eastAsia="Calibri" w:hAnsi="Book Antiqua" w:cs="Times New Roman"/>
          <w:sz w:val="24"/>
          <w:szCs w:val="24"/>
        </w:rPr>
      </w:pPr>
      <w:proofErr w:type="gramStart"/>
      <w:r w:rsidRPr="00084450">
        <w:rPr>
          <w:rFonts w:ascii="Book Antiqua" w:eastAsia="Calibri" w:hAnsi="Book Antiqua" w:cs="Times New Roman"/>
          <w:sz w:val="24"/>
          <w:szCs w:val="24"/>
        </w:rPr>
        <w:t>İl</w:t>
      </w:r>
      <w:r w:rsidR="0057487A">
        <w:rPr>
          <w:rFonts w:ascii="Book Antiqua" w:eastAsia="Calibri" w:hAnsi="Book Antiqua" w:cs="Times New Roman"/>
          <w:sz w:val="24"/>
          <w:szCs w:val="24"/>
        </w:rPr>
        <w:t>çe</w:t>
      </w:r>
      <w:r w:rsidRPr="00084450">
        <w:rPr>
          <w:rFonts w:ascii="Book Antiqua" w:eastAsia="Calibri" w:hAnsi="Book Antiqua" w:cs="Times New Roman"/>
          <w:sz w:val="24"/>
          <w:szCs w:val="24"/>
        </w:rPr>
        <w:t xml:space="preserve"> Milli Eğitim Müdürlüğümüz üçüncü stratejik planı olan </w:t>
      </w:r>
      <w:r w:rsidR="0057487A">
        <w:rPr>
          <w:rFonts w:ascii="Book Antiqua" w:eastAsia="Calibri" w:hAnsi="Book Antiqua" w:cs="Times New Roman"/>
          <w:sz w:val="24"/>
          <w:szCs w:val="24"/>
        </w:rPr>
        <w:t>Ahmetli</w:t>
      </w:r>
      <w:r w:rsidRPr="00084450">
        <w:rPr>
          <w:rFonts w:ascii="Book Antiqua" w:eastAsia="Calibri" w:hAnsi="Book Antiqua" w:cs="Times New Roman"/>
          <w:sz w:val="24"/>
          <w:szCs w:val="24"/>
        </w:rPr>
        <w:t xml:space="preserve"> İl</w:t>
      </w:r>
      <w:r w:rsidR="0057487A">
        <w:rPr>
          <w:rFonts w:ascii="Book Antiqua" w:eastAsia="Calibri" w:hAnsi="Book Antiqua" w:cs="Times New Roman"/>
          <w:sz w:val="24"/>
          <w:szCs w:val="24"/>
        </w:rPr>
        <w:t>çe</w:t>
      </w:r>
      <w:r w:rsidRPr="00084450">
        <w:rPr>
          <w:rFonts w:ascii="Book Antiqua" w:eastAsia="Calibri" w:hAnsi="Book Antiqua" w:cs="Times New Roman"/>
          <w:sz w:val="24"/>
          <w:szCs w:val="24"/>
        </w:rPr>
        <w:t xml:space="preserve"> Milli Eğitim Müdürlüğü 2019-2023 Stratejik Planı’nı Bakanlığımız </w:t>
      </w:r>
      <w:r w:rsidR="0057487A">
        <w:rPr>
          <w:rFonts w:ascii="Book Antiqua" w:eastAsia="Calibri" w:hAnsi="Book Antiqua" w:cs="Times New Roman"/>
          <w:sz w:val="24"/>
          <w:szCs w:val="24"/>
        </w:rPr>
        <w:t xml:space="preserve">ve İl Müdürlüğümüz </w:t>
      </w:r>
      <w:r w:rsidRPr="00084450">
        <w:rPr>
          <w:rFonts w:ascii="Book Antiqua" w:eastAsia="Calibri" w:hAnsi="Book Antiqua" w:cs="Times New Roman"/>
          <w:sz w:val="24"/>
          <w:szCs w:val="24"/>
        </w:rPr>
        <w:t xml:space="preserve">stratejik planı doğrultusunda, kalkınma planları, programlar, ilgili mevzuat ve benimsediği temel ilkeler çerçevesinde geleceğe ilişkin misyon ve vizyonlarını oluşturmak, stratejik amaçlar ve ölçülebilir hedefler saptamak, performansları önceden belirlenmiş olan göstergeler ile ölçmek ve bu sürecin izleme ve değerlendirmesini yapmak amacıyla katılımcı yöntemlerle hazırlamıştır. </w:t>
      </w:r>
      <w:proofErr w:type="gramEnd"/>
    </w:p>
    <w:p w:rsidR="00314204" w:rsidRDefault="007D48DB" w:rsidP="00314204">
      <w:pPr>
        <w:spacing w:after="120" w:line="259" w:lineRule="auto"/>
        <w:ind w:firstLine="709"/>
        <w:jc w:val="both"/>
        <w:rPr>
          <w:rFonts w:ascii="Book Antiqua" w:eastAsia="Calibri" w:hAnsi="Book Antiqua" w:cs="Times New Roman"/>
          <w:sz w:val="24"/>
          <w:szCs w:val="24"/>
        </w:rPr>
      </w:pPr>
      <w:proofErr w:type="gramStart"/>
      <w:r>
        <w:rPr>
          <w:rFonts w:ascii="Book Antiqua" w:eastAsia="Calibri" w:hAnsi="Book Antiqua" w:cs="Times New Roman"/>
          <w:sz w:val="24"/>
          <w:szCs w:val="24"/>
        </w:rPr>
        <w:t>Ahmetli</w:t>
      </w:r>
      <w:r w:rsidR="00084450" w:rsidRPr="00084450">
        <w:rPr>
          <w:rFonts w:ascii="Book Antiqua" w:eastAsia="Calibri" w:hAnsi="Book Antiqua" w:cs="Times New Roman"/>
          <w:sz w:val="24"/>
          <w:szCs w:val="24"/>
        </w:rPr>
        <w:t xml:space="preserve"> İl</w:t>
      </w:r>
      <w:r>
        <w:rPr>
          <w:rFonts w:ascii="Book Antiqua" w:eastAsia="Calibri" w:hAnsi="Book Antiqua" w:cs="Times New Roman"/>
          <w:sz w:val="24"/>
          <w:szCs w:val="24"/>
        </w:rPr>
        <w:t>çe</w:t>
      </w:r>
      <w:r w:rsidR="00084450" w:rsidRPr="00084450">
        <w:rPr>
          <w:rFonts w:ascii="Book Antiqua" w:eastAsia="Calibri" w:hAnsi="Book Antiqua" w:cs="Times New Roman"/>
          <w:sz w:val="24"/>
          <w:szCs w:val="24"/>
        </w:rPr>
        <w:t xml:space="preserve"> Milli Eğitim Müdürlüğü 2019-2023 Stratejik Planı çalışmaları kapsamında; Müdürlüğümüz ve ile ilgili paydaşların katılımıyla başta Eğitim Vizyonu 2023,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belirlenmiştir. </w:t>
      </w:r>
      <w:proofErr w:type="gramEnd"/>
      <w:r w:rsidR="00084450" w:rsidRPr="00346E76">
        <w:rPr>
          <w:rFonts w:ascii="Book Antiqua" w:eastAsia="Calibri" w:hAnsi="Book Antiqua" w:cs="Times New Roman"/>
          <w:sz w:val="24"/>
          <w:szCs w:val="24"/>
        </w:rPr>
        <w:t>Bu doğrultuda yedi stratejik amaç</w:t>
      </w:r>
      <w:r w:rsidR="003D2773">
        <w:rPr>
          <w:rFonts w:ascii="Book Antiqua" w:eastAsia="Calibri" w:hAnsi="Book Antiqua" w:cs="Times New Roman"/>
          <w:sz w:val="24"/>
          <w:szCs w:val="24"/>
        </w:rPr>
        <w:t xml:space="preserve"> </w:t>
      </w:r>
      <w:r w:rsidR="00084450" w:rsidRPr="00346E76">
        <w:rPr>
          <w:rFonts w:ascii="Book Antiqua" w:eastAsia="Calibri" w:hAnsi="Book Antiqua" w:cs="Times New Roman"/>
          <w:sz w:val="24"/>
          <w:szCs w:val="24"/>
        </w:rPr>
        <w:t>bu stratejik amaçlar altında da beş yıllık hedefler ile bu hedefleri gerçekleştirecek strateji ve eylemler ortaya çıkmıştır. Stratejilerin yaklaşık maliyetlerinden yola çıkılarak stratejik amaç ve hedeflerin tahmini kaynak ihtiyaçları</w:t>
      </w:r>
      <w:r w:rsidR="00084450" w:rsidRPr="00084450">
        <w:rPr>
          <w:rFonts w:ascii="Book Antiqua" w:eastAsia="Calibri" w:hAnsi="Book Antiqua" w:cs="Times New Roman"/>
          <w:sz w:val="24"/>
          <w:szCs w:val="24"/>
        </w:rPr>
        <w:t xml:space="preserve"> hesaplanmıştır. Planda yer alan stratejik amaç ve hedeflerin gerçekleşme durumlarının takip edilebilmesi için Bakanlığımız tarafından hazırlanan Stratejik Plan İzleme ve Değerlendirme Modeli kullanılacaktır.</w:t>
      </w:r>
    </w:p>
    <w:p w:rsidR="007D48DB" w:rsidRPr="00314204" w:rsidRDefault="00084450" w:rsidP="00314204">
      <w:pPr>
        <w:spacing w:after="120" w:line="259" w:lineRule="auto"/>
        <w:ind w:firstLine="709"/>
        <w:jc w:val="both"/>
        <w:rPr>
          <w:rFonts w:ascii="Book Antiqua" w:eastAsia="Calibri" w:hAnsi="Book Antiqua" w:cs="Times New Roman"/>
          <w:sz w:val="24"/>
          <w:szCs w:val="24"/>
        </w:rPr>
      </w:pPr>
      <w:r w:rsidRPr="00084450">
        <w:rPr>
          <w:rFonts w:ascii="Book Antiqua" w:eastAsia="Calibri" w:hAnsi="Book Antiqua" w:cs="Times New Roman"/>
          <w:sz w:val="24"/>
        </w:rPr>
        <w:t xml:space="preserve">Stratejik planlama uygulamalarının başarılı olması önemli ölçüde plan öncesi hazırlık çalışmalarının iyi planlanmış olmasına ve sürece katılımın üst düzeyde sağlanmasına bağlıdır. </w:t>
      </w:r>
    </w:p>
    <w:p w:rsidR="007D48DB" w:rsidRDefault="007D48DB" w:rsidP="00BB39A3">
      <w:pPr>
        <w:spacing w:after="120" w:line="259" w:lineRule="auto"/>
        <w:jc w:val="both"/>
        <w:rPr>
          <w:rFonts w:ascii="Book Antiqua" w:eastAsia="Calibri" w:hAnsi="Book Antiqua" w:cs="Times New Roman"/>
          <w:sz w:val="24"/>
        </w:rPr>
      </w:pPr>
    </w:p>
    <w:p w:rsidR="00084450" w:rsidRPr="00084450" w:rsidRDefault="00084450" w:rsidP="00BB39A3">
      <w:pPr>
        <w:spacing w:after="120" w:line="259" w:lineRule="auto"/>
        <w:jc w:val="both"/>
        <w:rPr>
          <w:rFonts w:ascii="Book Antiqua" w:eastAsia="Calibri" w:hAnsi="Book Antiqua" w:cs="Times New Roman"/>
          <w:sz w:val="24"/>
        </w:rPr>
      </w:pPr>
      <w:r w:rsidRPr="00084450">
        <w:rPr>
          <w:rFonts w:ascii="Book Antiqua" w:eastAsia="Calibri" w:hAnsi="Book Antiqua" w:cs="Times New Roman"/>
          <w:sz w:val="24"/>
        </w:rPr>
        <w:t>Hazırlık dönemindeki çalışmalar aşağıdaki konuları içermektedir:</w:t>
      </w:r>
    </w:p>
    <w:p w:rsidR="00084450" w:rsidRPr="00084450" w:rsidRDefault="00084450" w:rsidP="00BB39A3">
      <w:pPr>
        <w:numPr>
          <w:ilvl w:val="0"/>
          <w:numId w:val="1"/>
        </w:numPr>
        <w:spacing w:after="120" w:line="259" w:lineRule="auto"/>
        <w:contextualSpacing/>
        <w:jc w:val="both"/>
        <w:rPr>
          <w:rFonts w:ascii="Book Antiqua" w:eastAsia="Calibri" w:hAnsi="Book Antiqua" w:cs="Times New Roman"/>
          <w:sz w:val="24"/>
          <w:szCs w:val="24"/>
        </w:rPr>
      </w:pPr>
      <w:r w:rsidRPr="00084450">
        <w:rPr>
          <w:rFonts w:ascii="Book Antiqua" w:eastAsia="Calibri" w:hAnsi="Book Antiqua" w:cs="Times New Roman"/>
          <w:sz w:val="24"/>
          <w:szCs w:val="24"/>
        </w:rPr>
        <w:t>Stratejik plan hazırlık çalışmalarının başladığının duyurulması</w:t>
      </w:r>
    </w:p>
    <w:p w:rsidR="00084450" w:rsidRPr="00084450" w:rsidRDefault="00084450" w:rsidP="00BB39A3">
      <w:pPr>
        <w:numPr>
          <w:ilvl w:val="0"/>
          <w:numId w:val="1"/>
        </w:numPr>
        <w:spacing w:after="120" w:line="259" w:lineRule="auto"/>
        <w:contextualSpacing/>
        <w:jc w:val="both"/>
        <w:rPr>
          <w:rFonts w:ascii="Book Antiqua" w:eastAsia="Calibri" w:hAnsi="Book Antiqua" w:cs="Times New Roman"/>
          <w:sz w:val="24"/>
          <w:szCs w:val="24"/>
        </w:rPr>
      </w:pPr>
      <w:r w:rsidRPr="00084450">
        <w:rPr>
          <w:rFonts w:ascii="Book Antiqua" w:eastAsia="Calibri" w:hAnsi="Book Antiqua" w:cs="Times New Roman"/>
          <w:sz w:val="24"/>
          <w:szCs w:val="24"/>
        </w:rPr>
        <w:t>Strateji geliştirme kurul ve ekiplerinin oluşturulması</w:t>
      </w:r>
    </w:p>
    <w:p w:rsidR="00084450" w:rsidRDefault="00084450" w:rsidP="00BB39A3">
      <w:pPr>
        <w:numPr>
          <w:ilvl w:val="0"/>
          <w:numId w:val="1"/>
        </w:numPr>
        <w:spacing w:after="120" w:line="259" w:lineRule="auto"/>
        <w:contextualSpacing/>
        <w:jc w:val="both"/>
        <w:rPr>
          <w:rFonts w:ascii="Book Antiqua" w:eastAsia="Calibri" w:hAnsi="Book Antiqua" w:cs="Times New Roman"/>
          <w:sz w:val="24"/>
          <w:szCs w:val="24"/>
        </w:rPr>
      </w:pPr>
      <w:r w:rsidRPr="00084450">
        <w:rPr>
          <w:rFonts w:ascii="Book Antiqua" w:eastAsia="Calibri" w:hAnsi="Book Antiqua" w:cs="Times New Roman"/>
          <w:sz w:val="24"/>
          <w:szCs w:val="24"/>
        </w:rPr>
        <w:t>Stratejik plan hazırlama takviminin oluşturulması</w:t>
      </w:r>
    </w:p>
    <w:p w:rsidR="00AB61A2" w:rsidRDefault="00AB61A2" w:rsidP="00AB61A2">
      <w:pPr>
        <w:spacing w:after="120" w:line="259" w:lineRule="auto"/>
        <w:contextualSpacing/>
        <w:jc w:val="both"/>
        <w:rPr>
          <w:rFonts w:ascii="Book Antiqua" w:eastAsia="Calibri" w:hAnsi="Book Antiqua" w:cs="Times New Roman"/>
          <w:sz w:val="24"/>
          <w:szCs w:val="24"/>
        </w:rPr>
      </w:pPr>
    </w:p>
    <w:p w:rsidR="00AB61A2" w:rsidRDefault="003D2773" w:rsidP="00AB61A2">
      <w:pPr>
        <w:spacing w:after="120" w:line="259" w:lineRule="auto"/>
        <w:contextualSpacing/>
        <w:jc w:val="both"/>
        <w:rPr>
          <w:rFonts w:ascii="Book Antiqua" w:eastAsia="Calibri" w:hAnsi="Book Antiqua" w:cs="Times New Roman"/>
          <w:sz w:val="24"/>
          <w:szCs w:val="24"/>
        </w:rPr>
      </w:pPr>
      <w:r>
        <w:rPr>
          <w:rFonts w:ascii="Book Antiqua" w:eastAsia="Calibri" w:hAnsi="Book Antiqua" w:cs="Times New Roman"/>
          <w:noProof/>
          <w:sz w:val="24"/>
          <w:szCs w:val="24"/>
          <w:lang w:eastAsia="tr-TR"/>
        </w:rPr>
        <mc:AlternateContent>
          <mc:Choice Requires="wps">
            <w:drawing>
              <wp:anchor distT="0" distB="0" distL="114300" distR="114300" simplePos="0" relativeHeight="251738112" behindDoc="0" locked="0" layoutInCell="1" allowOverlap="1">
                <wp:simplePos x="0" y="0"/>
                <wp:positionH relativeFrom="column">
                  <wp:posOffset>3786505</wp:posOffset>
                </wp:positionH>
                <wp:positionV relativeFrom="paragraph">
                  <wp:posOffset>5080</wp:posOffset>
                </wp:positionV>
                <wp:extent cx="1533525" cy="1343025"/>
                <wp:effectExtent l="0" t="0" r="28575" b="28575"/>
                <wp:wrapNone/>
                <wp:docPr id="39" name="Gülen Yüz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134302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169B" w:rsidRPr="007103AD" w:rsidRDefault="0058169B" w:rsidP="00882C0D">
                            <w:pPr>
                              <w:rPr>
                                <w:b/>
                                <w:color w:val="FFFFFF" w:themeColor="background1"/>
                                <w:sz w:val="24"/>
                                <w:szCs w:val="24"/>
                              </w:rPr>
                            </w:pPr>
                            <w:r w:rsidRPr="007103AD">
                              <w:rPr>
                                <w:b/>
                                <w:color w:val="FFFFFF" w:themeColor="background1"/>
                                <w:sz w:val="24"/>
                                <w:szCs w:val="24"/>
                              </w:rPr>
                              <w:t>Toplantılar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Gülen Yüz 39" o:spid="_x0000_s1055" type="#_x0000_t96" style="position:absolute;left:0;text-align:left;margin-left:298.15pt;margin-top:.4pt;width:120.75pt;height:10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" fillcolor="#4f81bd [3204]" strokecolor="#243f60 [1604]" strokeweight="2pt">
                <v:path arrowok="t"/>
                <v:textbox>
                  <w:txbxContent>
                    <w:p w:rsidR="0058169B" w:rsidRPr="007103AD" w:rsidRDefault="0058169B" w:rsidP="00882C0D">
                      <w:pPr>
                        <w:rPr>
                          <w:b/>
                          <w:color w:val="FFFFFF" w:themeColor="background1"/>
                          <w:sz w:val="24"/>
                          <w:szCs w:val="24"/>
                        </w:rPr>
                      </w:pPr>
                      <w:r w:rsidRPr="007103AD">
                        <w:rPr>
                          <w:b/>
                          <w:color w:val="FFFFFF" w:themeColor="background1"/>
                          <w:sz w:val="24"/>
                          <w:szCs w:val="24"/>
                        </w:rPr>
                        <w:t>Toplantılar</w:t>
                      </w:r>
                    </w:p>
                  </w:txbxContent>
                </v:textbox>
              </v:shape>
            </w:pict>
          </mc:Fallback>
        </mc:AlternateContent>
      </w:r>
    </w:p>
    <w:p w:rsidR="005F2FE7" w:rsidRDefault="005F2FE7" w:rsidP="005F2FE7">
      <w:pPr>
        <w:spacing w:after="120" w:line="259" w:lineRule="auto"/>
        <w:ind w:left="720"/>
        <w:contextualSpacing/>
        <w:jc w:val="both"/>
        <w:rPr>
          <w:rFonts w:ascii="Book Antiqua" w:eastAsia="Calibri" w:hAnsi="Book Antiqua" w:cs="Times New Roman"/>
          <w:sz w:val="24"/>
          <w:szCs w:val="24"/>
        </w:rPr>
      </w:pPr>
    </w:p>
    <w:p w:rsidR="00AB61A2" w:rsidRDefault="00AB61A2" w:rsidP="005F2FE7">
      <w:pPr>
        <w:spacing w:after="120" w:line="259" w:lineRule="auto"/>
        <w:ind w:left="720"/>
        <w:contextualSpacing/>
        <w:jc w:val="both"/>
        <w:rPr>
          <w:rFonts w:ascii="Book Antiqua" w:eastAsia="Calibri" w:hAnsi="Book Antiqua" w:cs="Times New Roman"/>
          <w:sz w:val="24"/>
          <w:szCs w:val="24"/>
        </w:rPr>
      </w:pPr>
    </w:p>
    <w:p w:rsidR="00346E76" w:rsidRDefault="00346E76" w:rsidP="00346E76">
      <w:pPr>
        <w:spacing w:after="120" w:line="259" w:lineRule="auto"/>
        <w:contextualSpacing/>
        <w:jc w:val="both"/>
        <w:rPr>
          <w:rFonts w:ascii="Book Antiqua" w:eastAsia="Calibri" w:hAnsi="Book Antiqua" w:cs="Times New Roman"/>
          <w:sz w:val="24"/>
          <w:szCs w:val="24"/>
        </w:rPr>
      </w:pPr>
    </w:p>
    <w:p w:rsidR="00346E76" w:rsidRDefault="00346E76" w:rsidP="00346E76">
      <w:pPr>
        <w:spacing w:after="120" w:line="259" w:lineRule="auto"/>
        <w:contextualSpacing/>
        <w:jc w:val="both"/>
        <w:rPr>
          <w:rFonts w:ascii="Book Antiqua" w:eastAsia="Calibri" w:hAnsi="Book Antiqua" w:cs="Times New Roman"/>
          <w:sz w:val="24"/>
          <w:szCs w:val="24"/>
        </w:rPr>
      </w:pPr>
    </w:p>
    <w:p w:rsidR="00346E76" w:rsidRDefault="00346E76" w:rsidP="00346E76">
      <w:pPr>
        <w:spacing w:after="120" w:line="259" w:lineRule="auto"/>
        <w:contextualSpacing/>
        <w:jc w:val="both"/>
        <w:rPr>
          <w:rFonts w:ascii="Book Antiqua" w:eastAsia="Calibri" w:hAnsi="Book Antiqua" w:cs="Times New Roman"/>
          <w:sz w:val="24"/>
          <w:szCs w:val="24"/>
        </w:rPr>
      </w:pPr>
    </w:p>
    <w:p w:rsidR="00346E76" w:rsidRDefault="00346E76" w:rsidP="00346E76">
      <w:pPr>
        <w:spacing w:after="120" w:line="259" w:lineRule="auto"/>
        <w:contextualSpacing/>
        <w:jc w:val="both"/>
        <w:rPr>
          <w:rFonts w:ascii="Book Antiqua" w:eastAsia="Calibri" w:hAnsi="Book Antiqua" w:cs="Times New Roman"/>
          <w:sz w:val="24"/>
          <w:szCs w:val="24"/>
        </w:rPr>
      </w:pPr>
    </w:p>
    <w:p w:rsidR="00346E76" w:rsidRDefault="00776883" w:rsidP="00346E76">
      <w:pPr>
        <w:spacing w:after="120" w:line="259" w:lineRule="auto"/>
        <w:contextualSpacing/>
        <w:jc w:val="both"/>
        <w:rPr>
          <w:rFonts w:ascii="Book Antiqua" w:eastAsia="Calibri" w:hAnsi="Book Antiqua" w:cs="Times New Roman"/>
          <w:sz w:val="24"/>
          <w:szCs w:val="24"/>
        </w:rPr>
      </w:pPr>
      <w:r>
        <w:rPr>
          <w:rFonts w:ascii="Book Antiqua" w:eastAsia="Calibri" w:hAnsi="Book Antiqua" w:cs="Times New Roman"/>
          <w:noProof/>
          <w:sz w:val="24"/>
          <w:szCs w:val="24"/>
          <w:lang w:eastAsia="tr-TR"/>
        </w:rPr>
        <mc:AlternateContent>
          <mc:Choice Requires="wps">
            <w:drawing>
              <wp:anchor distT="0" distB="0" distL="114300" distR="114300" simplePos="0" relativeHeight="251748352" behindDoc="0" locked="0" layoutInCell="1" allowOverlap="1">
                <wp:simplePos x="0" y="0"/>
                <wp:positionH relativeFrom="column">
                  <wp:posOffset>4336097</wp:posOffset>
                </wp:positionH>
                <wp:positionV relativeFrom="paragraph">
                  <wp:posOffset>150179</wp:posOffset>
                </wp:positionV>
                <wp:extent cx="396875" cy="265430"/>
                <wp:effectExtent l="0" t="57150" r="0" b="77470"/>
                <wp:wrapNone/>
                <wp:docPr id="97" name="Sağ Ok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96875" cy="26543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84873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97" o:spid="_x0000_s1026" type="#_x0000_t13" style="position:absolute;margin-left:341.4pt;margin-top:11.85pt;width:31.25pt;height:20.9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" adj="14377" fillcolor="#4f81bd" strokecolor="#385d8a" strokeweight="2pt">
                <v:path arrowok="t"/>
              </v:shape>
            </w:pict>
          </mc:Fallback>
        </mc:AlternateContent>
      </w:r>
    </w:p>
    <w:p w:rsidR="00346E76" w:rsidRDefault="003D2773" w:rsidP="00346E76">
      <w:pPr>
        <w:tabs>
          <w:tab w:val="left" w:pos="11220"/>
        </w:tabs>
        <w:spacing w:after="120" w:line="259" w:lineRule="auto"/>
        <w:contextualSpacing/>
        <w:jc w:val="both"/>
        <w:rPr>
          <w:rFonts w:ascii="Book Antiqua" w:eastAsia="Calibri" w:hAnsi="Book Antiqua" w:cs="Times New Roman"/>
          <w:sz w:val="24"/>
          <w:szCs w:val="24"/>
        </w:rPr>
      </w:pPr>
      <w:r>
        <w:rPr>
          <w:rFonts w:ascii="Book Antiqua" w:eastAsia="Calibri" w:hAnsi="Book Antiqua" w:cs="Times New Roman"/>
          <w:noProof/>
          <w:sz w:val="24"/>
          <w:szCs w:val="24"/>
          <w:lang w:eastAsia="tr-TR"/>
        </w:rPr>
        <mc:AlternateContent>
          <mc:Choice Requires="wps">
            <w:drawing>
              <wp:anchor distT="0" distB="0" distL="114300" distR="114300" simplePos="0" relativeHeight="251730944" behindDoc="0" locked="0" layoutInCell="1" allowOverlap="1">
                <wp:simplePos x="0" y="0"/>
                <wp:positionH relativeFrom="column">
                  <wp:posOffset>6958330</wp:posOffset>
                </wp:positionH>
                <wp:positionV relativeFrom="paragraph">
                  <wp:posOffset>198754</wp:posOffset>
                </wp:positionV>
                <wp:extent cx="1628775" cy="657225"/>
                <wp:effectExtent l="0" t="0" r="28575" b="28575"/>
                <wp:wrapNone/>
                <wp:docPr id="29" name="Yuvarlatılmış 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657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169B" w:rsidRPr="007103AD" w:rsidRDefault="0058169B" w:rsidP="00882C0D">
                            <w:pPr>
                              <w:jc w:val="center"/>
                              <w:rPr>
                                <w:b/>
                                <w:sz w:val="24"/>
                                <w:szCs w:val="24"/>
                              </w:rPr>
                            </w:pPr>
                            <w:r w:rsidRPr="007103AD">
                              <w:rPr>
                                <w:b/>
                                <w:sz w:val="24"/>
                                <w:szCs w:val="24"/>
                              </w:rPr>
                              <w:t>Durum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9" o:spid="_x0000_s1056" style="position:absolute;left:0;text-align:left;margin-left:547.9pt;margin-top:15.65pt;width:128.25pt;height:5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" fillcolor="#4f81bd [3204]" strokecolor="#243f60 [1604]" strokeweight="2pt">
                <v:path arrowok="t"/>
                <v:textbox>
                  <w:txbxContent>
                    <w:p w:rsidR="0058169B" w:rsidRPr="007103AD" w:rsidRDefault="0058169B" w:rsidP="00882C0D">
                      <w:pPr>
                        <w:jc w:val="center"/>
                        <w:rPr>
                          <w:b/>
                          <w:sz w:val="24"/>
                          <w:szCs w:val="24"/>
                        </w:rPr>
                      </w:pPr>
                      <w:r w:rsidRPr="007103AD">
                        <w:rPr>
                          <w:b/>
                          <w:sz w:val="24"/>
                          <w:szCs w:val="24"/>
                        </w:rPr>
                        <w:t>Durum Analizi</w:t>
                      </w:r>
                    </w:p>
                  </w:txbxContent>
                </v:textbox>
              </v:roundrect>
            </w:pict>
          </mc:Fallback>
        </mc:AlternateContent>
      </w:r>
      <w:r w:rsidR="00346E76">
        <w:rPr>
          <w:rFonts w:ascii="Book Antiqua" w:eastAsia="Calibri" w:hAnsi="Book Antiqua" w:cs="Times New Roman"/>
          <w:sz w:val="24"/>
          <w:szCs w:val="24"/>
        </w:rPr>
        <w:tab/>
      </w:r>
    </w:p>
    <w:p w:rsidR="00346E76" w:rsidRDefault="003D2773" w:rsidP="00346E76">
      <w:pPr>
        <w:tabs>
          <w:tab w:val="left" w:pos="11220"/>
        </w:tabs>
        <w:spacing w:after="120" w:line="259" w:lineRule="auto"/>
        <w:contextualSpacing/>
        <w:jc w:val="both"/>
        <w:rPr>
          <w:rFonts w:ascii="Book Antiqua" w:eastAsia="Calibri" w:hAnsi="Book Antiqua" w:cs="Times New Roman"/>
          <w:sz w:val="24"/>
          <w:szCs w:val="24"/>
        </w:rPr>
      </w:pPr>
      <w:r>
        <w:rPr>
          <w:rFonts w:ascii="Book Antiqua" w:eastAsia="Calibri" w:hAnsi="Book Antiqua" w:cs="Times New Roman"/>
          <w:noProof/>
          <w:sz w:val="24"/>
          <w:szCs w:val="24"/>
          <w:lang w:eastAsia="tr-TR"/>
        </w:rPr>
        <mc:AlternateContent>
          <mc:Choice Requires="wps">
            <w:drawing>
              <wp:anchor distT="0" distB="0" distL="114300" distR="114300" simplePos="0" relativeHeight="251734016" behindDoc="0" locked="0" layoutInCell="1" allowOverlap="1">
                <wp:simplePos x="0" y="0"/>
                <wp:positionH relativeFrom="column">
                  <wp:posOffset>443230</wp:posOffset>
                </wp:positionH>
                <wp:positionV relativeFrom="paragraph">
                  <wp:posOffset>22860</wp:posOffset>
                </wp:positionV>
                <wp:extent cx="1533525" cy="723900"/>
                <wp:effectExtent l="0" t="0" r="28575" b="19050"/>
                <wp:wrapNone/>
                <wp:docPr id="31" name="Yuvarlatılmış 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72390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58169B" w:rsidRPr="007103AD" w:rsidRDefault="0058169B" w:rsidP="00346E76">
                            <w:pPr>
                              <w:jc w:val="center"/>
                              <w:rPr>
                                <w:b/>
                                <w:sz w:val="24"/>
                                <w:szCs w:val="24"/>
                              </w:rPr>
                            </w:pPr>
                            <w:r w:rsidRPr="007103AD">
                              <w:rPr>
                                <w:b/>
                                <w:sz w:val="24"/>
                                <w:szCs w:val="24"/>
                              </w:rPr>
                              <w:t>Üst Politika Belgelerinin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1" o:spid="_x0000_s1057" style="position:absolute;left:0;text-align:left;margin-left:34.9pt;margin-top:1.8pt;width:120.75pt;height:5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" fillcolor="#4f81bd [3204]" strokecolor="#243f60 [1604]" strokeweight="2pt">
                <v:path arrowok="t"/>
                <v:textbox>
                  <w:txbxContent>
                    <w:p w:rsidR="0058169B" w:rsidRPr="007103AD" w:rsidRDefault="0058169B" w:rsidP="00346E76">
                      <w:pPr>
                        <w:jc w:val="center"/>
                        <w:rPr>
                          <w:b/>
                          <w:sz w:val="24"/>
                          <w:szCs w:val="24"/>
                        </w:rPr>
                      </w:pPr>
                      <w:r w:rsidRPr="007103AD">
                        <w:rPr>
                          <w:b/>
                          <w:sz w:val="24"/>
                          <w:szCs w:val="24"/>
                        </w:rPr>
                        <w:t>Üst Politika Belgelerinin Analizi</w:t>
                      </w:r>
                    </w:p>
                  </w:txbxContent>
                </v:textbox>
              </v:roundrect>
            </w:pict>
          </mc:Fallback>
        </mc:AlternateContent>
      </w:r>
    </w:p>
    <w:p w:rsidR="00346E76" w:rsidRDefault="003D2773" w:rsidP="00346E76">
      <w:pPr>
        <w:tabs>
          <w:tab w:val="left" w:pos="11220"/>
        </w:tabs>
        <w:spacing w:after="120" w:line="259" w:lineRule="auto"/>
        <w:contextualSpacing/>
        <w:jc w:val="both"/>
        <w:rPr>
          <w:rFonts w:ascii="Book Antiqua" w:eastAsia="Calibri" w:hAnsi="Book Antiqua" w:cs="Times New Roman"/>
          <w:sz w:val="24"/>
          <w:szCs w:val="24"/>
        </w:rPr>
      </w:pPr>
      <w:r>
        <w:rPr>
          <w:rFonts w:ascii="Book Antiqua" w:eastAsia="Calibri" w:hAnsi="Book Antiqua" w:cs="Times New Roman"/>
          <w:noProof/>
          <w:sz w:val="24"/>
          <w:szCs w:val="24"/>
          <w:lang w:eastAsia="tr-TR"/>
        </w:rPr>
        <mc:AlternateContent>
          <mc:Choice Requires="wps">
            <w:drawing>
              <wp:anchor distT="0" distB="0" distL="114300" distR="114300" simplePos="0" relativeHeight="251737088" behindDoc="0" locked="0" layoutInCell="1" allowOverlap="1">
                <wp:simplePos x="0" y="0"/>
                <wp:positionH relativeFrom="column">
                  <wp:posOffset>3529330</wp:posOffset>
                </wp:positionH>
                <wp:positionV relativeFrom="paragraph">
                  <wp:posOffset>12065</wp:posOffset>
                </wp:positionV>
                <wp:extent cx="2019300" cy="2105025"/>
                <wp:effectExtent l="0" t="0" r="0" b="9525"/>
                <wp:wrapNone/>
                <wp:docPr id="38" name="Dikey Kaydırma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2105025"/>
                        </a:xfrm>
                        <a:prstGeom prst="vertic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169B" w:rsidRPr="007103AD" w:rsidRDefault="0058169B" w:rsidP="00882C0D">
                            <w:pPr>
                              <w:jc w:val="center"/>
                              <w:rPr>
                                <w:b/>
                                <w:i/>
                                <w:color w:val="000000" w:themeColor="text1"/>
                                <w:sz w:val="28"/>
                                <w:szCs w:val="28"/>
                              </w:rPr>
                            </w:pPr>
                            <w:r w:rsidRPr="007103AD">
                              <w:rPr>
                                <w:b/>
                                <w:i/>
                                <w:color w:val="000000" w:themeColor="text1"/>
                                <w:sz w:val="28"/>
                                <w:szCs w:val="28"/>
                              </w:rPr>
                              <w:t>Ahmetli İlçe MEM 2019-2023 Stratejik Planı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38" o:spid="_x0000_s1058" type="#_x0000_t97" style="position:absolute;left:0;text-align:left;margin-left:277.9pt;margin-top:.95pt;width:159pt;height:16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" fillcolor="#4f81bd [3204]" strokecolor="#243f60 [1604]" strokeweight="2pt">
                <v:path arrowok="t"/>
                <v:textbox>
                  <w:txbxContent>
                    <w:p w:rsidR="0058169B" w:rsidRPr="007103AD" w:rsidRDefault="0058169B" w:rsidP="00882C0D">
                      <w:pPr>
                        <w:jc w:val="center"/>
                        <w:rPr>
                          <w:b/>
                          <w:i/>
                          <w:color w:val="000000" w:themeColor="text1"/>
                          <w:sz w:val="28"/>
                          <w:szCs w:val="28"/>
                        </w:rPr>
                      </w:pPr>
                      <w:r w:rsidRPr="007103AD">
                        <w:rPr>
                          <w:b/>
                          <w:i/>
                          <w:color w:val="000000" w:themeColor="text1"/>
                          <w:sz w:val="28"/>
                          <w:szCs w:val="28"/>
                        </w:rPr>
                        <w:t>Ahmetli İlçe MEM 2019-2023 Stratejik Planı</w:t>
                      </w:r>
                    </w:p>
                  </w:txbxContent>
                </v:textbox>
              </v:shape>
            </w:pict>
          </mc:Fallback>
        </mc:AlternateContent>
      </w:r>
      <w:r>
        <w:rPr>
          <w:rFonts w:ascii="Book Antiqua" w:eastAsia="Calibri" w:hAnsi="Book Antiqua" w:cs="Times New Roman"/>
          <w:noProof/>
          <w:sz w:val="24"/>
          <w:szCs w:val="24"/>
          <w:lang w:eastAsia="tr-TR"/>
        </w:rPr>
        <mc:AlternateContent>
          <mc:Choice Requires="wps">
            <w:drawing>
              <wp:anchor distT="0" distB="0" distL="114300" distR="114300" simplePos="0" relativeHeight="251744256" behindDoc="0" locked="0" layoutInCell="1" allowOverlap="1">
                <wp:simplePos x="0" y="0"/>
                <wp:positionH relativeFrom="column">
                  <wp:posOffset>6002655</wp:posOffset>
                </wp:positionH>
                <wp:positionV relativeFrom="paragraph">
                  <wp:posOffset>45720</wp:posOffset>
                </wp:positionV>
                <wp:extent cx="697230" cy="265430"/>
                <wp:effectExtent l="19050" t="19050" r="26670" b="39370"/>
                <wp:wrapNone/>
                <wp:docPr id="63" name="Sağ Ok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697230" cy="26543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3B8F6F8" id="Sağ Ok 63" o:spid="_x0000_s1026" type="#_x0000_t13" style="position:absolute;margin-left:472.65pt;margin-top:3.6pt;width:54.9pt;height:20.9pt;rotation:18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" adj="17489" fillcolor="#4f81bd" strokecolor="#385d8a" strokeweight="2pt">
                <v:path arrowok="t"/>
              </v:shape>
            </w:pict>
          </mc:Fallback>
        </mc:AlternateContent>
      </w:r>
      <w:r>
        <w:rPr>
          <w:rFonts w:ascii="Book Antiqua" w:eastAsia="Calibri" w:hAnsi="Book Antiqua" w:cs="Times New Roman"/>
          <w:noProof/>
          <w:sz w:val="24"/>
          <w:szCs w:val="24"/>
          <w:lang w:eastAsia="tr-TR"/>
        </w:rPr>
        <mc:AlternateContent>
          <mc:Choice Requires="wps">
            <w:drawing>
              <wp:anchor distT="0" distB="0" distL="114300" distR="114300" simplePos="0" relativeHeight="251740160" behindDoc="0" locked="0" layoutInCell="1" allowOverlap="1">
                <wp:simplePos x="0" y="0"/>
                <wp:positionH relativeFrom="column">
                  <wp:posOffset>2447925</wp:posOffset>
                </wp:positionH>
                <wp:positionV relativeFrom="paragraph">
                  <wp:posOffset>26670</wp:posOffset>
                </wp:positionV>
                <wp:extent cx="725805" cy="315595"/>
                <wp:effectExtent l="0" t="19050" r="36195" b="46355"/>
                <wp:wrapNone/>
                <wp:docPr id="61" name="Sağ Ok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3155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92BEEE9" id="Sağ Ok 61" o:spid="_x0000_s1026" type="#_x0000_t13" style="position:absolute;margin-left:192.75pt;margin-top:2.1pt;width:57.15pt;height:24.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" adj="16904" fillcolor="#4f81bd [3204]" strokecolor="#243f60 [1604]" strokeweight="2pt">
                <v:path arrowok="t"/>
              </v:shape>
            </w:pict>
          </mc:Fallback>
        </mc:AlternateContent>
      </w:r>
    </w:p>
    <w:p w:rsidR="00346E76" w:rsidRDefault="00346E76" w:rsidP="00346E76">
      <w:pPr>
        <w:tabs>
          <w:tab w:val="left" w:pos="11220"/>
        </w:tabs>
        <w:spacing w:after="120" w:line="259" w:lineRule="auto"/>
        <w:contextualSpacing/>
        <w:jc w:val="both"/>
        <w:rPr>
          <w:rFonts w:ascii="Book Antiqua" w:eastAsia="Calibri" w:hAnsi="Book Antiqua" w:cs="Times New Roman"/>
          <w:sz w:val="24"/>
          <w:szCs w:val="24"/>
        </w:rPr>
      </w:pPr>
    </w:p>
    <w:p w:rsidR="00882C0D" w:rsidRDefault="00882C0D" w:rsidP="00882C0D">
      <w:pPr>
        <w:jc w:val="center"/>
      </w:pPr>
      <w:proofErr w:type="spellStart"/>
      <w:r>
        <w:t>nalizi</w:t>
      </w:r>
      <w:proofErr w:type="spellEnd"/>
    </w:p>
    <w:p w:rsidR="00346E76" w:rsidRDefault="00346E76" w:rsidP="00346E76">
      <w:pPr>
        <w:tabs>
          <w:tab w:val="left" w:pos="11220"/>
        </w:tabs>
        <w:spacing w:after="120" w:line="259" w:lineRule="auto"/>
        <w:contextualSpacing/>
        <w:jc w:val="both"/>
        <w:rPr>
          <w:rFonts w:ascii="Book Antiqua" w:eastAsia="Calibri" w:hAnsi="Book Antiqua" w:cs="Times New Roman"/>
          <w:sz w:val="24"/>
          <w:szCs w:val="24"/>
        </w:rPr>
      </w:pPr>
    </w:p>
    <w:p w:rsidR="00BB39A3" w:rsidRDefault="003D2773" w:rsidP="00BB39A3">
      <w:pPr>
        <w:spacing w:after="120" w:line="259" w:lineRule="auto"/>
        <w:contextualSpacing/>
        <w:jc w:val="both"/>
        <w:rPr>
          <w:rFonts w:ascii="Book Antiqua" w:eastAsia="Calibri" w:hAnsi="Book Antiqua" w:cs="Times New Roman"/>
          <w:sz w:val="24"/>
          <w:szCs w:val="24"/>
        </w:rPr>
      </w:pPr>
      <w:r>
        <w:rPr>
          <w:rFonts w:ascii="Book Antiqua" w:eastAsia="Calibri" w:hAnsi="Book Antiqua" w:cs="Times New Roman"/>
          <w:noProof/>
          <w:sz w:val="24"/>
          <w:szCs w:val="24"/>
          <w:lang w:eastAsia="tr-TR"/>
        </w:rPr>
        <mc:AlternateContent>
          <mc:Choice Requires="wps">
            <w:drawing>
              <wp:anchor distT="0" distB="0" distL="114300" distR="114300" simplePos="0" relativeHeight="251731968" behindDoc="0" locked="0" layoutInCell="1" allowOverlap="1">
                <wp:simplePos x="0" y="0"/>
                <wp:positionH relativeFrom="column">
                  <wp:posOffset>424180</wp:posOffset>
                </wp:positionH>
                <wp:positionV relativeFrom="paragraph">
                  <wp:posOffset>177801</wp:posOffset>
                </wp:positionV>
                <wp:extent cx="1562100" cy="685800"/>
                <wp:effectExtent l="0" t="0" r="19050" b="19050"/>
                <wp:wrapNone/>
                <wp:docPr id="30" name="Yuvarlatılmış Dikdörtge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1562100"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169B" w:rsidRPr="007103AD" w:rsidRDefault="0058169B" w:rsidP="00882C0D">
                            <w:pPr>
                              <w:jc w:val="center"/>
                              <w:rPr>
                                <w:b/>
                                <w:sz w:val="24"/>
                                <w:szCs w:val="24"/>
                              </w:rPr>
                            </w:pPr>
                            <w:r w:rsidRPr="007103AD">
                              <w:rPr>
                                <w:b/>
                                <w:sz w:val="24"/>
                                <w:szCs w:val="24"/>
                              </w:rPr>
                              <w:t>Literatür Taraması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Yuvarlatılmış Dikdörtgen 30" o:spid="_x0000_s1059" style="position:absolute;left:0;text-align:left;margin-left:33.4pt;margin-top:14pt;width:123pt;height:54pt;rotation:180;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" fillcolor="#4f81bd [3204]" strokecolor="#243f60 [1604]" strokeweight="2pt">
                <v:path arrowok="t"/>
                <v:textbox>
                  <w:txbxContent>
                    <w:p w:rsidR="0058169B" w:rsidRPr="007103AD" w:rsidRDefault="0058169B" w:rsidP="00882C0D">
                      <w:pPr>
                        <w:jc w:val="center"/>
                        <w:rPr>
                          <w:b/>
                          <w:sz w:val="24"/>
                          <w:szCs w:val="24"/>
                        </w:rPr>
                      </w:pPr>
                      <w:r w:rsidRPr="007103AD">
                        <w:rPr>
                          <w:b/>
                          <w:sz w:val="24"/>
                          <w:szCs w:val="24"/>
                        </w:rPr>
                        <w:t>Literatür Taraması</w:t>
                      </w:r>
                    </w:p>
                  </w:txbxContent>
                </v:textbox>
              </v:roundrect>
            </w:pict>
          </mc:Fallback>
        </mc:AlternateContent>
      </w:r>
      <w:r>
        <w:rPr>
          <w:noProof/>
          <w:lang w:eastAsia="tr-TR"/>
        </w:rPr>
        <mc:AlternateContent>
          <mc:Choice Requires="wps">
            <w:drawing>
              <wp:anchor distT="0" distB="0" distL="114300" distR="114300" simplePos="0" relativeHeight="251739136" behindDoc="0" locked="0" layoutInCell="1" allowOverlap="1">
                <wp:simplePos x="0" y="0"/>
                <wp:positionH relativeFrom="column">
                  <wp:posOffset>6920230</wp:posOffset>
                </wp:positionH>
                <wp:positionV relativeFrom="paragraph">
                  <wp:posOffset>104775</wp:posOffset>
                </wp:positionV>
                <wp:extent cx="1733550" cy="1022350"/>
                <wp:effectExtent l="19050" t="16510" r="19050" b="37465"/>
                <wp:wrapNone/>
                <wp:docPr id="2" name="Oval Belirtme Çizgisi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022350"/>
                        </a:xfrm>
                        <a:prstGeom prst="wedgeEllipseCallout">
                          <a:avLst>
                            <a:gd name="adj1" fmla="val -21940"/>
                            <a:gd name="adj2" fmla="val 51676"/>
                          </a:avLst>
                        </a:prstGeom>
                        <a:solidFill>
                          <a:schemeClr val="accent1">
                            <a:lumMod val="100000"/>
                            <a:lumOff val="0"/>
                          </a:schemeClr>
                        </a:solidFill>
                        <a:ln w="25400">
                          <a:solidFill>
                            <a:schemeClr val="accent1">
                              <a:lumMod val="50000"/>
                              <a:lumOff val="0"/>
                            </a:schemeClr>
                          </a:solidFill>
                          <a:miter lim="800000"/>
                          <a:headEnd/>
                          <a:tailEnd/>
                        </a:ln>
                      </wps:spPr>
                      <wps:txbx>
                        <w:txbxContent>
                          <w:p w:rsidR="0058169B" w:rsidRPr="00B45997" w:rsidRDefault="0058169B" w:rsidP="00882C0D">
                            <w:pPr>
                              <w:jc w:val="center"/>
                              <w:rPr>
                                <w:b/>
                                <w:color w:val="FFFFFF" w:themeColor="background1"/>
                                <w:sz w:val="24"/>
                                <w:szCs w:val="24"/>
                              </w:rPr>
                            </w:pPr>
                            <w:r w:rsidRPr="00B45997">
                              <w:rPr>
                                <w:b/>
                                <w:color w:val="FFFFFF" w:themeColor="background1"/>
                                <w:sz w:val="24"/>
                                <w:szCs w:val="24"/>
                              </w:rPr>
                              <w:t>İç ve Dış Paydaşların Görüşleri</w:t>
                            </w:r>
                          </w:p>
                          <w:p w:rsidR="0058169B" w:rsidRDefault="0058169B" w:rsidP="00882C0D">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elirtme Çizgisi 59" o:spid="_x0000_s1060" type="#_x0000_t63" style="position:absolute;left:0;text-align:left;margin-left:544.9pt;margin-top:8.25pt;width:136.5pt;height:8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" adj="6061,21962" fillcolor="#4f81bd [3204]" strokecolor="#243f60 [1604]" strokeweight="2pt">
                <v:textbox>
                  <w:txbxContent>
                    <w:p w:rsidR="0058169B" w:rsidRPr="00B45997" w:rsidRDefault="0058169B" w:rsidP="00882C0D">
                      <w:pPr>
                        <w:jc w:val="center"/>
                        <w:rPr>
                          <w:b/>
                          <w:color w:val="FFFFFF" w:themeColor="background1"/>
                          <w:sz w:val="24"/>
                          <w:szCs w:val="24"/>
                        </w:rPr>
                      </w:pPr>
                      <w:r w:rsidRPr="00B45997">
                        <w:rPr>
                          <w:b/>
                          <w:color w:val="FFFFFF" w:themeColor="background1"/>
                          <w:sz w:val="24"/>
                          <w:szCs w:val="24"/>
                        </w:rPr>
                        <w:t>İç ve Dış Paydaşların Görüşleri</w:t>
                      </w:r>
                    </w:p>
                    <w:p w:rsidR="0058169B" w:rsidRDefault="0058169B" w:rsidP="00882C0D">
                      <w:pPr>
                        <w:jc w:val="center"/>
                      </w:pPr>
                    </w:p>
                  </w:txbxContent>
                </v:textbox>
              </v:shape>
            </w:pict>
          </mc:Fallback>
        </mc:AlternateContent>
      </w:r>
    </w:p>
    <w:p w:rsidR="005B6EC8" w:rsidRDefault="003D2773" w:rsidP="00BB39A3">
      <w:pPr>
        <w:spacing w:after="120" w:line="259" w:lineRule="auto"/>
        <w:contextualSpacing/>
        <w:jc w:val="both"/>
        <w:rPr>
          <w:rFonts w:ascii="Book Antiqua" w:eastAsia="Calibri" w:hAnsi="Book Antiqua" w:cs="Times New Roman"/>
          <w:sz w:val="24"/>
          <w:szCs w:val="24"/>
        </w:rPr>
      </w:pPr>
      <w:r>
        <w:rPr>
          <w:rFonts w:ascii="Book Antiqua" w:eastAsia="Calibri" w:hAnsi="Book Antiqua" w:cs="Times New Roman"/>
          <w:noProof/>
          <w:sz w:val="24"/>
          <w:szCs w:val="24"/>
          <w:lang w:eastAsia="tr-TR"/>
        </w:rPr>
        <mc:AlternateContent>
          <mc:Choice Requires="wps">
            <w:drawing>
              <wp:anchor distT="0" distB="0" distL="114300" distR="114300" simplePos="0" relativeHeight="251742208" behindDoc="0" locked="0" layoutInCell="1" allowOverlap="1">
                <wp:simplePos x="0" y="0"/>
                <wp:positionH relativeFrom="column">
                  <wp:posOffset>2443479</wp:posOffset>
                </wp:positionH>
                <wp:positionV relativeFrom="paragraph">
                  <wp:posOffset>182880</wp:posOffset>
                </wp:positionV>
                <wp:extent cx="725805" cy="266700"/>
                <wp:effectExtent l="0" t="19050" r="36195" b="38100"/>
                <wp:wrapNone/>
                <wp:docPr id="62" name="Sağ Ok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2667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B79DC20" id="Sağ Ok 62" o:spid="_x0000_s1026" type="#_x0000_t13" style="position:absolute;margin-left:192.4pt;margin-top:14.4pt;width:57.15pt;height:2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" adj="17631" fillcolor="#4f81bd" strokecolor="#385d8a" strokeweight="2pt">
                <v:path arrowok="t"/>
              </v:shape>
            </w:pict>
          </mc:Fallback>
        </mc:AlternateContent>
      </w:r>
    </w:p>
    <w:bookmarkStart w:id="11" w:name="_Toc534912877"/>
    <w:p w:rsidR="00882C0D" w:rsidRDefault="003D2773" w:rsidP="005B6EC8">
      <w:pPr>
        <w:pStyle w:val="ResimYazs"/>
        <w:tabs>
          <w:tab w:val="left" w:pos="4664"/>
          <w:tab w:val="center" w:pos="7002"/>
        </w:tabs>
        <w:rPr>
          <w:color w:val="auto"/>
          <w:sz w:val="20"/>
        </w:rPr>
      </w:pPr>
      <w:r>
        <w:rPr>
          <w:rFonts w:ascii="Book Antiqua" w:eastAsia="Calibri" w:hAnsi="Book Antiqua" w:cs="Times New Roman"/>
          <w:noProof/>
          <w:sz w:val="24"/>
          <w:szCs w:val="24"/>
          <w:lang w:eastAsia="tr-TR"/>
        </w:rPr>
        <mc:AlternateContent>
          <mc:Choice Requires="wps">
            <w:drawing>
              <wp:anchor distT="0" distB="0" distL="114300" distR="114300" simplePos="0" relativeHeight="251746304" behindDoc="0" locked="0" layoutInCell="1" allowOverlap="1">
                <wp:simplePos x="0" y="0"/>
                <wp:positionH relativeFrom="column">
                  <wp:posOffset>6038850</wp:posOffset>
                </wp:positionH>
                <wp:positionV relativeFrom="paragraph">
                  <wp:posOffset>31115</wp:posOffset>
                </wp:positionV>
                <wp:extent cx="697230" cy="265430"/>
                <wp:effectExtent l="19050" t="19050" r="26670" b="39370"/>
                <wp:wrapNone/>
                <wp:docPr id="96" name="Sağ Ok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697230" cy="26543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0D508B" id="Sağ Ok 96" o:spid="_x0000_s1026" type="#_x0000_t13" style="position:absolute;margin-left:475.5pt;margin-top:2.45pt;width:54.9pt;height:20.9pt;rotation:18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" adj="17489" fillcolor="#4f81bd" strokecolor="#385d8a" strokeweight="2pt">
                <v:path arrowok="t"/>
              </v:shape>
            </w:pict>
          </mc:Fallback>
        </mc:AlternateContent>
      </w:r>
      <w:r w:rsidR="005B6EC8">
        <w:rPr>
          <w:color w:val="auto"/>
          <w:sz w:val="20"/>
        </w:rPr>
        <w:tab/>
      </w:r>
      <w:bookmarkStart w:id="12" w:name="_Toc535716947"/>
    </w:p>
    <w:p w:rsidR="00882C0D" w:rsidRDefault="00882C0D" w:rsidP="005B6EC8">
      <w:pPr>
        <w:pStyle w:val="ResimYazs"/>
        <w:tabs>
          <w:tab w:val="left" w:pos="4664"/>
          <w:tab w:val="center" w:pos="7002"/>
        </w:tabs>
        <w:rPr>
          <w:color w:val="auto"/>
          <w:sz w:val="20"/>
        </w:rPr>
      </w:pPr>
    </w:p>
    <w:p w:rsidR="005F2FE7" w:rsidRPr="00FF29AB" w:rsidRDefault="005F2FE7" w:rsidP="005B6EC8">
      <w:pPr>
        <w:pStyle w:val="ResimYazs"/>
        <w:tabs>
          <w:tab w:val="left" w:pos="4664"/>
          <w:tab w:val="center" w:pos="7002"/>
        </w:tabs>
        <w:rPr>
          <w:color w:val="auto"/>
          <w:sz w:val="20"/>
        </w:rPr>
      </w:pPr>
    </w:p>
    <w:p w:rsidR="00FD1AA9" w:rsidRPr="0041193B" w:rsidRDefault="0041193B" w:rsidP="005B6EC8">
      <w:pPr>
        <w:pStyle w:val="ResimYazs"/>
        <w:tabs>
          <w:tab w:val="left" w:pos="4664"/>
          <w:tab w:val="center" w:pos="7002"/>
        </w:tabs>
        <w:rPr>
          <w:color w:val="auto"/>
          <w:sz w:val="20"/>
        </w:rPr>
      </w:pPr>
      <w:r w:rsidRPr="00FF29AB">
        <w:rPr>
          <w:color w:val="auto"/>
          <w:sz w:val="20"/>
        </w:rPr>
        <w:t xml:space="preserve">Şekil </w:t>
      </w:r>
      <w:r w:rsidR="000952A5" w:rsidRPr="00FF29AB">
        <w:rPr>
          <w:color w:val="auto"/>
          <w:sz w:val="20"/>
        </w:rPr>
        <w:fldChar w:fldCharType="begin"/>
      </w:r>
      <w:r w:rsidRPr="00FF29AB">
        <w:rPr>
          <w:color w:val="auto"/>
          <w:sz w:val="20"/>
        </w:rPr>
        <w:instrText xml:space="preserve"> SEQ Şekil \* ARABIC </w:instrText>
      </w:r>
      <w:r w:rsidR="000952A5" w:rsidRPr="00FF29AB">
        <w:rPr>
          <w:color w:val="auto"/>
          <w:sz w:val="20"/>
        </w:rPr>
        <w:fldChar w:fldCharType="separate"/>
      </w:r>
      <w:r w:rsidR="00741AFC">
        <w:rPr>
          <w:noProof/>
          <w:color w:val="auto"/>
          <w:sz w:val="20"/>
        </w:rPr>
        <w:t>1</w:t>
      </w:r>
      <w:r w:rsidR="000952A5" w:rsidRPr="00FF29AB">
        <w:rPr>
          <w:color w:val="auto"/>
          <w:sz w:val="20"/>
        </w:rPr>
        <w:fldChar w:fldCharType="end"/>
      </w:r>
      <w:r w:rsidRPr="00FF29AB">
        <w:rPr>
          <w:color w:val="auto"/>
          <w:sz w:val="20"/>
        </w:rPr>
        <w:t>: SP Süreci</w:t>
      </w:r>
      <w:bookmarkEnd w:id="12"/>
    </w:p>
    <w:p w:rsidR="003D2773" w:rsidRDefault="003D2773" w:rsidP="00BB39A3">
      <w:pPr>
        <w:pStyle w:val="Balk1"/>
        <w:spacing w:before="0" w:after="120"/>
      </w:pPr>
      <w:bookmarkStart w:id="13" w:name="_Toc535720777"/>
    </w:p>
    <w:p w:rsidR="00084450" w:rsidRPr="006B588C" w:rsidRDefault="00DD33B9" w:rsidP="00BB39A3">
      <w:pPr>
        <w:pStyle w:val="Balk1"/>
        <w:spacing w:before="0" w:after="120"/>
      </w:pPr>
      <w:r>
        <w:t xml:space="preserve">Genelge, Hazırlık Programı, </w:t>
      </w:r>
      <w:r w:rsidR="00084450" w:rsidRPr="006B588C">
        <w:t>Ekip ve Kurullar</w:t>
      </w:r>
      <w:bookmarkEnd w:id="11"/>
      <w:bookmarkEnd w:id="13"/>
    </w:p>
    <w:p w:rsidR="00314204" w:rsidRDefault="00DD33B9" w:rsidP="00314204">
      <w:pPr>
        <w:spacing w:after="120" w:line="259" w:lineRule="auto"/>
        <w:ind w:firstLine="709"/>
        <w:jc w:val="both"/>
        <w:rPr>
          <w:rFonts w:ascii="Book Antiqua" w:eastAsia="Calibri" w:hAnsi="Book Antiqua" w:cs="Times New Roman"/>
          <w:sz w:val="24"/>
        </w:rPr>
      </w:pPr>
      <w:r w:rsidRPr="00DD33B9">
        <w:rPr>
          <w:rFonts w:ascii="Book Antiqua" w:eastAsia="Calibri" w:hAnsi="Book Antiqua" w:cs="Times New Roman"/>
          <w:sz w:val="24"/>
        </w:rPr>
        <w:t xml:space="preserve">Stratejik plan hazırlık çalışmalarının başladığı, Bakanlığımız tarafından 2018/16 sayılı Genelge ile duyurulmuştur. Genelgede stratejik yönetim anlayışının öneminden bahsedilmiş, MEB’in 2010-2014 ve 2015-2019 Stratejik Planları ile gösterdiği gelişim üzerinde durulmuş, taşra teşkilatında bugüne kadar stratejik yönetim felsefesinin benimsetilmesi ve kabiliyetinin geliştirilmesi konusunda gerçekleştirilenler özetlenmiştir. Strateji geliştirme kurul ve ekipleri ile Millî Eğitim Bakanlığı 2019-2023 Stratejik Plan Hazırlık Programı’na genelge eki olarak yer verilmiştir. </w:t>
      </w:r>
      <w:r w:rsidR="007D48DB">
        <w:rPr>
          <w:rFonts w:ascii="Book Antiqua" w:eastAsia="Calibri" w:hAnsi="Book Antiqua" w:cs="Times New Roman"/>
          <w:sz w:val="24"/>
        </w:rPr>
        <w:t>Ahmetli</w:t>
      </w:r>
      <w:r w:rsidR="003D2773">
        <w:rPr>
          <w:rFonts w:ascii="Book Antiqua" w:eastAsia="Calibri" w:hAnsi="Book Antiqua" w:cs="Times New Roman"/>
          <w:sz w:val="24"/>
        </w:rPr>
        <w:t xml:space="preserve"> </w:t>
      </w:r>
      <w:r w:rsidRPr="00DD33B9">
        <w:rPr>
          <w:rFonts w:ascii="Book Antiqua" w:eastAsia="Calibri" w:hAnsi="Book Antiqua" w:cs="Times New Roman"/>
          <w:sz w:val="24"/>
          <w:szCs w:val="24"/>
        </w:rPr>
        <w:t>İl</w:t>
      </w:r>
      <w:r w:rsidR="007D48DB">
        <w:rPr>
          <w:rFonts w:ascii="Book Antiqua" w:eastAsia="Calibri" w:hAnsi="Book Antiqua" w:cs="Times New Roman"/>
          <w:sz w:val="24"/>
          <w:szCs w:val="24"/>
        </w:rPr>
        <w:t>çe</w:t>
      </w:r>
      <w:r w:rsidRPr="00DD33B9">
        <w:rPr>
          <w:rFonts w:ascii="Book Antiqua" w:eastAsia="Calibri" w:hAnsi="Book Antiqua" w:cs="Times New Roman"/>
          <w:sz w:val="24"/>
          <w:szCs w:val="24"/>
        </w:rPr>
        <w:t xml:space="preserve"> Milli Eğitim Müdürlüğü</w:t>
      </w:r>
      <w:r w:rsidRPr="00DD33B9">
        <w:rPr>
          <w:rFonts w:ascii="Book Antiqua" w:eastAsia="Calibri" w:hAnsi="Book Antiqua" w:cs="Times New Roman"/>
          <w:sz w:val="24"/>
        </w:rPr>
        <w:t xml:space="preserve"> 2019–2023 Stratejik Planı, literatür taraması, üst politika belgelerinin analizi, </w:t>
      </w:r>
      <w:r w:rsidRPr="00DD33B9">
        <w:rPr>
          <w:rFonts w:ascii="Book Antiqua" w:eastAsia="Calibri" w:hAnsi="Book Antiqua" w:cs="Times New Roman"/>
          <w:sz w:val="24"/>
          <w:szCs w:val="24"/>
        </w:rPr>
        <w:t>kapsamlı durum analizi raporu, iç v</w:t>
      </w:r>
      <w:r w:rsidR="007D48DB">
        <w:rPr>
          <w:rFonts w:ascii="Book Antiqua" w:eastAsia="Calibri" w:hAnsi="Book Antiqua" w:cs="Times New Roman"/>
          <w:sz w:val="24"/>
          <w:szCs w:val="24"/>
        </w:rPr>
        <w:t xml:space="preserve">e dış paydaşların görüşleri </w:t>
      </w:r>
      <w:r w:rsidRPr="00DD33B9">
        <w:rPr>
          <w:rFonts w:ascii="Book Antiqua" w:eastAsia="Calibri" w:hAnsi="Book Antiqua" w:cs="Times New Roman"/>
          <w:sz w:val="24"/>
          <w:szCs w:val="24"/>
        </w:rPr>
        <w:t>doğrultusunda hazırlanmıştır.</w:t>
      </w:r>
    </w:p>
    <w:p w:rsidR="00084450" w:rsidRPr="00084450" w:rsidRDefault="00084450" w:rsidP="00314204">
      <w:pPr>
        <w:spacing w:after="120" w:line="259" w:lineRule="auto"/>
        <w:ind w:firstLine="709"/>
        <w:jc w:val="both"/>
        <w:rPr>
          <w:rFonts w:ascii="Book Antiqua" w:eastAsia="Calibri" w:hAnsi="Book Antiqua" w:cs="Times New Roman"/>
          <w:sz w:val="24"/>
        </w:rPr>
      </w:pPr>
      <w:r w:rsidRPr="00084450">
        <w:rPr>
          <w:rFonts w:ascii="Book Antiqua" w:eastAsia="Calibri" w:hAnsi="Book Antiqua" w:cs="Times New Roman"/>
          <w:sz w:val="24"/>
        </w:rPr>
        <w:t>Bakanlığımız tarafından Hazırlık Programının yayınlanmasının ardından, ivedilikle aşağıdaki kurul ve ekip oluşturulmuştur.</w:t>
      </w:r>
    </w:p>
    <w:p w:rsidR="00084450" w:rsidRPr="00084450" w:rsidRDefault="00084450" w:rsidP="00BB39A3">
      <w:pPr>
        <w:spacing w:after="120" w:line="259" w:lineRule="auto"/>
        <w:jc w:val="both"/>
        <w:rPr>
          <w:rFonts w:ascii="Book Antiqua" w:eastAsia="Calibri" w:hAnsi="Book Antiqua" w:cs="Times New Roman"/>
          <w:sz w:val="24"/>
        </w:rPr>
      </w:pPr>
      <w:r w:rsidRPr="00084450">
        <w:rPr>
          <w:rFonts w:ascii="Book Antiqua" w:eastAsia="Calibri" w:hAnsi="Book Antiqua" w:cs="Times New Roman"/>
          <w:b/>
          <w:i/>
          <w:sz w:val="24"/>
        </w:rPr>
        <w:t>Strateji Geliştirme Kurulu</w:t>
      </w:r>
      <w:r w:rsidRPr="00084450">
        <w:rPr>
          <w:rFonts w:ascii="Book Antiqua" w:eastAsia="Calibri" w:hAnsi="Book Antiqua" w:cs="Times New Roman"/>
          <w:b/>
          <w:sz w:val="24"/>
        </w:rPr>
        <w:t xml:space="preserve">: </w:t>
      </w:r>
      <w:r w:rsidRPr="00084450">
        <w:rPr>
          <w:rFonts w:ascii="Book Antiqua" w:eastAsia="Calibri" w:hAnsi="Book Antiqua" w:cs="Times New Roman"/>
          <w:sz w:val="24"/>
        </w:rPr>
        <w:t>Strateji geliştirme kurulu stratejik planlama çalışmalarını takip etmek ve ekiplerden bilgi alarak çalışmaları yönlendirmek üzere İl</w:t>
      </w:r>
      <w:r w:rsidR="007D48DB">
        <w:rPr>
          <w:rFonts w:ascii="Book Antiqua" w:eastAsia="Calibri" w:hAnsi="Book Antiqua" w:cs="Times New Roman"/>
          <w:sz w:val="24"/>
        </w:rPr>
        <w:t>çe</w:t>
      </w:r>
      <w:r w:rsidRPr="00084450">
        <w:rPr>
          <w:rFonts w:ascii="Book Antiqua" w:eastAsia="Calibri" w:hAnsi="Book Antiqua" w:cs="Times New Roman"/>
          <w:sz w:val="24"/>
        </w:rPr>
        <w:t xml:space="preserve"> Milli Eğitim Müdürü başkanlığında, İl</w:t>
      </w:r>
      <w:r w:rsidR="007D48DB">
        <w:rPr>
          <w:rFonts w:ascii="Book Antiqua" w:eastAsia="Calibri" w:hAnsi="Book Antiqua" w:cs="Times New Roman"/>
          <w:sz w:val="24"/>
        </w:rPr>
        <w:t>çe</w:t>
      </w:r>
      <w:r w:rsidRPr="00084450">
        <w:rPr>
          <w:rFonts w:ascii="Book Antiqua" w:eastAsia="Calibri" w:hAnsi="Book Antiqua" w:cs="Times New Roman"/>
          <w:sz w:val="24"/>
        </w:rPr>
        <w:t xml:space="preserve"> Milli Eğitim </w:t>
      </w:r>
      <w:r w:rsidR="007D48DB">
        <w:rPr>
          <w:rFonts w:ascii="Book Antiqua" w:eastAsia="Calibri" w:hAnsi="Book Antiqua" w:cs="Times New Roman"/>
          <w:sz w:val="24"/>
        </w:rPr>
        <w:t xml:space="preserve">Şube </w:t>
      </w:r>
      <w:r w:rsidRPr="00084450">
        <w:rPr>
          <w:rFonts w:ascii="Book Antiqua" w:eastAsia="Calibri" w:hAnsi="Book Antiqua" w:cs="Times New Roman"/>
          <w:sz w:val="24"/>
        </w:rPr>
        <w:t>Müdür</w:t>
      </w:r>
      <w:r w:rsidR="007D48DB">
        <w:rPr>
          <w:rFonts w:ascii="Book Antiqua" w:eastAsia="Calibri" w:hAnsi="Book Antiqua" w:cs="Times New Roman"/>
          <w:sz w:val="24"/>
        </w:rPr>
        <w:t>ü</w:t>
      </w:r>
      <w:r w:rsidRPr="00084450">
        <w:rPr>
          <w:rFonts w:ascii="Book Antiqua" w:eastAsia="Calibri" w:hAnsi="Book Antiqua" w:cs="Times New Roman"/>
          <w:sz w:val="24"/>
        </w:rPr>
        <w:t xml:space="preserve"> ve </w:t>
      </w:r>
      <w:r w:rsidR="007D48DB">
        <w:rPr>
          <w:rFonts w:ascii="Book Antiqua" w:eastAsia="Calibri" w:hAnsi="Book Antiqua" w:cs="Times New Roman"/>
          <w:sz w:val="24"/>
        </w:rPr>
        <w:t>Okul/Kurum</w:t>
      </w:r>
      <w:r w:rsidRPr="00084450">
        <w:rPr>
          <w:rFonts w:ascii="Book Antiqua" w:eastAsia="Calibri" w:hAnsi="Book Antiqua" w:cs="Times New Roman"/>
          <w:sz w:val="24"/>
        </w:rPr>
        <w:t xml:space="preserve"> Müdürlerinin katılımıyla kurulmuştur.</w:t>
      </w:r>
    </w:p>
    <w:p w:rsidR="00084450" w:rsidRPr="00084450" w:rsidRDefault="00084450" w:rsidP="00BB39A3">
      <w:pPr>
        <w:spacing w:after="120" w:line="259" w:lineRule="auto"/>
        <w:jc w:val="both"/>
        <w:rPr>
          <w:rFonts w:ascii="Book Antiqua" w:eastAsia="Calibri" w:hAnsi="Book Antiqua" w:cs="Times New Roman"/>
          <w:sz w:val="24"/>
        </w:rPr>
      </w:pPr>
      <w:r w:rsidRPr="00084450">
        <w:rPr>
          <w:rFonts w:ascii="Book Antiqua" w:eastAsia="Calibri" w:hAnsi="Book Antiqua" w:cs="Times New Roman"/>
          <w:b/>
          <w:bCs/>
          <w:i/>
          <w:sz w:val="24"/>
        </w:rPr>
        <w:t>MEB Stratejik Planlama Ekibi:</w:t>
      </w:r>
      <w:r w:rsidR="003D2773">
        <w:rPr>
          <w:rFonts w:ascii="Book Antiqua" w:eastAsia="Calibri" w:hAnsi="Book Antiqua" w:cs="Times New Roman"/>
          <w:b/>
          <w:bCs/>
          <w:i/>
          <w:sz w:val="24"/>
        </w:rPr>
        <w:t xml:space="preserve"> </w:t>
      </w:r>
      <w:r w:rsidRPr="00084450">
        <w:rPr>
          <w:rFonts w:ascii="Book Antiqua" w:eastAsia="Calibri" w:hAnsi="Book Antiqua" w:cs="Times New Roman"/>
          <w:sz w:val="24"/>
        </w:rPr>
        <w:t>İl</w:t>
      </w:r>
      <w:r w:rsidR="007D48DB">
        <w:rPr>
          <w:rFonts w:ascii="Book Antiqua" w:eastAsia="Calibri" w:hAnsi="Book Antiqua" w:cs="Times New Roman"/>
          <w:sz w:val="24"/>
        </w:rPr>
        <w:t>çe</w:t>
      </w:r>
      <w:r w:rsidRPr="00084450">
        <w:rPr>
          <w:rFonts w:ascii="Book Antiqua" w:eastAsia="Calibri" w:hAnsi="Book Antiqua" w:cs="Times New Roman"/>
          <w:sz w:val="24"/>
        </w:rPr>
        <w:t xml:space="preserve"> Millî Eğitim </w:t>
      </w:r>
      <w:r w:rsidR="007D48DB">
        <w:rPr>
          <w:rFonts w:ascii="Book Antiqua" w:eastAsia="Calibri" w:hAnsi="Book Antiqua" w:cs="Times New Roman"/>
          <w:sz w:val="24"/>
        </w:rPr>
        <w:t>Müdürlüğü Şube Müdürü</w:t>
      </w:r>
      <w:r w:rsidRPr="00084450">
        <w:rPr>
          <w:rFonts w:ascii="Book Antiqua" w:eastAsia="Calibri" w:hAnsi="Book Antiqua" w:cs="Times New Roman"/>
          <w:sz w:val="24"/>
        </w:rPr>
        <w:t xml:space="preserve"> başkanlığında, İl</w:t>
      </w:r>
      <w:r w:rsidR="007D48DB">
        <w:rPr>
          <w:rFonts w:ascii="Book Antiqua" w:eastAsia="Calibri" w:hAnsi="Book Antiqua" w:cs="Times New Roman"/>
          <w:sz w:val="24"/>
        </w:rPr>
        <w:t>çe</w:t>
      </w:r>
      <w:r w:rsidRPr="00084450">
        <w:rPr>
          <w:rFonts w:ascii="Book Antiqua" w:eastAsia="Calibri" w:hAnsi="Book Antiqua" w:cs="Times New Roman"/>
          <w:sz w:val="24"/>
        </w:rPr>
        <w:t xml:space="preserve"> Milli Eğitim Müdürlüğü şef</w:t>
      </w:r>
      <w:r w:rsidR="007D48DB">
        <w:rPr>
          <w:rFonts w:ascii="Book Antiqua" w:eastAsia="Calibri" w:hAnsi="Book Antiqua" w:cs="Times New Roman"/>
          <w:sz w:val="24"/>
        </w:rPr>
        <w:t>inin</w:t>
      </w:r>
      <w:r w:rsidRPr="00084450">
        <w:rPr>
          <w:rFonts w:ascii="Book Antiqua" w:eastAsia="Calibri" w:hAnsi="Book Antiqua" w:cs="Times New Roman"/>
          <w:sz w:val="24"/>
        </w:rPr>
        <w:t xml:space="preserve"> ve </w:t>
      </w:r>
      <w:r w:rsidR="007D48DB">
        <w:rPr>
          <w:rFonts w:ascii="Book Antiqua" w:eastAsia="Calibri" w:hAnsi="Book Antiqua" w:cs="Times New Roman"/>
          <w:sz w:val="24"/>
        </w:rPr>
        <w:t>okul/kurum müdür/müdür yardımcılarının</w:t>
      </w:r>
      <w:r w:rsidRPr="00084450">
        <w:rPr>
          <w:rFonts w:ascii="Book Antiqua" w:eastAsia="Calibri" w:hAnsi="Book Antiqua" w:cs="Times New Roman"/>
          <w:sz w:val="24"/>
        </w:rPr>
        <w:t xml:space="preserve"> katılımıyla oluşmuştur. Bu ekibe Tablo </w:t>
      </w:r>
      <w:r w:rsidR="005B6EC8">
        <w:rPr>
          <w:rFonts w:ascii="Book Antiqua" w:eastAsia="Calibri" w:hAnsi="Book Antiqua" w:cs="Times New Roman"/>
          <w:sz w:val="24"/>
        </w:rPr>
        <w:t xml:space="preserve">1 </w:t>
      </w:r>
      <w:r w:rsidRPr="00084450">
        <w:rPr>
          <w:rFonts w:ascii="Book Antiqua" w:eastAsia="Calibri" w:hAnsi="Book Antiqua" w:cs="Times New Roman"/>
          <w:sz w:val="24"/>
        </w:rPr>
        <w:t>de yer verilmiştir.</w:t>
      </w:r>
    </w:p>
    <w:p w:rsidR="00BB39A3" w:rsidRDefault="00BB39A3" w:rsidP="006B588C">
      <w:pPr>
        <w:tabs>
          <w:tab w:val="left" w:pos="1530"/>
        </w:tabs>
        <w:spacing w:after="0"/>
        <w:jc w:val="center"/>
        <w:rPr>
          <w:rFonts w:ascii="Book Antiqua" w:eastAsia="Times New Roman" w:hAnsi="Book Antiqua" w:cs="Times New Roman"/>
          <w:b/>
          <w:sz w:val="20"/>
          <w:szCs w:val="24"/>
          <w:lang w:eastAsia="tr-TR"/>
        </w:rPr>
      </w:pPr>
    </w:p>
    <w:p w:rsidR="006B588C" w:rsidRPr="006B588C" w:rsidRDefault="006B588C" w:rsidP="006B588C">
      <w:pPr>
        <w:tabs>
          <w:tab w:val="left" w:pos="1530"/>
        </w:tabs>
        <w:spacing w:after="0"/>
        <w:jc w:val="center"/>
        <w:rPr>
          <w:rFonts w:ascii="Book Antiqua" w:eastAsia="Times New Roman" w:hAnsi="Book Antiqua" w:cs="Times New Roman"/>
          <w:sz w:val="20"/>
          <w:szCs w:val="24"/>
          <w:lang w:eastAsia="tr-TR"/>
        </w:rPr>
      </w:pPr>
    </w:p>
    <w:tbl>
      <w:tblPr>
        <w:tblStyle w:val="AkKlavuz-Vurgu51"/>
        <w:tblW w:w="12604" w:type="dxa"/>
        <w:jc w:val="center"/>
        <w:tblLook w:val="04A0" w:firstRow="1" w:lastRow="0" w:firstColumn="1" w:lastColumn="0" w:noHBand="0" w:noVBand="1"/>
      </w:tblPr>
      <w:tblGrid>
        <w:gridCol w:w="681"/>
        <w:gridCol w:w="3037"/>
        <w:gridCol w:w="7456"/>
        <w:gridCol w:w="1430"/>
      </w:tblGrid>
      <w:tr w:rsidR="006B588C" w:rsidRPr="006B588C" w:rsidTr="005112C5">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12604" w:type="dxa"/>
            <w:gridSpan w:val="4"/>
          </w:tcPr>
          <w:p w:rsidR="006B588C" w:rsidRPr="006B588C" w:rsidRDefault="006B588C" w:rsidP="005112C5">
            <w:pPr>
              <w:autoSpaceDE w:val="0"/>
              <w:autoSpaceDN w:val="0"/>
              <w:adjustRightInd w:val="0"/>
              <w:jc w:val="center"/>
              <w:rPr>
                <w:rFonts w:ascii="Book Antiqua" w:hAnsi="Book Antiqua" w:cs="Calibri"/>
                <w:color w:val="000000"/>
                <w:sz w:val="20"/>
                <w:szCs w:val="20"/>
                <w:lang w:eastAsia="tr-TR"/>
              </w:rPr>
            </w:pPr>
            <w:r w:rsidRPr="006B588C">
              <w:rPr>
                <w:rFonts w:ascii="Book Antiqua" w:hAnsi="Book Antiqua" w:cs="Calibri"/>
                <w:color w:val="000000"/>
                <w:sz w:val="20"/>
                <w:szCs w:val="20"/>
                <w:lang w:eastAsia="tr-TR"/>
              </w:rPr>
              <w:t>İl</w:t>
            </w:r>
            <w:r w:rsidR="006D475A">
              <w:rPr>
                <w:rFonts w:ascii="Book Antiqua" w:hAnsi="Book Antiqua" w:cs="Calibri"/>
                <w:color w:val="000000"/>
                <w:sz w:val="20"/>
                <w:szCs w:val="20"/>
                <w:lang w:eastAsia="tr-TR"/>
              </w:rPr>
              <w:t>çe</w:t>
            </w:r>
            <w:r w:rsidRPr="006B588C">
              <w:rPr>
                <w:rFonts w:ascii="Book Antiqua" w:hAnsi="Book Antiqua" w:cs="Calibri"/>
                <w:color w:val="000000"/>
                <w:sz w:val="20"/>
                <w:szCs w:val="20"/>
                <w:lang w:eastAsia="tr-TR"/>
              </w:rPr>
              <w:t xml:space="preserve"> Millî Eğitim Müdürlüğü Stratejik Planlama Ekibi</w:t>
            </w:r>
          </w:p>
        </w:tc>
      </w:tr>
      <w:tr w:rsidR="006B588C" w:rsidRPr="006B588C" w:rsidTr="00E25B86">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681" w:type="dxa"/>
          </w:tcPr>
          <w:p w:rsidR="006B588C" w:rsidRPr="006B588C" w:rsidRDefault="006B588C" w:rsidP="005112C5">
            <w:pPr>
              <w:autoSpaceDE w:val="0"/>
              <w:autoSpaceDN w:val="0"/>
              <w:adjustRightInd w:val="0"/>
              <w:jc w:val="center"/>
              <w:rPr>
                <w:rFonts w:ascii="Book Antiqua" w:hAnsi="Book Antiqua" w:cs="Calibri"/>
                <w:color w:val="000000"/>
                <w:sz w:val="20"/>
                <w:szCs w:val="20"/>
                <w:lang w:eastAsia="tr-TR"/>
              </w:rPr>
            </w:pPr>
            <w:proofErr w:type="spellStart"/>
            <w:r w:rsidRPr="006B588C">
              <w:rPr>
                <w:rFonts w:ascii="Book Antiqua" w:hAnsi="Book Antiqua" w:cs="Calibri"/>
                <w:color w:val="000000"/>
                <w:sz w:val="20"/>
                <w:szCs w:val="20"/>
                <w:lang w:eastAsia="tr-TR"/>
              </w:rPr>
              <w:t>S.No</w:t>
            </w:r>
            <w:proofErr w:type="spellEnd"/>
          </w:p>
        </w:tc>
        <w:tc>
          <w:tcPr>
            <w:tcW w:w="3037" w:type="dxa"/>
          </w:tcPr>
          <w:p w:rsidR="006B588C" w:rsidRPr="006B588C" w:rsidRDefault="006B588C" w:rsidP="005112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sidRPr="006B588C">
              <w:rPr>
                <w:rFonts w:ascii="Book Antiqua" w:eastAsia="Times New Roman" w:hAnsi="Book Antiqua" w:cs="Calibri"/>
                <w:b/>
                <w:bCs/>
                <w:color w:val="000000"/>
                <w:sz w:val="20"/>
                <w:szCs w:val="20"/>
                <w:lang w:eastAsia="tr-TR"/>
              </w:rPr>
              <w:t>Adı-Soyadı</w:t>
            </w:r>
          </w:p>
        </w:tc>
        <w:tc>
          <w:tcPr>
            <w:tcW w:w="7456" w:type="dxa"/>
          </w:tcPr>
          <w:p w:rsidR="006B588C" w:rsidRPr="006B588C" w:rsidRDefault="006B588C" w:rsidP="005112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sidRPr="006B588C">
              <w:rPr>
                <w:rFonts w:ascii="Book Antiqua" w:eastAsia="Times New Roman" w:hAnsi="Book Antiqua" w:cs="Calibri"/>
                <w:b/>
                <w:bCs/>
                <w:color w:val="000000"/>
                <w:sz w:val="20"/>
                <w:szCs w:val="20"/>
                <w:lang w:eastAsia="tr-TR"/>
              </w:rPr>
              <w:t>Görevi/Unvanı</w:t>
            </w:r>
          </w:p>
        </w:tc>
        <w:tc>
          <w:tcPr>
            <w:tcW w:w="1430" w:type="dxa"/>
          </w:tcPr>
          <w:p w:rsidR="006B588C" w:rsidRPr="006B588C" w:rsidRDefault="006B588C" w:rsidP="005112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sidRPr="006B588C">
              <w:rPr>
                <w:rFonts w:ascii="Book Antiqua" w:eastAsia="Times New Roman" w:hAnsi="Book Antiqua" w:cs="Calibri"/>
                <w:b/>
                <w:bCs/>
                <w:color w:val="000000"/>
                <w:sz w:val="20"/>
                <w:szCs w:val="20"/>
                <w:lang w:eastAsia="tr-TR"/>
              </w:rPr>
              <w:t>Açıklama</w:t>
            </w:r>
          </w:p>
        </w:tc>
      </w:tr>
      <w:tr w:rsidR="006B588C" w:rsidRPr="006B588C" w:rsidTr="005F2FE7">
        <w:trPr>
          <w:cnfStyle w:val="000000010000" w:firstRow="0" w:lastRow="0" w:firstColumn="0" w:lastColumn="0" w:oddVBand="0" w:evenVBand="0" w:oddHBand="0" w:evenHBand="1"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681" w:type="dxa"/>
          </w:tcPr>
          <w:p w:rsidR="006B588C" w:rsidRPr="006B588C" w:rsidRDefault="006B588C" w:rsidP="005112C5">
            <w:pPr>
              <w:numPr>
                <w:ilvl w:val="0"/>
                <w:numId w:val="2"/>
              </w:numPr>
              <w:jc w:val="both"/>
              <w:rPr>
                <w:rFonts w:ascii="Book Antiqua" w:hAnsi="Book Antiqua" w:cs="Calibri"/>
                <w:sz w:val="20"/>
                <w:szCs w:val="20"/>
                <w:lang w:eastAsia="tr-TR"/>
              </w:rPr>
            </w:pPr>
          </w:p>
        </w:tc>
        <w:tc>
          <w:tcPr>
            <w:tcW w:w="3037" w:type="dxa"/>
          </w:tcPr>
          <w:p w:rsidR="006B588C" w:rsidRPr="006B588C" w:rsidRDefault="00E50C2D" w:rsidP="005112C5">
            <w:pP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Sancak GÜNDOĞDU</w:t>
            </w:r>
          </w:p>
        </w:tc>
        <w:tc>
          <w:tcPr>
            <w:tcW w:w="7456" w:type="dxa"/>
          </w:tcPr>
          <w:p w:rsidR="006B588C" w:rsidRPr="006B588C" w:rsidRDefault="006B588C" w:rsidP="003E0753">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sidRPr="006B588C">
              <w:rPr>
                <w:rFonts w:ascii="Book Antiqua" w:eastAsia="Times New Roman" w:hAnsi="Book Antiqua" w:cs="Calibri"/>
                <w:color w:val="000000"/>
                <w:sz w:val="20"/>
                <w:szCs w:val="20"/>
                <w:lang w:eastAsia="tr-TR"/>
              </w:rPr>
              <w:t>İl</w:t>
            </w:r>
            <w:r w:rsidR="003E0753">
              <w:rPr>
                <w:rFonts w:ascii="Book Antiqua" w:eastAsia="Times New Roman" w:hAnsi="Book Antiqua" w:cs="Calibri"/>
                <w:color w:val="000000"/>
                <w:sz w:val="20"/>
                <w:szCs w:val="20"/>
                <w:lang w:eastAsia="tr-TR"/>
              </w:rPr>
              <w:t xml:space="preserve">çe Milli Eğitim Müdürlüğü </w:t>
            </w:r>
            <w:r w:rsidRPr="006B588C">
              <w:rPr>
                <w:rFonts w:ascii="Book Antiqua" w:eastAsia="Times New Roman" w:hAnsi="Book Antiqua" w:cs="Calibri"/>
                <w:color w:val="000000"/>
                <w:sz w:val="20"/>
                <w:szCs w:val="20"/>
                <w:lang w:eastAsia="tr-TR"/>
              </w:rPr>
              <w:t xml:space="preserve">/ </w:t>
            </w:r>
            <w:r w:rsidR="003E0753">
              <w:rPr>
                <w:rFonts w:ascii="Book Antiqua" w:eastAsia="Times New Roman" w:hAnsi="Book Antiqua" w:cs="Calibri"/>
                <w:color w:val="000000"/>
                <w:sz w:val="20"/>
                <w:szCs w:val="20"/>
                <w:lang w:eastAsia="tr-TR"/>
              </w:rPr>
              <w:t>Şube Müdürü</w:t>
            </w:r>
          </w:p>
        </w:tc>
        <w:tc>
          <w:tcPr>
            <w:tcW w:w="1430" w:type="dxa"/>
          </w:tcPr>
          <w:p w:rsidR="006B588C" w:rsidRPr="006B588C" w:rsidRDefault="006B588C" w:rsidP="005112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sidRPr="006B588C">
              <w:rPr>
                <w:rFonts w:ascii="Book Antiqua" w:eastAsia="Times New Roman" w:hAnsi="Book Antiqua" w:cs="Calibri"/>
                <w:color w:val="000000"/>
                <w:sz w:val="20"/>
                <w:szCs w:val="20"/>
                <w:lang w:eastAsia="tr-TR"/>
              </w:rPr>
              <w:t>Başkan</w:t>
            </w:r>
          </w:p>
        </w:tc>
      </w:tr>
      <w:tr w:rsidR="003E0753" w:rsidRPr="006B588C" w:rsidTr="005112C5">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681" w:type="dxa"/>
          </w:tcPr>
          <w:p w:rsidR="003E0753" w:rsidRPr="006B588C" w:rsidRDefault="003E0753" w:rsidP="003E0753">
            <w:pPr>
              <w:numPr>
                <w:ilvl w:val="0"/>
                <w:numId w:val="2"/>
              </w:numPr>
              <w:jc w:val="both"/>
              <w:rPr>
                <w:rFonts w:ascii="Book Antiqua" w:hAnsi="Book Antiqua" w:cs="Calibri"/>
                <w:sz w:val="20"/>
                <w:szCs w:val="20"/>
                <w:lang w:eastAsia="tr-TR"/>
              </w:rPr>
            </w:pPr>
          </w:p>
        </w:tc>
        <w:tc>
          <w:tcPr>
            <w:tcW w:w="3037" w:type="dxa"/>
          </w:tcPr>
          <w:p w:rsidR="003E0753" w:rsidRPr="006B588C" w:rsidRDefault="00E50C2D" w:rsidP="003E07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sz w:val="20"/>
                <w:szCs w:val="20"/>
                <w:lang w:eastAsia="tr-TR"/>
              </w:rPr>
            </w:pPr>
            <w:r>
              <w:rPr>
                <w:rFonts w:ascii="Book Antiqua" w:eastAsia="Times New Roman" w:hAnsi="Book Antiqua" w:cs="Calibri"/>
                <w:sz w:val="20"/>
                <w:szCs w:val="20"/>
                <w:lang w:eastAsia="tr-TR"/>
              </w:rPr>
              <w:t>Cihangir KARATAŞ</w:t>
            </w:r>
          </w:p>
        </w:tc>
        <w:tc>
          <w:tcPr>
            <w:tcW w:w="7456" w:type="dxa"/>
          </w:tcPr>
          <w:p w:rsidR="003E0753" w:rsidRPr="006B588C" w:rsidRDefault="003E0753" w:rsidP="00E50C2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sidRPr="006B588C">
              <w:rPr>
                <w:rFonts w:ascii="Book Antiqua" w:eastAsia="Times New Roman" w:hAnsi="Book Antiqua" w:cs="Calibri"/>
                <w:color w:val="000000"/>
                <w:sz w:val="20"/>
                <w:szCs w:val="20"/>
                <w:lang w:eastAsia="tr-TR"/>
              </w:rPr>
              <w:t>İl</w:t>
            </w:r>
            <w:r>
              <w:rPr>
                <w:rFonts w:ascii="Book Antiqua" w:eastAsia="Times New Roman" w:hAnsi="Book Antiqua" w:cs="Calibri"/>
                <w:color w:val="000000"/>
                <w:sz w:val="20"/>
                <w:szCs w:val="20"/>
                <w:lang w:eastAsia="tr-TR"/>
              </w:rPr>
              <w:t xml:space="preserve">çe Milli Eğitim Müdürlüğü </w:t>
            </w:r>
            <w:r w:rsidRPr="006B588C">
              <w:rPr>
                <w:rFonts w:ascii="Book Antiqua" w:eastAsia="Times New Roman" w:hAnsi="Book Antiqua" w:cs="Calibri"/>
                <w:color w:val="000000"/>
                <w:sz w:val="20"/>
                <w:szCs w:val="20"/>
                <w:lang w:eastAsia="tr-TR"/>
              </w:rPr>
              <w:t xml:space="preserve">/ </w:t>
            </w:r>
            <w:r w:rsidR="00E50C2D">
              <w:rPr>
                <w:rFonts w:ascii="Book Antiqua" w:eastAsia="Times New Roman" w:hAnsi="Book Antiqua" w:cs="Calibri"/>
                <w:color w:val="000000"/>
                <w:sz w:val="20"/>
                <w:szCs w:val="20"/>
                <w:lang w:eastAsia="tr-TR"/>
              </w:rPr>
              <w:t>V.H.K.İ.</w:t>
            </w:r>
          </w:p>
        </w:tc>
        <w:tc>
          <w:tcPr>
            <w:tcW w:w="1430" w:type="dxa"/>
          </w:tcPr>
          <w:p w:rsidR="003E0753" w:rsidRPr="006B588C" w:rsidRDefault="003E0753" w:rsidP="003E07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sidRPr="006B588C">
              <w:rPr>
                <w:rFonts w:ascii="Book Antiqua" w:eastAsia="Times New Roman" w:hAnsi="Book Antiqua" w:cs="Calibri"/>
                <w:color w:val="000000"/>
                <w:sz w:val="20"/>
                <w:szCs w:val="20"/>
                <w:lang w:eastAsia="tr-TR"/>
              </w:rPr>
              <w:t>Üye</w:t>
            </w:r>
          </w:p>
        </w:tc>
      </w:tr>
      <w:tr w:rsidR="003E0753" w:rsidRPr="006B588C" w:rsidTr="005112C5">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681" w:type="dxa"/>
          </w:tcPr>
          <w:p w:rsidR="003E0753" w:rsidRPr="006B588C" w:rsidRDefault="003E0753" w:rsidP="003E0753">
            <w:pPr>
              <w:numPr>
                <w:ilvl w:val="0"/>
                <w:numId w:val="2"/>
              </w:numPr>
              <w:jc w:val="both"/>
              <w:rPr>
                <w:rFonts w:ascii="Book Antiqua" w:hAnsi="Book Antiqua" w:cs="Calibri"/>
                <w:sz w:val="20"/>
                <w:szCs w:val="20"/>
                <w:lang w:eastAsia="tr-TR"/>
              </w:rPr>
            </w:pPr>
          </w:p>
        </w:tc>
        <w:tc>
          <w:tcPr>
            <w:tcW w:w="3037" w:type="dxa"/>
          </w:tcPr>
          <w:p w:rsidR="003E0753" w:rsidRPr="006B588C" w:rsidRDefault="00E50C2D" w:rsidP="003E0753">
            <w:pP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sz w:val="20"/>
                <w:szCs w:val="20"/>
                <w:lang w:eastAsia="tr-TR"/>
              </w:rPr>
            </w:pPr>
            <w:r>
              <w:rPr>
                <w:rFonts w:ascii="Book Antiqua" w:eastAsia="Times New Roman" w:hAnsi="Book Antiqua" w:cs="Calibri"/>
                <w:sz w:val="20"/>
                <w:szCs w:val="20"/>
                <w:lang w:eastAsia="tr-TR"/>
              </w:rPr>
              <w:t>Ercan ÇİFCİ</w:t>
            </w:r>
          </w:p>
        </w:tc>
        <w:tc>
          <w:tcPr>
            <w:tcW w:w="7456" w:type="dxa"/>
          </w:tcPr>
          <w:p w:rsidR="003E0753" w:rsidRPr="006B588C" w:rsidRDefault="00002DEA" w:rsidP="00E50C2D">
            <w:pP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sz w:val="20"/>
                <w:szCs w:val="20"/>
                <w:lang w:eastAsia="tr-TR"/>
              </w:rPr>
            </w:pPr>
            <w:r>
              <w:rPr>
                <w:rFonts w:ascii="Book Antiqua" w:eastAsia="Times New Roman" w:hAnsi="Book Antiqua" w:cs="Calibri"/>
                <w:sz w:val="20"/>
                <w:szCs w:val="20"/>
                <w:lang w:eastAsia="tr-TR"/>
              </w:rPr>
              <w:t xml:space="preserve">Şehit Üsteğmen Murat </w:t>
            </w:r>
            <w:r w:rsidR="00E50C2D">
              <w:rPr>
                <w:rFonts w:ascii="Book Antiqua" w:eastAsia="Times New Roman" w:hAnsi="Book Antiqua" w:cs="Calibri"/>
                <w:sz w:val="20"/>
                <w:szCs w:val="20"/>
                <w:lang w:eastAsia="tr-TR"/>
              </w:rPr>
              <w:t>Yıldız İlkokulu Müdürlüğü/ Okul Müdürü</w:t>
            </w:r>
          </w:p>
        </w:tc>
        <w:tc>
          <w:tcPr>
            <w:tcW w:w="1430" w:type="dxa"/>
          </w:tcPr>
          <w:p w:rsidR="003E0753" w:rsidRPr="006B588C" w:rsidRDefault="003E0753" w:rsidP="003E0753">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sidRPr="006B588C">
              <w:rPr>
                <w:rFonts w:ascii="Book Antiqua" w:eastAsia="Times New Roman" w:hAnsi="Book Antiqua" w:cs="Calibri"/>
                <w:color w:val="000000"/>
                <w:sz w:val="20"/>
                <w:szCs w:val="20"/>
                <w:lang w:eastAsia="tr-TR"/>
              </w:rPr>
              <w:t>Üye</w:t>
            </w:r>
          </w:p>
        </w:tc>
      </w:tr>
      <w:tr w:rsidR="003E0753" w:rsidRPr="006B588C" w:rsidTr="005112C5">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681" w:type="dxa"/>
          </w:tcPr>
          <w:p w:rsidR="003E0753" w:rsidRPr="006B588C" w:rsidRDefault="003E0753" w:rsidP="003E0753">
            <w:pPr>
              <w:numPr>
                <w:ilvl w:val="0"/>
                <w:numId w:val="2"/>
              </w:numPr>
              <w:jc w:val="both"/>
              <w:rPr>
                <w:rFonts w:ascii="Book Antiqua" w:hAnsi="Book Antiqua" w:cs="Calibri"/>
                <w:sz w:val="20"/>
                <w:szCs w:val="20"/>
                <w:lang w:eastAsia="tr-TR"/>
              </w:rPr>
            </w:pPr>
          </w:p>
        </w:tc>
        <w:tc>
          <w:tcPr>
            <w:tcW w:w="3037" w:type="dxa"/>
          </w:tcPr>
          <w:p w:rsidR="003E0753" w:rsidRPr="006B588C" w:rsidRDefault="00E50C2D" w:rsidP="003E0753">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Ali GÖKÇE</w:t>
            </w:r>
          </w:p>
        </w:tc>
        <w:tc>
          <w:tcPr>
            <w:tcW w:w="7456" w:type="dxa"/>
          </w:tcPr>
          <w:p w:rsidR="003E0753" w:rsidRPr="006B588C" w:rsidRDefault="00E50C2D" w:rsidP="003E07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Barbaros</w:t>
            </w:r>
            <w:r w:rsidR="00002DEA">
              <w:rPr>
                <w:rFonts w:ascii="Book Antiqua" w:eastAsia="Times New Roman" w:hAnsi="Book Antiqua" w:cs="Calibri"/>
                <w:color w:val="000000"/>
                <w:sz w:val="20"/>
                <w:szCs w:val="20"/>
                <w:lang w:eastAsia="tr-TR"/>
              </w:rPr>
              <w:t xml:space="preserve"> Ortaokulu Müdürlüğü / Okul Müdürü</w:t>
            </w:r>
          </w:p>
        </w:tc>
        <w:tc>
          <w:tcPr>
            <w:tcW w:w="1430" w:type="dxa"/>
          </w:tcPr>
          <w:p w:rsidR="003E0753" w:rsidRPr="006B588C" w:rsidRDefault="003E0753" w:rsidP="003E075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sidRPr="006B588C">
              <w:rPr>
                <w:rFonts w:ascii="Book Antiqua" w:eastAsia="Times New Roman" w:hAnsi="Book Antiqua" w:cs="Calibri"/>
                <w:color w:val="000000"/>
                <w:sz w:val="20"/>
                <w:szCs w:val="20"/>
                <w:lang w:eastAsia="tr-TR"/>
              </w:rPr>
              <w:t>Üye</w:t>
            </w:r>
          </w:p>
        </w:tc>
      </w:tr>
      <w:tr w:rsidR="003E0753" w:rsidRPr="006B588C" w:rsidTr="005112C5">
        <w:trPr>
          <w:cnfStyle w:val="000000010000" w:firstRow="0" w:lastRow="0" w:firstColumn="0" w:lastColumn="0" w:oddVBand="0" w:evenVBand="0" w:oddHBand="0" w:evenHBand="1"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681" w:type="dxa"/>
          </w:tcPr>
          <w:p w:rsidR="003E0753" w:rsidRPr="006B588C" w:rsidRDefault="003E0753" w:rsidP="003E0753">
            <w:pPr>
              <w:numPr>
                <w:ilvl w:val="0"/>
                <w:numId w:val="2"/>
              </w:numPr>
              <w:jc w:val="both"/>
              <w:rPr>
                <w:rFonts w:ascii="Book Antiqua" w:hAnsi="Book Antiqua" w:cs="Calibri"/>
                <w:sz w:val="20"/>
                <w:szCs w:val="20"/>
                <w:lang w:eastAsia="tr-TR"/>
              </w:rPr>
            </w:pPr>
          </w:p>
        </w:tc>
        <w:tc>
          <w:tcPr>
            <w:tcW w:w="3037" w:type="dxa"/>
          </w:tcPr>
          <w:p w:rsidR="003E0753" w:rsidRPr="006B588C" w:rsidRDefault="00E50C2D" w:rsidP="003E0753">
            <w:pP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sz w:val="20"/>
                <w:szCs w:val="20"/>
                <w:lang w:eastAsia="tr-TR"/>
              </w:rPr>
            </w:pPr>
            <w:r>
              <w:rPr>
                <w:rFonts w:ascii="Book Antiqua" w:eastAsia="Times New Roman" w:hAnsi="Book Antiqua" w:cs="Calibri"/>
                <w:sz w:val="20"/>
                <w:szCs w:val="20"/>
                <w:lang w:eastAsia="tr-TR"/>
              </w:rPr>
              <w:t>Serkan CAN</w:t>
            </w:r>
          </w:p>
        </w:tc>
        <w:tc>
          <w:tcPr>
            <w:tcW w:w="7456" w:type="dxa"/>
          </w:tcPr>
          <w:p w:rsidR="003E0753" w:rsidRPr="006B588C" w:rsidRDefault="006D475A" w:rsidP="00E50C2D">
            <w:pP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sz w:val="20"/>
                <w:szCs w:val="20"/>
                <w:lang w:eastAsia="tr-TR"/>
              </w:rPr>
            </w:pPr>
            <w:r>
              <w:rPr>
                <w:rFonts w:ascii="Book Antiqua" w:eastAsia="Times New Roman" w:hAnsi="Book Antiqua" w:cs="Calibri"/>
                <w:sz w:val="20"/>
                <w:szCs w:val="20"/>
                <w:lang w:eastAsia="tr-TR"/>
              </w:rPr>
              <w:t xml:space="preserve">Ahmetli </w:t>
            </w:r>
            <w:r w:rsidR="00E50C2D">
              <w:rPr>
                <w:rFonts w:ascii="Book Antiqua" w:eastAsia="Times New Roman" w:hAnsi="Book Antiqua" w:cs="Calibri"/>
                <w:sz w:val="20"/>
                <w:szCs w:val="20"/>
                <w:lang w:eastAsia="tr-TR"/>
              </w:rPr>
              <w:t>Şehit Hakkı Erdoğan ÇPAL</w:t>
            </w:r>
            <w:r>
              <w:rPr>
                <w:rFonts w:ascii="Book Antiqua" w:eastAsia="Times New Roman" w:hAnsi="Book Antiqua" w:cs="Calibri"/>
                <w:sz w:val="20"/>
                <w:szCs w:val="20"/>
                <w:lang w:eastAsia="tr-TR"/>
              </w:rPr>
              <w:t xml:space="preserve"> Müdürlüğü / </w:t>
            </w:r>
            <w:r w:rsidR="00E50C2D">
              <w:rPr>
                <w:rFonts w:ascii="Book Antiqua" w:eastAsia="Times New Roman" w:hAnsi="Book Antiqua" w:cs="Calibri"/>
                <w:sz w:val="20"/>
                <w:szCs w:val="20"/>
                <w:lang w:eastAsia="tr-TR"/>
              </w:rPr>
              <w:t>Müdür Yardımcısı</w:t>
            </w:r>
          </w:p>
        </w:tc>
        <w:tc>
          <w:tcPr>
            <w:tcW w:w="1430" w:type="dxa"/>
          </w:tcPr>
          <w:p w:rsidR="003E0753" w:rsidRPr="006B588C" w:rsidRDefault="003E0753" w:rsidP="003E0753">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sz w:val="20"/>
                <w:szCs w:val="20"/>
                <w:lang w:eastAsia="tr-TR"/>
              </w:rPr>
            </w:pPr>
            <w:r w:rsidRPr="006B588C">
              <w:rPr>
                <w:rFonts w:ascii="Book Antiqua" w:eastAsia="Times New Roman" w:hAnsi="Book Antiqua" w:cs="Calibri"/>
                <w:sz w:val="20"/>
                <w:szCs w:val="20"/>
                <w:lang w:eastAsia="tr-TR"/>
              </w:rPr>
              <w:t>Üye</w:t>
            </w:r>
          </w:p>
        </w:tc>
      </w:tr>
    </w:tbl>
    <w:p w:rsidR="006B588C" w:rsidRPr="00A465D8" w:rsidRDefault="0041193B" w:rsidP="0041193B">
      <w:pPr>
        <w:pStyle w:val="ResimYazs"/>
        <w:rPr>
          <w:rFonts w:ascii="Book Antiqua" w:eastAsia="Calibri" w:hAnsi="Book Antiqua" w:cs="Times New Roman"/>
          <w:b w:val="0"/>
          <w:iCs/>
          <w:color w:val="auto"/>
          <w:sz w:val="20"/>
          <w:szCs w:val="20"/>
        </w:rPr>
      </w:pPr>
      <w:bookmarkStart w:id="14" w:name="_Toc533002122"/>
      <w:bookmarkStart w:id="15" w:name="_Toc535716956"/>
      <w:r w:rsidRPr="00A465D8">
        <w:rPr>
          <w:color w:val="auto"/>
          <w:sz w:val="20"/>
          <w:szCs w:val="20"/>
        </w:rPr>
        <w:lastRenderedPageBreak/>
        <w:t xml:space="preserve">Tablo </w:t>
      </w:r>
      <w:r w:rsidR="000952A5" w:rsidRPr="00A465D8">
        <w:rPr>
          <w:color w:val="auto"/>
          <w:sz w:val="20"/>
          <w:szCs w:val="20"/>
        </w:rPr>
        <w:fldChar w:fldCharType="begin"/>
      </w:r>
      <w:r w:rsidRPr="00A465D8">
        <w:rPr>
          <w:color w:val="auto"/>
          <w:sz w:val="20"/>
          <w:szCs w:val="20"/>
        </w:rPr>
        <w:instrText xml:space="preserve"> SEQ Tablo \* ARABIC </w:instrText>
      </w:r>
      <w:r w:rsidR="000952A5" w:rsidRPr="00A465D8">
        <w:rPr>
          <w:color w:val="auto"/>
          <w:sz w:val="20"/>
          <w:szCs w:val="20"/>
        </w:rPr>
        <w:fldChar w:fldCharType="separate"/>
      </w:r>
      <w:r w:rsidR="00741AFC">
        <w:rPr>
          <w:noProof/>
          <w:color w:val="auto"/>
          <w:sz w:val="20"/>
          <w:szCs w:val="20"/>
        </w:rPr>
        <w:t>1</w:t>
      </w:r>
      <w:r w:rsidR="000952A5" w:rsidRPr="00A465D8">
        <w:rPr>
          <w:color w:val="auto"/>
          <w:sz w:val="20"/>
          <w:szCs w:val="20"/>
        </w:rPr>
        <w:fldChar w:fldCharType="end"/>
      </w:r>
      <w:r w:rsidR="00A465D8" w:rsidRPr="00A465D8">
        <w:rPr>
          <w:color w:val="auto"/>
          <w:sz w:val="20"/>
          <w:szCs w:val="20"/>
        </w:rPr>
        <w:t>:</w:t>
      </w:r>
      <w:r w:rsidR="006B588C" w:rsidRPr="00A465D8">
        <w:rPr>
          <w:rFonts w:ascii="Book Antiqua" w:eastAsia="Calibri" w:hAnsi="Book Antiqua" w:cs="Times New Roman"/>
          <w:iCs/>
          <w:color w:val="auto"/>
          <w:sz w:val="20"/>
          <w:szCs w:val="20"/>
        </w:rPr>
        <w:t xml:space="preserve"> İl</w:t>
      </w:r>
      <w:r w:rsidR="006D475A">
        <w:rPr>
          <w:rFonts w:ascii="Book Antiqua" w:eastAsia="Calibri" w:hAnsi="Book Antiqua" w:cs="Times New Roman"/>
          <w:iCs/>
          <w:color w:val="auto"/>
          <w:sz w:val="20"/>
          <w:szCs w:val="20"/>
        </w:rPr>
        <w:t>çe</w:t>
      </w:r>
      <w:r w:rsidR="006B588C" w:rsidRPr="00A465D8">
        <w:rPr>
          <w:rFonts w:ascii="Book Antiqua" w:eastAsia="Calibri" w:hAnsi="Book Antiqua" w:cs="Times New Roman"/>
          <w:iCs/>
          <w:color w:val="auto"/>
          <w:sz w:val="20"/>
          <w:szCs w:val="20"/>
        </w:rPr>
        <w:t xml:space="preserve"> MEM Stratejik Planlama Ekibi</w:t>
      </w:r>
      <w:bookmarkEnd w:id="14"/>
      <w:bookmarkEnd w:id="15"/>
    </w:p>
    <w:p w:rsidR="00314204" w:rsidRDefault="00314204" w:rsidP="00BB39A3">
      <w:pPr>
        <w:pStyle w:val="Balk1"/>
        <w:spacing w:before="0" w:after="120"/>
        <w:rPr>
          <w:rFonts w:eastAsia="Times New Roman"/>
        </w:rPr>
      </w:pPr>
      <w:bookmarkStart w:id="16" w:name="_Toc530061502"/>
      <w:bookmarkStart w:id="17" w:name="_Toc534912878"/>
      <w:bookmarkStart w:id="18" w:name="_Toc535720778"/>
    </w:p>
    <w:p w:rsidR="006B588C" w:rsidRPr="006B588C" w:rsidRDefault="006B588C" w:rsidP="00BB39A3">
      <w:pPr>
        <w:pStyle w:val="Balk1"/>
        <w:spacing w:before="0" w:after="120"/>
        <w:rPr>
          <w:rFonts w:eastAsia="Times New Roman"/>
        </w:rPr>
      </w:pPr>
      <w:r w:rsidRPr="006B588C">
        <w:rPr>
          <w:rFonts w:eastAsia="Times New Roman"/>
        </w:rPr>
        <w:t>Durum Analizi</w:t>
      </w:r>
      <w:bookmarkEnd w:id="16"/>
      <w:bookmarkEnd w:id="17"/>
      <w:bookmarkEnd w:id="18"/>
    </w:p>
    <w:p w:rsidR="006B588C" w:rsidRDefault="006B588C" w:rsidP="00314204">
      <w:pPr>
        <w:spacing w:after="120" w:line="259" w:lineRule="auto"/>
        <w:ind w:firstLine="709"/>
        <w:jc w:val="both"/>
        <w:rPr>
          <w:rFonts w:ascii="Book Antiqua" w:eastAsia="Calibri" w:hAnsi="Book Antiqua" w:cs="Times New Roman"/>
          <w:sz w:val="24"/>
        </w:rPr>
      </w:pPr>
      <w:r w:rsidRPr="006B588C">
        <w:rPr>
          <w:rFonts w:ascii="Book Antiqua" w:eastAsia="Calibri" w:hAnsi="Book Antiqua" w:cs="Times New Roman"/>
          <w:sz w:val="24"/>
        </w:rPr>
        <w:t xml:space="preserve">Kurumumuz amaç ve hedeflerinin geliştirilebilmesi için sahip olunan kaynakların tespiti, güçlü ve zayıf taraflar ile kurumun kontrolü dışındaki olumlu ya da olumsuz gelişmelerin saptanması amacıyla </w:t>
      </w:r>
      <w:r w:rsidR="004A3FB9">
        <w:rPr>
          <w:rFonts w:ascii="Book Antiqua" w:eastAsia="Calibri" w:hAnsi="Book Antiqua" w:cs="Times New Roman"/>
          <w:sz w:val="24"/>
        </w:rPr>
        <w:t>Müdürlüğümüzce</w:t>
      </w:r>
      <w:r w:rsidRPr="006B588C">
        <w:rPr>
          <w:rFonts w:ascii="Book Antiqua" w:eastAsia="Calibri" w:hAnsi="Book Antiqua" w:cs="Times New Roman"/>
          <w:sz w:val="24"/>
        </w:rPr>
        <w:t xml:space="preserve"> mevcut durum analizi yapılmıştır.</w:t>
      </w:r>
    </w:p>
    <w:p w:rsidR="006B588C" w:rsidRPr="006B588C" w:rsidRDefault="006B588C" w:rsidP="00BB39A3">
      <w:pPr>
        <w:pStyle w:val="Balk2"/>
        <w:spacing w:before="0" w:after="120" w:line="259" w:lineRule="auto"/>
        <w:jc w:val="both"/>
        <w:rPr>
          <w:rFonts w:eastAsia="Times New Roman"/>
        </w:rPr>
      </w:pPr>
      <w:bookmarkStart w:id="19" w:name="_Toc530061503"/>
      <w:bookmarkStart w:id="20" w:name="_Toc534912879"/>
      <w:bookmarkStart w:id="21" w:name="_Toc535720779"/>
      <w:r w:rsidRPr="006B588C">
        <w:rPr>
          <w:rFonts w:eastAsia="Times New Roman"/>
        </w:rPr>
        <w:t>Kurumsal Tarihçe</w:t>
      </w:r>
      <w:bookmarkEnd w:id="19"/>
      <w:bookmarkEnd w:id="20"/>
      <w:bookmarkEnd w:id="21"/>
    </w:p>
    <w:p w:rsidR="00314204" w:rsidRDefault="00C00280" w:rsidP="00314204">
      <w:pPr>
        <w:tabs>
          <w:tab w:val="left" w:pos="709"/>
        </w:tabs>
        <w:spacing w:after="120" w:line="240" w:lineRule="auto"/>
        <w:ind w:firstLine="709"/>
        <w:jc w:val="both"/>
        <w:rPr>
          <w:rFonts w:ascii="Book Antiqua" w:eastAsia="Times New Roman" w:hAnsi="Book Antiqua" w:cs="Times New Roman"/>
          <w:sz w:val="24"/>
          <w:szCs w:val="24"/>
          <w:lang w:eastAsia="tr-TR"/>
        </w:rPr>
      </w:pPr>
      <w:bookmarkStart w:id="22" w:name="_Toc530061504"/>
      <w:bookmarkStart w:id="23" w:name="_Toc534912880"/>
      <w:bookmarkStart w:id="24" w:name="_Toc535720780"/>
      <w:r w:rsidRPr="00C00280">
        <w:rPr>
          <w:rFonts w:ascii="Book Antiqua" w:eastAsia="Times New Roman" w:hAnsi="Book Antiqua" w:cs="Times New Roman"/>
          <w:sz w:val="24"/>
          <w:szCs w:val="24"/>
          <w:lang w:eastAsia="tr-TR"/>
        </w:rPr>
        <w:t xml:space="preserve">Ahmetli 04.07.1987 tarihinde ilçe olmuştur. İlçe Milli Eğitim Müdürlüğü 10.10.1988 tarihinde eski lise binasında faaliyetine başlamış, 1989 yılı Ekim ayından itibaren Belediye binasının yanındaki binada faaliyetine devam etmiştir. 14.04.1994 tarihinden itibaren Hükümet Konağı olarak tahsis edilen Özel İdare İş Hanı binasında faaliyetini sürdürmüş, 05.09.2005 tarihinden itibaren de Ahmetli Hükümet Konağı’nın 2. katında 1 Müdür Odası, 2 Şube Müdürü Odası, 3 Büro ve 1 Arşiv olmak üzere toplam 7 odada faaliyetlerini sürdürmektedir. </w:t>
      </w:r>
    </w:p>
    <w:p w:rsidR="00314204" w:rsidRDefault="00C00280" w:rsidP="00314204">
      <w:pPr>
        <w:tabs>
          <w:tab w:val="left" w:pos="709"/>
        </w:tabs>
        <w:spacing w:after="120" w:line="240" w:lineRule="auto"/>
        <w:ind w:firstLine="709"/>
        <w:jc w:val="both"/>
        <w:rPr>
          <w:rFonts w:ascii="Book Antiqua" w:eastAsia="Times New Roman" w:hAnsi="Book Antiqua" w:cs="Times New Roman"/>
          <w:sz w:val="24"/>
          <w:szCs w:val="24"/>
          <w:lang w:eastAsia="tr-TR"/>
        </w:rPr>
      </w:pPr>
      <w:r w:rsidRPr="00C00280">
        <w:rPr>
          <w:rFonts w:ascii="Book Antiqua" w:eastAsia="Times New Roman" w:hAnsi="Book Antiqua" w:cs="Times New Roman"/>
          <w:sz w:val="24"/>
          <w:szCs w:val="24"/>
          <w:lang w:eastAsia="tr-TR"/>
        </w:rPr>
        <w:t xml:space="preserve">Personel olarak 1 İlçe Milli Eğitim </w:t>
      </w:r>
      <w:r w:rsidR="00C94E20">
        <w:rPr>
          <w:rFonts w:ascii="Book Antiqua" w:eastAsia="Times New Roman" w:hAnsi="Book Antiqua" w:cs="Times New Roman"/>
          <w:sz w:val="24"/>
          <w:szCs w:val="24"/>
          <w:lang w:eastAsia="tr-TR"/>
        </w:rPr>
        <w:t>Müdürü</w:t>
      </w:r>
      <w:bookmarkStart w:id="25" w:name="_GoBack"/>
      <w:bookmarkEnd w:id="25"/>
      <w:r w:rsidR="00C94E20">
        <w:rPr>
          <w:rFonts w:ascii="Book Antiqua" w:eastAsia="Times New Roman" w:hAnsi="Book Antiqua" w:cs="Times New Roman"/>
          <w:sz w:val="24"/>
          <w:szCs w:val="24"/>
          <w:lang w:eastAsia="tr-TR"/>
        </w:rPr>
        <w:t>, 2  Şube Müdürü, 1 Şef, 1 VHKİ., 2</w:t>
      </w:r>
      <w:r w:rsidRPr="00C00280">
        <w:rPr>
          <w:rFonts w:ascii="Book Antiqua" w:eastAsia="Times New Roman" w:hAnsi="Book Antiqua" w:cs="Times New Roman"/>
          <w:sz w:val="24"/>
          <w:szCs w:val="24"/>
          <w:lang w:eastAsia="tr-TR"/>
        </w:rPr>
        <w:t xml:space="preserve"> M</w:t>
      </w:r>
      <w:r w:rsidR="0058169B">
        <w:rPr>
          <w:rFonts w:ascii="Book Antiqua" w:eastAsia="Times New Roman" w:hAnsi="Book Antiqua" w:cs="Times New Roman"/>
          <w:sz w:val="24"/>
          <w:szCs w:val="24"/>
          <w:lang w:eastAsia="tr-TR"/>
        </w:rPr>
        <w:t>emur,  1 Teknisyen, 1 Şoför ve 7</w:t>
      </w:r>
      <w:r w:rsidRPr="00C00280">
        <w:rPr>
          <w:rFonts w:ascii="Book Antiqua" w:eastAsia="Times New Roman" w:hAnsi="Book Antiqua" w:cs="Times New Roman"/>
          <w:sz w:val="24"/>
          <w:szCs w:val="24"/>
          <w:lang w:eastAsia="tr-TR"/>
        </w:rPr>
        <w:t xml:space="preserve"> Yardımcı Hizmetler Sınıfı personel mevcudu olup, 1 Usta Öğretici, 1 Şef,1 </w:t>
      </w:r>
      <w:r w:rsidR="0058169B">
        <w:rPr>
          <w:rFonts w:ascii="Book Antiqua" w:eastAsia="Times New Roman" w:hAnsi="Book Antiqua" w:cs="Times New Roman"/>
          <w:sz w:val="24"/>
          <w:szCs w:val="24"/>
          <w:lang w:eastAsia="tr-TR"/>
        </w:rPr>
        <w:t>Bilgisayar İşletmeni, 11</w:t>
      </w:r>
      <w:r w:rsidR="00C94E20">
        <w:rPr>
          <w:rFonts w:ascii="Book Antiqua" w:eastAsia="Times New Roman" w:hAnsi="Book Antiqua" w:cs="Times New Roman"/>
          <w:sz w:val="24"/>
          <w:szCs w:val="24"/>
          <w:lang w:eastAsia="tr-TR"/>
        </w:rPr>
        <w:t xml:space="preserve"> VHKİ, 3 Memur, 2 Teknisyen, 6</w:t>
      </w:r>
      <w:r w:rsidRPr="00C00280">
        <w:rPr>
          <w:rFonts w:ascii="Book Antiqua" w:eastAsia="Times New Roman" w:hAnsi="Book Antiqua" w:cs="Times New Roman"/>
          <w:sz w:val="24"/>
          <w:szCs w:val="24"/>
          <w:lang w:eastAsia="tr-TR"/>
        </w:rPr>
        <w:t xml:space="preserve"> Hizmetli, 1 Aşçı, 1 Kaloriferci </w:t>
      </w:r>
      <w:r w:rsidR="0058169B">
        <w:rPr>
          <w:rFonts w:ascii="Book Antiqua" w:eastAsia="Times New Roman" w:hAnsi="Book Antiqua" w:cs="Times New Roman"/>
          <w:sz w:val="24"/>
          <w:szCs w:val="24"/>
          <w:lang w:eastAsia="tr-TR"/>
        </w:rPr>
        <w:t>ve 1 Bekçi olmak üzere toplam 28</w:t>
      </w:r>
      <w:r w:rsidRPr="00C00280">
        <w:rPr>
          <w:rFonts w:ascii="Book Antiqua" w:eastAsia="Times New Roman" w:hAnsi="Book Antiqua" w:cs="Times New Roman"/>
          <w:sz w:val="24"/>
          <w:szCs w:val="24"/>
          <w:lang w:eastAsia="tr-TR"/>
        </w:rPr>
        <w:t xml:space="preserve"> personel kadrosu boş bulunmaktadır. Müdürlüğümüze bağlı 1 Anaokulu, 6 İlkokul, birisi İmam Hatip Ortaokulu olmak üzere 7 ortaokul,  1 Anadolu Lisesi, 1 Çok Programlı Anadolu Lisesi, 1 Anadolu İmam Hatip Lisesi olmak üzere 3 Lise ile 1 Halk Eğitim Merkezi 1 Mesleki Eğitim Merkezi olmak üzere 19 okul/kurum bulunmaktadır. Ayrıca Ahmetli Anadolu Lisesinin Pansiyon binası bulunmaktadır.</w:t>
      </w:r>
    </w:p>
    <w:p w:rsidR="00C00280" w:rsidRPr="00C00280" w:rsidRDefault="00C00280" w:rsidP="00314204">
      <w:pPr>
        <w:tabs>
          <w:tab w:val="left" w:pos="709"/>
        </w:tabs>
        <w:spacing w:after="120" w:line="240" w:lineRule="auto"/>
        <w:ind w:firstLine="709"/>
        <w:jc w:val="both"/>
        <w:rPr>
          <w:rFonts w:ascii="Book Antiqua" w:eastAsia="Times New Roman" w:hAnsi="Book Antiqua" w:cs="Times New Roman"/>
          <w:sz w:val="24"/>
          <w:szCs w:val="24"/>
          <w:lang w:eastAsia="tr-TR"/>
        </w:rPr>
      </w:pPr>
      <w:r w:rsidRPr="00C00280">
        <w:rPr>
          <w:rFonts w:ascii="Book Antiqua" w:eastAsia="Times New Roman" w:hAnsi="Book Antiqua" w:cs="Times New Roman"/>
          <w:sz w:val="24"/>
          <w:szCs w:val="24"/>
          <w:lang w:eastAsia="tr-TR"/>
        </w:rPr>
        <w:t>Ortaöğretim kurumlarımızdan Ahmetli Şehit Hakkı Erdoğan Çok Programlı Anadolu Lisesinin okul bina</w:t>
      </w:r>
      <w:r>
        <w:rPr>
          <w:rFonts w:ascii="Book Antiqua" w:eastAsia="Times New Roman" w:hAnsi="Book Antiqua" w:cs="Times New Roman"/>
          <w:sz w:val="24"/>
          <w:szCs w:val="24"/>
          <w:lang w:eastAsia="tr-TR"/>
        </w:rPr>
        <w:t>s</w:t>
      </w:r>
      <w:r w:rsidRPr="00C00280">
        <w:rPr>
          <w:rFonts w:ascii="Book Antiqua" w:eastAsia="Times New Roman" w:hAnsi="Book Antiqua" w:cs="Times New Roman"/>
          <w:sz w:val="24"/>
          <w:szCs w:val="24"/>
          <w:lang w:eastAsia="tr-TR"/>
        </w:rPr>
        <w:t>ı yıkılmış olup, yeni bina</w:t>
      </w:r>
      <w:r>
        <w:rPr>
          <w:rFonts w:ascii="Book Antiqua" w:eastAsia="Times New Roman" w:hAnsi="Book Antiqua" w:cs="Times New Roman"/>
          <w:sz w:val="24"/>
          <w:szCs w:val="24"/>
          <w:lang w:eastAsia="tr-TR"/>
        </w:rPr>
        <w:t>s</w:t>
      </w:r>
      <w:r w:rsidRPr="00C00280">
        <w:rPr>
          <w:rFonts w:ascii="Book Antiqua" w:eastAsia="Times New Roman" w:hAnsi="Book Antiqua" w:cs="Times New Roman"/>
          <w:sz w:val="24"/>
          <w:szCs w:val="24"/>
          <w:lang w:eastAsia="tr-TR"/>
        </w:rPr>
        <w:t>ının inşaatı devam etmektedir. Ahmetli Anadolu İmam Hatip Lisesinin de kendi binası olmayıp, eğitim öğreti</w:t>
      </w:r>
      <w:r>
        <w:rPr>
          <w:rFonts w:ascii="Book Antiqua" w:eastAsia="Times New Roman" w:hAnsi="Book Antiqua" w:cs="Times New Roman"/>
          <w:sz w:val="24"/>
          <w:szCs w:val="24"/>
          <w:lang w:eastAsia="tr-TR"/>
        </w:rPr>
        <w:t>m faaliyetine Ahmetli Çancılar İ</w:t>
      </w:r>
      <w:r w:rsidRPr="00C00280">
        <w:rPr>
          <w:rFonts w:ascii="Book Antiqua" w:eastAsia="Times New Roman" w:hAnsi="Book Antiqua" w:cs="Times New Roman"/>
          <w:sz w:val="24"/>
          <w:szCs w:val="24"/>
          <w:lang w:eastAsia="tr-TR"/>
        </w:rPr>
        <w:t>mam Hatip Ortaokulu binasında devam etmektedir. İlçemizde sayısı 6 olan ilkokullarımızdan Gazi İlkokulu’nun binası yıkılmış olup, eğitim öğretim faaliyetine Gazi Ortaokulu binasında devam etmektedir. İlçemizde sadece Gazi Ortaokulu binasında ikili öğretim yapılmakta olup, Gazi Ortaokulu Sabah- Gazi İlkokulu Öğleden sonra olarak eğitim öğretim faaliyetine devam etmektedir. Gazi İlkokulu binasının yapımının 2019 yılı yatırım programına alınması için teklif verilmiştir.</w:t>
      </w:r>
    </w:p>
    <w:p w:rsidR="00C00280" w:rsidRDefault="00C00280" w:rsidP="00C00280">
      <w:pPr>
        <w:tabs>
          <w:tab w:val="left" w:pos="709"/>
        </w:tabs>
        <w:spacing w:after="0" w:line="240" w:lineRule="auto"/>
        <w:jc w:val="both"/>
        <w:rPr>
          <w:rFonts w:ascii="Book Antiqua" w:eastAsia="Times New Roman" w:hAnsi="Book Antiqua" w:cs="Times New Roman"/>
          <w:sz w:val="24"/>
          <w:szCs w:val="24"/>
          <w:lang w:eastAsia="tr-TR"/>
        </w:rPr>
      </w:pPr>
    </w:p>
    <w:p w:rsidR="00C00280" w:rsidRDefault="00C00280" w:rsidP="00C00280">
      <w:pPr>
        <w:tabs>
          <w:tab w:val="left" w:pos="709"/>
        </w:tabs>
        <w:spacing w:after="0" w:line="240" w:lineRule="auto"/>
        <w:jc w:val="both"/>
        <w:rPr>
          <w:rFonts w:ascii="Book Antiqua" w:eastAsia="Times New Roman" w:hAnsi="Book Antiqua" w:cs="Times New Roman"/>
          <w:sz w:val="24"/>
          <w:szCs w:val="24"/>
          <w:lang w:eastAsia="tr-TR"/>
        </w:rPr>
      </w:pPr>
    </w:p>
    <w:p w:rsidR="00C00280" w:rsidRDefault="00C00280" w:rsidP="00C00280">
      <w:pPr>
        <w:tabs>
          <w:tab w:val="left" w:pos="709"/>
        </w:tabs>
        <w:spacing w:after="0" w:line="240" w:lineRule="auto"/>
        <w:jc w:val="both"/>
        <w:rPr>
          <w:rFonts w:ascii="Book Antiqua" w:eastAsia="Times New Roman" w:hAnsi="Book Antiqua" w:cs="Times New Roman"/>
          <w:sz w:val="24"/>
          <w:szCs w:val="24"/>
          <w:lang w:eastAsia="tr-TR"/>
        </w:rPr>
      </w:pPr>
    </w:p>
    <w:p w:rsidR="00C00280" w:rsidRPr="00C00280" w:rsidRDefault="00C00280" w:rsidP="00C00280">
      <w:pPr>
        <w:tabs>
          <w:tab w:val="left" w:pos="709"/>
        </w:tabs>
        <w:spacing w:after="0" w:line="240" w:lineRule="auto"/>
        <w:jc w:val="both"/>
        <w:rPr>
          <w:rFonts w:ascii="Book Antiqua" w:eastAsia="Times New Roman" w:hAnsi="Book Antiqua" w:cs="Times New Roman"/>
          <w:sz w:val="24"/>
          <w:szCs w:val="24"/>
          <w:lang w:eastAsia="tr-TR"/>
        </w:rPr>
      </w:pPr>
      <w:r w:rsidRPr="00C00280">
        <w:rPr>
          <w:rFonts w:ascii="Book Antiqua" w:eastAsia="Times New Roman" w:hAnsi="Book Antiqua" w:cs="Times New Roman"/>
          <w:sz w:val="24"/>
          <w:szCs w:val="24"/>
          <w:lang w:eastAsia="tr-TR"/>
        </w:rPr>
        <w:t xml:space="preserve">Ahmetli İlçe Milli Eğitim Müdürlüğü’nde 1988 yılından bu yana görev yapmış Milli Eğitim Müdürlerimiz ve görev süreleri aşağıda sunulmuştur. </w:t>
      </w:r>
    </w:p>
    <w:p w:rsidR="00C00280" w:rsidRPr="00C00280" w:rsidRDefault="00C00280" w:rsidP="00C00280">
      <w:pPr>
        <w:spacing w:after="0" w:line="240" w:lineRule="auto"/>
        <w:jc w:val="both"/>
        <w:rPr>
          <w:rFonts w:ascii="Book Antiqua" w:eastAsia="Times New Roman" w:hAnsi="Book Antiqua" w:cs="Times New Roman"/>
          <w:sz w:val="24"/>
          <w:szCs w:val="24"/>
          <w:lang w:eastAsia="tr-TR"/>
        </w:rPr>
      </w:pPr>
      <w:r w:rsidRPr="00C00280">
        <w:rPr>
          <w:rFonts w:ascii="Book Antiqua" w:eastAsia="Times New Roman" w:hAnsi="Book Antiqua" w:cs="Times New Roman"/>
          <w:sz w:val="24"/>
          <w:szCs w:val="24"/>
          <w:lang w:eastAsia="tr-TR"/>
        </w:rPr>
        <w:t>1. Muzaffer CAN(1989-1992)</w:t>
      </w:r>
    </w:p>
    <w:p w:rsidR="00C00280" w:rsidRPr="00C00280" w:rsidRDefault="00C00280" w:rsidP="00C00280">
      <w:pPr>
        <w:spacing w:after="0" w:line="240" w:lineRule="auto"/>
        <w:jc w:val="both"/>
        <w:rPr>
          <w:rFonts w:ascii="Book Antiqua" w:eastAsia="Times New Roman" w:hAnsi="Book Antiqua" w:cs="Times New Roman"/>
          <w:sz w:val="24"/>
          <w:szCs w:val="24"/>
          <w:lang w:eastAsia="tr-TR"/>
        </w:rPr>
      </w:pPr>
      <w:r w:rsidRPr="00C00280">
        <w:rPr>
          <w:rFonts w:ascii="Book Antiqua" w:eastAsia="Times New Roman" w:hAnsi="Book Antiqua" w:cs="Times New Roman"/>
          <w:sz w:val="24"/>
          <w:szCs w:val="24"/>
          <w:lang w:eastAsia="tr-TR"/>
        </w:rPr>
        <w:t>2. Süleyman EREN (1992-2001)</w:t>
      </w:r>
    </w:p>
    <w:p w:rsidR="00C00280" w:rsidRPr="00C00280" w:rsidRDefault="00C00280" w:rsidP="00C00280">
      <w:pPr>
        <w:spacing w:after="0" w:line="240" w:lineRule="auto"/>
        <w:jc w:val="both"/>
        <w:rPr>
          <w:rFonts w:ascii="Book Antiqua" w:eastAsia="Times New Roman" w:hAnsi="Book Antiqua" w:cs="Times New Roman"/>
          <w:sz w:val="24"/>
          <w:szCs w:val="24"/>
          <w:lang w:eastAsia="tr-TR"/>
        </w:rPr>
      </w:pPr>
      <w:r w:rsidRPr="00C00280">
        <w:rPr>
          <w:rFonts w:ascii="Book Antiqua" w:eastAsia="Times New Roman" w:hAnsi="Book Antiqua" w:cs="Times New Roman"/>
          <w:sz w:val="24"/>
          <w:szCs w:val="24"/>
          <w:lang w:eastAsia="tr-TR"/>
        </w:rPr>
        <w:t>3. Gündüz ATBAŞ (2001-2014)</w:t>
      </w:r>
    </w:p>
    <w:p w:rsidR="00C00280" w:rsidRDefault="00C00280" w:rsidP="00C00280">
      <w:pPr>
        <w:spacing w:after="0" w:line="240" w:lineRule="auto"/>
        <w:jc w:val="both"/>
        <w:rPr>
          <w:rFonts w:ascii="Book Antiqua" w:eastAsia="Times New Roman" w:hAnsi="Book Antiqua" w:cs="Times New Roman"/>
          <w:sz w:val="24"/>
          <w:szCs w:val="24"/>
          <w:lang w:eastAsia="tr-TR"/>
        </w:rPr>
      </w:pPr>
      <w:r w:rsidRPr="00C00280">
        <w:rPr>
          <w:rFonts w:ascii="Book Antiqua" w:eastAsia="Times New Roman" w:hAnsi="Book Antiqua" w:cs="Times New Roman"/>
          <w:sz w:val="24"/>
          <w:szCs w:val="24"/>
          <w:lang w:eastAsia="tr-TR"/>
        </w:rPr>
        <w:t xml:space="preserve">4. </w:t>
      </w:r>
      <w:r w:rsidR="009008EE">
        <w:rPr>
          <w:rFonts w:ascii="Book Antiqua" w:eastAsia="Times New Roman" w:hAnsi="Book Antiqua" w:cs="Times New Roman"/>
          <w:sz w:val="24"/>
          <w:szCs w:val="24"/>
          <w:lang w:eastAsia="tr-TR"/>
        </w:rPr>
        <w:t>Turgut TÜRE (2014-2019</w:t>
      </w:r>
      <w:r w:rsidRPr="00C00280">
        <w:rPr>
          <w:rFonts w:ascii="Book Antiqua" w:eastAsia="Times New Roman" w:hAnsi="Book Antiqua" w:cs="Times New Roman"/>
          <w:sz w:val="24"/>
          <w:szCs w:val="24"/>
          <w:lang w:eastAsia="tr-TR"/>
        </w:rPr>
        <w:t>)</w:t>
      </w:r>
    </w:p>
    <w:p w:rsidR="009008EE" w:rsidRDefault="009008EE" w:rsidP="00C00280">
      <w:pPr>
        <w:spacing w:after="0" w:line="24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 xml:space="preserve">5. </w:t>
      </w:r>
      <w:proofErr w:type="spellStart"/>
      <w:r>
        <w:rPr>
          <w:rFonts w:ascii="Book Antiqua" w:eastAsia="Times New Roman" w:hAnsi="Book Antiqua" w:cs="Times New Roman"/>
          <w:sz w:val="24"/>
          <w:szCs w:val="24"/>
          <w:lang w:eastAsia="tr-TR"/>
        </w:rPr>
        <w:t>Cendel</w:t>
      </w:r>
      <w:proofErr w:type="spellEnd"/>
      <w:r>
        <w:rPr>
          <w:rFonts w:ascii="Book Antiqua" w:eastAsia="Times New Roman" w:hAnsi="Book Antiqua" w:cs="Times New Roman"/>
          <w:sz w:val="24"/>
          <w:szCs w:val="24"/>
          <w:lang w:eastAsia="tr-TR"/>
        </w:rPr>
        <w:t xml:space="preserve"> AKÇAY (2019-Devam Etmektedir.)</w:t>
      </w:r>
    </w:p>
    <w:p w:rsidR="00C00280" w:rsidRPr="00C00280" w:rsidRDefault="00C00280" w:rsidP="00C00280">
      <w:pPr>
        <w:spacing w:after="0" w:line="240" w:lineRule="auto"/>
        <w:jc w:val="both"/>
        <w:rPr>
          <w:rFonts w:ascii="Book Antiqua" w:eastAsia="Times New Roman" w:hAnsi="Book Antiqua" w:cs="Times New Roman"/>
          <w:sz w:val="24"/>
          <w:szCs w:val="24"/>
          <w:lang w:eastAsia="tr-TR"/>
        </w:rPr>
      </w:pPr>
    </w:p>
    <w:p w:rsidR="006B588C" w:rsidRDefault="006B588C" w:rsidP="00BB39A3">
      <w:pPr>
        <w:pStyle w:val="Balk2"/>
        <w:spacing w:before="0" w:after="120" w:line="259" w:lineRule="auto"/>
        <w:jc w:val="both"/>
        <w:rPr>
          <w:rFonts w:eastAsia="Times New Roman"/>
        </w:rPr>
      </w:pPr>
      <w:r w:rsidRPr="006B588C">
        <w:rPr>
          <w:rFonts w:eastAsia="Times New Roman"/>
        </w:rPr>
        <w:t>Uygulanmakta Olan Stratejik Planın Değerlendirilmesi</w:t>
      </w:r>
      <w:bookmarkEnd w:id="22"/>
      <w:bookmarkEnd w:id="23"/>
      <w:bookmarkEnd w:id="24"/>
    </w:p>
    <w:p w:rsidR="00314204" w:rsidRDefault="00C00280" w:rsidP="00314204">
      <w:pPr>
        <w:spacing w:after="120" w:line="259" w:lineRule="auto"/>
        <w:ind w:firstLine="709"/>
        <w:jc w:val="both"/>
        <w:rPr>
          <w:rFonts w:ascii="Book Antiqua" w:eastAsia="Calibri" w:hAnsi="Book Antiqua" w:cs="Times New Roman"/>
          <w:sz w:val="24"/>
        </w:rPr>
      </w:pPr>
      <w:r w:rsidRPr="00D56FD3">
        <w:rPr>
          <w:rFonts w:ascii="Book Antiqua" w:eastAsia="Calibri" w:hAnsi="Book Antiqua" w:cs="Times New Roman"/>
          <w:sz w:val="24"/>
        </w:rPr>
        <w:t>2015-2019 İlçe Stratejik Planı 01.01.2015 tarihinde uygulamaya konulmuş olup, iki yıllık süreç tamamlandıktan sonra yapılan değerlendirmeler sonucunda; hedeflerin ölçülebilir, spesifik ve daha somut olması için 2017 Aralık ayı içerisinde İl Millî Eğitim Müdürlüğü ve İlçe Millî Eğitim Müdürlükleri Stratejik Planlarında güncelleştirmeye gidilmiştir. Güncelleştirme işlemleri sonucunda misyon, vizyon ve amaçlar değiştirilmeden, hedeflerde nicel değişiklikler yapılmıştır.</w:t>
      </w:r>
    </w:p>
    <w:p w:rsidR="00314204" w:rsidRDefault="00C00280" w:rsidP="00314204">
      <w:pPr>
        <w:spacing w:after="120" w:line="259" w:lineRule="auto"/>
        <w:ind w:firstLine="709"/>
        <w:jc w:val="both"/>
        <w:rPr>
          <w:rFonts w:ascii="Book Antiqua" w:eastAsia="Calibri" w:hAnsi="Book Antiqua" w:cs="Times New Roman"/>
          <w:sz w:val="24"/>
        </w:rPr>
      </w:pPr>
      <w:r w:rsidRPr="00D56FD3">
        <w:rPr>
          <w:rFonts w:ascii="Book Antiqua" w:eastAsia="Calibri" w:hAnsi="Book Antiqua" w:cs="Times New Roman"/>
          <w:sz w:val="24"/>
        </w:rPr>
        <w:t>Ahmetli İlçe Millî Eğitim Müdürlüğü 2015-2019 Stratejik Planında üç (3) tema altında üç (3) stratejik amaç ve yedi (7) stra</w:t>
      </w:r>
      <w:r w:rsidR="006D475A">
        <w:rPr>
          <w:rFonts w:ascii="Book Antiqua" w:eastAsia="Calibri" w:hAnsi="Book Antiqua" w:cs="Times New Roman"/>
          <w:sz w:val="24"/>
        </w:rPr>
        <w:t xml:space="preserve">tejik hedef, seksen dört </w:t>
      </w:r>
      <w:r w:rsidRPr="00D56FD3">
        <w:rPr>
          <w:rFonts w:ascii="Book Antiqua" w:eastAsia="Calibri" w:hAnsi="Book Antiqua" w:cs="Times New Roman"/>
          <w:sz w:val="24"/>
        </w:rPr>
        <w:t>(84) Performans göstergesi ve yüz</w:t>
      </w:r>
      <w:r w:rsidR="006D475A">
        <w:rPr>
          <w:rFonts w:ascii="Book Antiqua" w:eastAsia="Calibri" w:hAnsi="Book Antiqua" w:cs="Times New Roman"/>
          <w:sz w:val="24"/>
        </w:rPr>
        <w:t xml:space="preserve"> altmış dört</w:t>
      </w:r>
      <w:r w:rsidRPr="00D56FD3">
        <w:rPr>
          <w:rFonts w:ascii="Book Antiqua" w:eastAsia="Calibri" w:hAnsi="Book Antiqua" w:cs="Times New Roman"/>
          <w:sz w:val="24"/>
        </w:rPr>
        <w:t xml:space="preserve"> (164) strateji yer almıştır. Katılımcı bir yöntemle hazırlanan bu stratejik planda yer alan amaç ve hedefler benzer yöntemle hazırlanan Stratejik Plan performans göstergeleri ve performans hedefleri vasıtasıyla gerçekleştirilmeye çalışılmıştır. Performans hedeflerinin ve stratejik plan kapsamındaki diğer birim çalışmalarının gerçekleşme durumları ile ilgili faaliyet raporları hazırlanmıştır.</w:t>
      </w:r>
      <w:r w:rsidRPr="00D56FD3">
        <w:rPr>
          <w:rFonts w:ascii="Book Antiqua" w:eastAsia="Calibri" w:hAnsi="Book Antiqua" w:cs="Arial"/>
          <w:sz w:val="24"/>
        </w:rPr>
        <w:t xml:space="preserve"> Bunlarla ilgili göstergeler değerlendirildiğinde aşağıdaki hususlar ön plana çıkmıştır.</w:t>
      </w:r>
    </w:p>
    <w:p w:rsidR="00314204" w:rsidRDefault="00C00280" w:rsidP="00314204">
      <w:pPr>
        <w:spacing w:after="120" w:line="259" w:lineRule="auto"/>
        <w:ind w:firstLine="709"/>
        <w:jc w:val="both"/>
        <w:rPr>
          <w:rFonts w:ascii="Book Antiqua" w:eastAsia="Calibri" w:hAnsi="Book Antiqua" w:cs="Times New Roman"/>
          <w:sz w:val="24"/>
        </w:rPr>
      </w:pPr>
      <w:r w:rsidRPr="00D56FD3">
        <w:rPr>
          <w:rFonts w:ascii="Book Antiqua" w:eastAsia="Calibri" w:hAnsi="Book Antiqua" w:cs="Times New Roman"/>
          <w:sz w:val="24"/>
        </w:rPr>
        <w:t xml:space="preserve">2015-2019 Stratejik Planı incelendiğinde; Örgün eğitimde 20 gün ve üzeri devamsız öğrenci oranı İlkokul düzeyinde 2018 yılında % </w:t>
      </w:r>
      <w:r w:rsidR="00D56FD3" w:rsidRPr="00D56FD3">
        <w:rPr>
          <w:rFonts w:ascii="Book Antiqua" w:eastAsia="Calibri" w:hAnsi="Book Antiqua" w:cs="Times New Roman"/>
          <w:sz w:val="24"/>
        </w:rPr>
        <w:t>0,55</w:t>
      </w:r>
      <w:r w:rsidRPr="00D56FD3">
        <w:rPr>
          <w:rFonts w:ascii="Book Antiqua" w:eastAsia="Calibri" w:hAnsi="Book Antiqua" w:cs="Times New Roman"/>
          <w:sz w:val="24"/>
        </w:rPr>
        <w:t xml:space="preserve"> olarak gerçekleşmiş, % 10 olan SP dönem sonu hedefi yakalanmıştır. Örgün eğitimde 20 gün ve üzeri devamsız öğrenci oranı Ortaokul düzeyinde 2018 yılında % </w:t>
      </w:r>
      <w:r w:rsidR="00D56FD3" w:rsidRPr="00D56FD3">
        <w:rPr>
          <w:rFonts w:ascii="Book Antiqua" w:eastAsia="Calibri" w:hAnsi="Book Antiqua" w:cs="Times New Roman"/>
          <w:sz w:val="24"/>
        </w:rPr>
        <w:t xml:space="preserve">3,28 </w:t>
      </w:r>
      <w:r w:rsidRPr="00D56FD3">
        <w:rPr>
          <w:rFonts w:ascii="Book Antiqua" w:eastAsia="Calibri" w:hAnsi="Book Antiqua" w:cs="Times New Roman"/>
          <w:sz w:val="24"/>
        </w:rPr>
        <w:t>olarak gerçekleşmiş, % 20 olan SP dönem sonu hedefi yakalanmıştır.</w:t>
      </w:r>
      <w:r w:rsidR="003D2773">
        <w:rPr>
          <w:rFonts w:ascii="Book Antiqua" w:eastAsia="Calibri" w:hAnsi="Book Antiqua" w:cs="Times New Roman"/>
          <w:sz w:val="24"/>
        </w:rPr>
        <w:t xml:space="preserve"> </w:t>
      </w:r>
      <w:r w:rsidRPr="00D56FD3">
        <w:rPr>
          <w:rFonts w:ascii="Book Antiqua" w:eastAsia="Calibri" w:hAnsi="Book Antiqua" w:cs="Times New Roman"/>
          <w:sz w:val="24"/>
        </w:rPr>
        <w:t xml:space="preserve">Örgün eğitimde 20 gün ve üzeri devamsız öğrenci oranı Ortaöğretim düzeyinde 2018 yılında % </w:t>
      </w:r>
      <w:r w:rsidR="00D56FD3" w:rsidRPr="00D56FD3">
        <w:rPr>
          <w:rFonts w:ascii="Book Antiqua" w:eastAsia="Calibri" w:hAnsi="Book Antiqua" w:cs="Times New Roman"/>
          <w:sz w:val="24"/>
        </w:rPr>
        <w:t>3,93</w:t>
      </w:r>
      <w:r w:rsidRPr="00D56FD3">
        <w:rPr>
          <w:rFonts w:ascii="Book Antiqua" w:eastAsia="Calibri" w:hAnsi="Book Antiqua" w:cs="Times New Roman"/>
          <w:sz w:val="24"/>
        </w:rPr>
        <w:t xml:space="preserve"> olarak gerçekleşmiş, % </w:t>
      </w:r>
      <w:r w:rsidR="00D56FD3" w:rsidRPr="00D56FD3">
        <w:rPr>
          <w:rFonts w:ascii="Book Antiqua" w:eastAsia="Calibri" w:hAnsi="Book Antiqua" w:cs="Times New Roman"/>
          <w:sz w:val="24"/>
        </w:rPr>
        <w:t>2</w:t>
      </w:r>
      <w:r w:rsidRPr="00D56FD3">
        <w:rPr>
          <w:rFonts w:ascii="Book Antiqua" w:eastAsia="Calibri" w:hAnsi="Book Antiqua" w:cs="Times New Roman"/>
          <w:sz w:val="24"/>
        </w:rPr>
        <w:t>0 olan SP dönem sonu hedefi yakalanmıştır.</w:t>
      </w:r>
    </w:p>
    <w:p w:rsidR="00314204" w:rsidRDefault="00D56FD3" w:rsidP="00314204">
      <w:pPr>
        <w:spacing w:after="120" w:line="259" w:lineRule="auto"/>
        <w:ind w:firstLine="709"/>
        <w:jc w:val="both"/>
        <w:rPr>
          <w:rFonts w:ascii="Book Antiqua" w:eastAsia="Calibri" w:hAnsi="Book Antiqua" w:cs="Times New Roman"/>
          <w:sz w:val="24"/>
        </w:rPr>
      </w:pPr>
      <w:r w:rsidRPr="00D56FD3">
        <w:rPr>
          <w:rFonts w:ascii="Book Antiqua" w:eastAsia="Calibri" w:hAnsi="Book Antiqua" w:cs="Times New Roman"/>
          <w:sz w:val="24"/>
        </w:rPr>
        <w:t>Ortaöğretimde sınıf tekrar oranı (9. Sınıf) % 4,40 olarak gerçekleşmiş, % 5 olan SP dönem sonu hedefi yakalanmıştır.</w:t>
      </w:r>
    </w:p>
    <w:p w:rsidR="00314204" w:rsidRDefault="00D56FD3" w:rsidP="00314204">
      <w:pPr>
        <w:spacing w:after="120" w:line="259" w:lineRule="auto"/>
        <w:ind w:firstLine="709"/>
        <w:jc w:val="both"/>
        <w:rPr>
          <w:rFonts w:ascii="Book Antiqua" w:eastAsia="Calibri" w:hAnsi="Book Antiqua" w:cs="Times New Roman"/>
          <w:sz w:val="24"/>
        </w:rPr>
      </w:pPr>
      <w:r w:rsidRPr="00D56FD3">
        <w:rPr>
          <w:rFonts w:ascii="Book Antiqua" w:eastAsia="Calibri" w:hAnsi="Book Antiqua" w:cs="Times New Roman"/>
          <w:sz w:val="24"/>
        </w:rPr>
        <w:lastRenderedPageBreak/>
        <w:t>Mesleki ve teknik ortaöğretim mezunlarının mesleki yeterliliklerine yönelik işveren memnuniyet oranı % 83,61 olarak</w:t>
      </w:r>
      <w:r w:rsidR="003D2773">
        <w:rPr>
          <w:rFonts w:ascii="Book Antiqua" w:eastAsia="Calibri" w:hAnsi="Book Antiqua" w:cs="Times New Roman"/>
          <w:sz w:val="24"/>
        </w:rPr>
        <w:t xml:space="preserve"> </w:t>
      </w:r>
      <w:r w:rsidRPr="00D56FD3">
        <w:rPr>
          <w:rFonts w:ascii="Book Antiqua" w:eastAsia="Calibri" w:hAnsi="Book Antiqua" w:cs="Times New Roman"/>
          <w:sz w:val="24"/>
        </w:rPr>
        <w:t xml:space="preserve">gerçekleşmiş, % 70 olan SP dönem sonu hedefi yakalanmıştır. </w:t>
      </w:r>
    </w:p>
    <w:p w:rsidR="00314204" w:rsidRDefault="00D56FD3" w:rsidP="00314204">
      <w:pPr>
        <w:spacing w:after="120" w:line="259" w:lineRule="auto"/>
        <w:ind w:firstLine="709"/>
        <w:jc w:val="both"/>
        <w:rPr>
          <w:rFonts w:ascii="Book Antiqua" w:eastAsia="Calibri" w:hAnsi="Book Antiqua" w:cs="Times New Roman"/>
          <w:sz w:val="24"/>
        </w:rPr>
      </w:pPr>
      <w:r w:rsidRPr="004502C2">
        <w:rPr>
          <w:rFonts w:ascii="Book Antiqua" w:eastAsia="Calibri" w:hAnsi="Book Antiqua" w:cs="Times New Roman"/>
          <w:sz w:val="24"/>
        </w:rPr>
        <w:t>Okul, öğrenci veya öğretmenlerin yaptığı patent veya faydalı model başvuru sayısı 2018 yılında</w:t>
      </w:r>
      <w:r w:rsidR="006D475A">
        <w:rPr>
          <w:rFonts w:ascii="Book Antiqua" w:eastAsia="Calibri" w:hAnsi="Book Antiqua" w:cs="Times New Roman"/>
          <w:sz w:val="24"/>
        </w:rPr>
        <w:t xml:space="preserve">% </w:t>
      </w:r>
      <w:r w:rsidR="004502C2" w:rsidRPr="004502C2">
        <w:rPr>
          <w:rFonts w:ascii="Book Antiqua" w:eastAsia="Calibri" w:hAnsi="Book Antiqua" w:cs="Times New Roman"/>
          <w:sz w:val="24"/>
        </w:rPr>
        <w:t>0</w:t>
      </w:r>
      <w:r w:rsidR="004502C2">
        <w:rPr>
          <w:rFonts w:ascii="Book Antiqua" w:eastAsia="Calibri" w:hAnsi="Book Antiqua" w:cs="Times New Roman"/>
          <w:sz w:val="24"/>
        </w:rPr>
        <w:t xml:space="preserve">(sıfır) </w:t>
      </w:r>
      <w:r w:rsidRPr="004502C2">
        <w:rPr>
          <w:rFonts w:ascii="Book Antiqua" w:eastAsia="Calibri" w:hAnsi="Book Antiqua" w:cs="Times New Roman"/>
          <w:sz w:val="24"/>
        </w:rPr>
        <w:t xml:space="preserve">olarak gerçekleşmiş ve </w:t>
      </w:r>
      <w:r w:rsidR="006D475A">
        <w:rPr>
          <w:rFonts w:ascii="Book Antiqua" w:eastAsia="Calibri" w:hAnsi="Book Antiqua" w:cs="Times New Roman"/>
          <w:sz w:val="24"/>
        </w:rPr>
        <w:t xml:space="preserve">% </w:t>
      </w:r>
      <w:r w:rsidR="004502C2" w:rsidRPr="004502C2">
        <w:rPr>
          <w:rFonts w:ascii="Book Antiqua" w:eastAsia="Calibri" w:hAnsi="Book Antiqua" w:cs="Times New Roman"/>
          <w:sz w:val="24"/>
        </w:rPr>
        <w:t xml:space="preserve">1 </w:t>
      </w:r>
      <w:r w:rsidR="004502C2">
        <w:rPr>
          <w:rFonts w:ascii="Book Antiqua" w:eastAsia="Calibri" w:hAnsi="Book Antiqua" w:cs="Times New Roman"/>
          <w:sz w:val="24"/>
        </w:rPr>
        <w:t>olan SP dönem sonu hedefine ulaşıl</w:t>
      </w:r>
      <w:r w:rsidR="004502C2" w:rsidRPr="004502C2">
        <w:rPr>
          <w:rFonts w:ascii="Book Antiqua" w:eastAsia="Calibri" w:hAnsi="Book Antiqua" w:cs="Times New Roman"/>
          <w:sz w:val="24"/>
        </w:rPr>
        <w:t>ama</w:t>
      </w:r>
      <w:r w:rsidRPr="004502C2">
        <w:rPr>
          <w:rFonts w:ascii="Book Antiqua" w:eastAsia="Calibri" w:hAnsi="Book Antiqua" w:cs="Times New Roman"/>
          <w:sz w:val="24"/>
        </w:rPr>
        <w:t xml:space="preserve">mıştır.  </w:t>
      </w:r>
    </w:p>
    <w:p w:rsidR="00314204" w:rsidRDefault="00D56FD3" w:rsidP="00314204">
      <w:pPr>
        <w:spacing w:after="120" w:line="259" w:lineRule="auto"/>
        <w:ind w:firstLine="709"/>
        <w:jc w:val="both"/>
        <w:rPr>
          <w:rFonts w:ascii="Book Antiqua" w:eastAsia="Calibri" w:hAnsi="Book Antiqua" w:cs="Times New Roman"/>
          <w:sz w:val="24"/>
        </w:rPr>
      </w:pPr>
      <w:r w:rsidRPr="004502C2">
        <w:rPr>
          <w:rFonts w:ascii="Book Antiqua" w:eastAsia="Calibri" w:hAnsi="Book Antiqua" w:cs="Times New Roman"/>
          <w:sz w:val="24"/>
        </w:rPr>
        <w:t>İlkokul birinci sınıf öğrencilerinden en az bir yıl okul öncesi eğitim almış olanların oranı 2018 yılında  % 7</w:t>
      </w:r>
      <w:r w:rsidR="004502C2" w:rsidRPr="004502C2">
        <w:rPr>
          <w:rFonts w:ascii="Book Antiqua" w:eastAsia="Calibri" w:hAnsi="Book Antiqua" w:cs="Times New Roman"/>
          <w:sz w:val="24"/>
        </w:rPr>
        <w:t>8</w:t>
      </w:r>
      <w:r w:rsidRPr="004502C2">
        <w:rPr>
          <w:rFonts w:ascii="Book Antiqua" w:eastAsia="Calibri" w:hAnsi="Book Antiqua" w:cs="Times New Roman"/>
          <w:sz w:val="24"/>
        </w:rPr>
        <w:t>,8</w:t>
      </w:r>
      <w:r w:rsidR="004502C2" w:rsidRPr="004502C2">
        <w:rPr>
          <w:rFonts w:ascii="Book Antiqua" w:eastAsia="Calibri" w:hAnsi="Book Antiqua" w:cs="Times New Roman"/>
          <w:sz w:val="24"/>
        </w:rPr>
        <w:t>7</w:t>
      </w:r>
      <w:r w:rsidRPr="004502C2">
        <w:rPr>
          <w:rFonts w:ascii="Book Antiqua" w:eastAsia="Calibri" w:hAnsi="Book Antiqua" w:cs="Times New Roman"/>
          <w:sz w:val="24"/>
        </w:rPr>
        <w:t xml:space="preserve"> olarak gerçekleşmiş</w:t>
      </w:r>
      <w:r w:rsidR="006D475A">
        <w:rPr>
          <w:rFonts w:ascii="Book Antiqua" w:eastAsia="Calibri" w:hAnsi="Book Antiqua" w:cs="Times New Roman"/>
          <w:sz w:val="24"/>
        </w:rPr>
        <w:t xml:space="preserve"> ve %50 olan SP dönem sonu hedefi aşılmıştır.</w:t>
      </w:r>
    </w:p>
    <w:p w:rsidR="00314204" w:rsidRDefault="00C00280" w:rsidP="00314204">
      <w:pPr>
        <w:spacing w:after="120" w:line="259" w:lineRule="auto"/>
        <w:ind w:firstLine="709"/>
        <w:jc w:val="both"/>
        <w:rPr>
          <w:rFonts w:ascii="Book Antiqua" w:eastAsia="Calibri" w:hAnsi="Book Antiqua" w:cs="Times New Roman"/>
          <w:sz w:val="24"/>
        </w:rPr>
      </w:pPr>
      <w:proofErr w:type="gramStart"/>
      <w:r w:rsidRPr="000F04BD">
        <w:rPr>
          <w:rFonts w:ascii="Book Antiqua" w:hAnsi="Book Antiqua"/>
          <w:sz w:val="24"/>
          <w:szCs w:val="24"/>
        </w:rPr>
        <w:t xml:space="preserve">İlkokullarda net okullaşma oranı plan öncesi dönemde (2014 verilerine göre) </w:t>
      </w:r>
      <w:r w:rsidR="006D475A">
        <w:rPr>
          <w:rFonts w:ascii="Book Antiqua" w:hAnsi="Book Antiqua"/>
          <w:sz w:val="24"/>
          <w:szCs w:val="24"/>
        </w:rPr>
        <w:t xml:space="preserve">% </w:t>
      </w:r>
      <w:r w:rsidRPr="000F04BD">
        <w:rPr>
          <w:rFonts w:ascii="Book Antiqua" w:hAnsi="Book Antiqua"/>
          <w:sz w:val="24"/>
          <w:szCs w:val="24"/>
        </w:rPr>
        <w:t xml:space="preserve">99,15 seviyesinde iken plan dönemi sonunda % 100’e ortaokullarda net okullaşma oranı plan öncesi dönemde (2014 verilerine göre) </w:t>
      </w:r>
      <w:r w:rsidR="006D475A">
        <w:rPr>
          <w:rFonts w:ascii="Book Antiqua" w:hAnsi="Book Antiqua"/>
          <w:sz w:val="24"/>
          <w:szCs w:val="24"/>
        </w:rPr>
        <w:t xml:space="preserve">% </w:t>
      </w:r>
      <w:r w:rsidRPr="000F04BD">
        <w:rPr>
          <w:rFonts w:ascii="Book Antiqua" w:hAnsi="Book Antiqua"/>
          <w:sz w:val="24"/>
          <w:szCs w:val="24"/>
        </w:rPr>
        <w:t>96,51 seviyesinde ike</w:t>
      </w:r>
      <w:r w:rsidR="003D2773">
        <w:rPr>
          <w:rFonts w:ascii="Book Antiqua" w:hAnsi="Book Antiqua"/>
          <w:sz w:val="24"/>
          <w:szCs w:val="24"/>
        </w:rPr>
        <w:t xml:space="preserve">n plan dönemi sonunda % 100’e </w:t>
      </w:r>
      <w:r w:rsidRPr="000F04BD">
        <w:rPr>
          <w:rFonts w:ascii="Book Antiqua" w:hAnsi="Book Antiqua"/>
          <w:sz w:val="24"/>
          <w:szCs w:val="24"/>
        </w:rPr>
        <w:t xml:space="preserve">Ortaöğretimde net okullaşma oranı plan öncesi dönemde (2014 verilerine göre) </w:t>
      </w:r>
      <w:r w:rsidR="006D475A">
        <w:rPr>
          <w:rFonts w:ascii="Book Antiqua" w:hAnsi="Book Antiqua"/>
          <w:sz w:val="24"/>
          <w:szCs w:val="24"/>
        </w:rPr>
        <w:t xml:space="preserve">% </w:t>
      </w:r>
      <w:r w:rsidRPr="000F04BD">
        <w:rPr>
          <w:rFonts w:ascii="Book Antiqua" w:hAnsi="Book Antiqua"/>
          <w:sz w:val="24"/>
          <w:szCs w:val="24"/>
        </w:rPr>
        <w:t xml:space="preserve">80,18 seviyesinde iken plan dönemi sonunda % 100’e ulaşmış durumdadır. </w:t>
      </w:r>
      <w:proofErr w:type="gramEnd"/>
      <w:r w:rsidRPr="000F04BD">
        <w:rPr>
          <w:rFonts w:ascii="Book Antiqua" w:hAnsi="Book Antiqua"/>
          <w:sz w:val="24"/>
          <w:szCs w:val="24"/>
        </w:rPr>
        <w:t>Ancak daha doğru veriye ulaşmak için 2019-2023 dönemi için eğitim seviyesine göre okullaşma oranı yerine yaş gruplarına göre (3-5 [okul öncesi], 6-9 [ilkokul], 10-13 [ortaokul], 14-17 [ortaöğretim]) net okullaşma oranlarının performans göstergesi olarak kullanılacaktır.</w:t>
      </w:r>
    </w:p>
    <w:p w:rsidR="00314204" w:rsidRDefault="000F04BD" w:rsidP="00314204">
      <w:pPr>
        <w:spacing w:after="120" w:line="259" w:lineRule="auto"/>
        <w:ind w:firstLine="709"/>
        <w:jc w:val="both"/>
        <w:rPr>
          <w:rFonts w:ascii="Book Antiqua" w:eastAsia="Calibri" w:hAnsi="Book Antiqua" w:cs="Times New Roman"/>
          <w:sz w:val="24"/>
        </w:rPr>
      </w:pPr>
      <w:r w:rsidRPr="000F04BD">
        <w:rPr>
          <w:rFonts w:ascii="Book Antiqua" w:eastAsia="Calibri" w:hAnsi="Book Antiqua" w:cs="Times New Roman"/>
          <w:sz w:val="24"/>
        </w:rPr>
        <w:t>Hayat boyu öğrenme kapsamındaki kursları tamamlama oranı 2018 yılında % 57,51 olarak gerçekleşmiş, % 90 olan SP dönem sonu hedefine ulaşılamamıştır.</w:t>
      </w:r>
    </w:p>
    <w:p w:rsidR="00314204" w:rsidRDefault="000F04BD" w:rsidP="00314204">
      <w:pPr>
        <w:spacing w:after="120" w:line="259" w:lineRule="auto"/>
        <w:ind w:firstLine="709"/>
        <w:jc w:val="both"/>
        <w:rPr>
          <w:rFonts w:ascii="Book Antiqua" w:eastAsia="Calibri" w:hAnsi="Book Antiqua" w:cs="Times New Roman"/>
          <w:sz w:val="24"/>
        </w:rPr>
      </w:pPr>
      <w:r w:rsidRPr="000F04BD">
        <w:rPr>
          <w:rFonts w:ascii="Book Antiqua" w:eastAsia="Calibri" w:hAnsi="Book Antiqua" w:cs="Times New Roman"/>
          <w:sz w:val="24"/>
        </w:rPr>
        <w:t>Bir eğitim ve öğretim yılı içerisinde sanat, bilim, kültür ve spor alanlarından birinde en az bir faaliyete katılan öğrenci oranı İlkokul düzeyinde 2018 yılında % 23,52 olarak gerçekleşmiş, % 100 olan SP dönem sonu hedefine ulaşılamamıştır.</w:t>
      </w:r>
      <w:r w:rsidR="003D2773">
        <w:rPr>
          <w:rFonts w:ascii="Book Antiqua" w:eastAsia="Calibri" w:hAnsi="Book Antiqua" w:cs="Times New Roman"/>
          <w:sz w:val="24"/>
        </w:rPr>
        <w:t xml:space="preserve"> </w:t>
      </w:r>
      <w:r w:rsidRPr="000F04BD">
        <w:rPr>
          <w:rFonts w:ascii="Book Antiqua" w:eastAsia="Calibri" w:hAnsi="Book Antiqua" w:cs="Times New Roman"/>
          <w:sz w:val="24"/>
        </w:rPr>
        <w:t>Bir eğitim ve öğretim yılı içerisinde sanat, bilim, kültür ve spor alanlarından birinde en az bir faaliyete katılan öğrenci oranı Ortaokul düzeyinde 2018 yılında % 58,76 olarak gerçekleşmiş ve % 100 olan SP dönem sonu hedefine ulaşılamamıştır.</w:t>
      </w:r>
      <w:r w:rsidR="003D2773">
        <w:rPr>
          <w:rFonts w:ascii="Book Antiqua" w:eastAsia="Calibri" w:hAnsi="Book Antiqua" w:cs="Times New Roman"/>
          <w:sz w:val="24"/>
        </w:rPr>
        <w:t xml:space="preserve"> </w:t>
      </w:r>
      <w:r w:rsidRPr="000F04BD">
        <w:rPr>
          <w:rFonts w:ascii="Book Antiqua" w:eastAsia="Calibri" w:hAnsi="Book Antiqua" w:cs="Times New Roman"/>
          <w:sz w:val="24"/>
        </w:rPr>
        <w:t xml:space="preserve">Bir eğitim ve öğretim yılı içerisinde sanat, bilim, kültür ve spor alanlarından birinde en az bir faaliyete katılan öğrenci oranı Ortaöğretim düzeyinde 2018 yılında % 18,77 olarak gerçekleşmiş ve % 100 olan SP dönem sonu hedefine ulaşılamamıştır. </w:t>
      </w:r>
    </w:p>
    <w:p w:rsidR="00314204" w:rsidRDefault="000F04BD" w:rsidP="00314204">
      <w:pPr>
        <w:spacing w:after="120" w:line="259" w:lineRule="auto"/>
        <w:ind w:firstLine="709"/>
        <w:jc w:val="both"/>
        <w:rPr>
          <w:rFonts w:ascii="Book Antiqua" w:eastAsia="Calibri" w:hAnsi="Book Antiqua" w:cs="Times New Roman"/>
          <w:sz w:val="24"/>
        </w:rPr>
      </w:pPr>
      <w:r w:rsidRPr="000F04BD">
        <w:rPr>
          <w:rFonts w:ascii="Book Antiqua" w:eastAsia="Calibri" w:hAnsi="Book Antiqua" w:cs="Times New Roman"/>
          <w:sz w:val="24"/>
        </w:rPr>
        <w:t xml:space="preserve">Öğrenci başına okunan kitap sayısı İlkokul düzeyinde 2018 yılında %27,98 olarak gerçekleşmiş ve </w:t>
      </w:r>
      <w:r w:rsidR="006D475A">
        <w:rPr>
          <w:rFonts w:ascii="Book Antiqua" w:eastAsia="Calibri" w:hAnsi="Book Antiqua" w:cs="Times New Roman"/>
          <w:sz w:val="24"/>
        </w:rPr>
        <w:t xml:space="preserve">% </w:t>
      </w:r>
      <w:r w:rsidRPr="000F04BD">
        <w:rPr>
          <w:rFonts w:ascii="Book Antiqua" w:eastAsia="Calibri" w:hAnsi="Book Antiqua" w:cs="Times New Roman"/>
          <w:sz w:val="24"/>
        </w:rPr>
        <w:t>30 olan SP dönem sonu hedefine yaklaşılmıştır.</w:t>
      </w:r>
      <w:r w:rsidR="003D2773">
        <w:rPr>
          <w:rFonts w:ascii="Book Antiqua" w:eastAsia="Calibri" w:hAnsi="Book Antiqua" w:cs="Times New Roman"/>
          <w:sz w:val="24"/>
        </w:rPr>
        <w:t xml:space="preserve"> </w:t>
      </w:r>
      <w:r w:rsidRPr="000F04BD">
        <w:rPr>
          <w:rFonts w:ascii="Book Antiqua" w:eastAsia="Calibri" w:hAnsi="Book Antiqua" w:cs="Times New Roman"/>
          <w:sz w:val="24"/>
        </w:rPr>
        <w:t xml:space="preserve">Öğrenci başına okunan kitap sayısı Ortaokul düzeyinde 2018 yılında %14,73 olarak gerçekleşmiş ve </w:t>
      </w:r>
      <w:r w:rsidR="006D475A">
        <w:rPr>
          <w:rFonts w:ascii="Book Antiqua" w:eastAsia="Calibri" w:hAnsi="Book Antiqua" w:cs="Times New Roman"/>
          <w:sz w:val="24"/>
        </w:rPr>
        <w:t xml:space="preserve">% </w:t>
      </w:r>
      <w:r w:rsidRPr="000F04BD">
        <w:rPr>
          <w:rFonts w:ascii="Book Antiqua" w:eastAsia="Calibri" w:hAnsi="Book Antiqua" w:cs="Times New Roman"/>
          <w:sz w:val="24"/>
        </w:rPr>
        <w:t>12 olan SP dönem sonu hedefi yakalanmıştır.</w:t>
      </w:r>
      <w:r w:rsidR="003D2773">
        <w:rPr>
          <w:rFonts w:ascii="Book Antiqua" w:eastAsia="Calibri" w:hAnsi="Book Antiqua" w:cs="Times New Roman"/>
          <w:sz w:val="24"/>
        </w:rPr>
        <w:t xml:space="preserve"> </w:t>
      </w:r>
      <w:r w:rsidRPr="000F04BD">
        <w:rPr>
          <w:rFonts w:ascii="Book Antiqua" w:eastAsia="Calibri" w:hAnsi="Book Antiqua" w:cs="Times New Roman"/>
          <w:sz w:val="24"/>
        </w:rPr>
        <w:t>Öğrenci başına okunan kitap sayısı Ortaöğretim düzeyinde 2018 yılında %11,33 olarak gerçekleşmiş ve</w:t>
      </w:r>
      <w:r w:rsidR="006D475A">
        <w:rPr>
          <w:rFonts w:ascii="Book Antiqua" w:eastAsia="Calibri" w:hAnsi="Book Antiqua" w:cs="Times New Roman"/>
          <w:sz w:val="24"/>
        </w:rPr>
        <w:t xml:space="preserve"> %</w:t>
      </w:r>
      <w:r w:rsidRPr="000F04BD">
        <w:rPr>
          <w:rFonts w:ascii="Book Antiqua" w:eastAsia="Calibri" w:hAnsi="Book Antiqua" w:cs="Times New Roman"/>
          <w:sz w:val="24"/>
        </w:rPr>
        <w:t xml:space="preserve"> 5 olan SP dönem sonu hedefi aşılmıştır.</w:t>
      </w:r>
      <w:r w:rsidR="003D2773">
        <w:rPr>
          <w:rFonts w:ascii="Book Antiqua" w:eastAsia="Calibri" w:hAnsi="Book Antiqua" w:cs="Times New Roman"/>
          <w:sz w:val="24"/>
        </w:rPr>
        <w:t xml:space="preserve"> </w:t>
      </w:r>
      <w:r w:rsidRPr="000F04BD">
        <w:rPr>
          <w:rFonts w:ascii="Book Antiqua" w:eastAsia="Calibri" w:hAnsi="Book Antiqua" w:cs="Arial"/>
          <w:sz w:val="24"/>
        </w:rPr>
        <w:t xml:space="preserve">Okullarda kitap okuma verilerinin öğretmenlerimiz tarafından e-Okul sistemine girilmesinde yaşanan aksaklıkların öğrencilerimizin kitap okuma performansını yanlış yansımasına yol açtığı </w:t>
      </w:r>
      <w:r w:rsidRPr="000F04BD">
        <w:rPr>
          <w:rFonts w:ascii="Book Antiqua" w:eastAsia="Calibri" w:hAnsi="Book Antiqua" w:cs="Arial"/>
          <w:sz w:val="24"/>
        </w:rPr>
        <w:lastRenderedPageBreak/>
        <w:t xml:space="preserve">söylenebilir. Kitap okuma alanındaki izleme altyapısının geliştirilmesiyle 2019-2023 döneminde bu sorunun ortadan kaldırılması mümkün gözükmektedir. </w:t>
      </w:r>
    </w:p>
    <w:p w:rsidR="00314204" w:rsidRDefault="000F04BD" w:rsidP="00314204">
      <w:pPr>
        <w:spacing w:after="120" w:line="259" w:lineRule="auto"/>
        <w:ind w:firstLine="709"/>
        <w:jc w:val="both"/>
        <w:rPr>
          <w:rFonts w:ascii="Book Antiqua" w:eastAsia="Calibri" w:hAnsi="Book Antiqua" w:cs="Times New Roman"/>
          <w:sz w:val="24"/>
        </w:rPr>
      </w:pPr>
      <w:r w:rsidRPr="000F04BD">
        <w:rPr>
          <w:rFonts w:ascii="Book Antiqua" w:eastAsia="Calibri" w:hAnsi="Book Antiqua" w:cs="Times New Roman"/>
          <w:sz w:val="24"/>
        </w:rPr>
        <w:t xml:space="preserve">Lisansüstü eğitimi tamamlayan personel oranı (%) (sadece resmi öğretmen baz alındı) 2018 yılında % 7,89 olarak gerçekleşmiş ve % 5 olan SP dönem sonu hedefine ulaşılmıştır. </w:t>
      </w:r>
    </w:p>
    <w:p w:rsidR="00314204" w:rsidRDefault="000F04BD" w:rsidP="00314204">
      <w:pPr>
        <w:spacing w:after="120" w:line="259" w:lineRule="auto"/>
        <w:ind w:firstLine="709"/>
        <w:jc w:val="both"/>
        <w:rPr>
          <w:rFonts w:ascii="Book Antiqua" w:eastAsia="Calibri" w:hAnsi="Book Antiqua" w:cs="Times New Roman"/>
          <w:sz w:val="24"/>
        </w:rPr>
      </w:pPr>
      <w:r w:rsidRPr="00002DEA">
        <w:rPr>
          <w:rFonts w:ascii="Book Antiqua" w:eastAsia="Calibri" w:hAnsi="Book Antiqua" w:cs="Arial"/>
          <w:sz w:val="24"/>
        </w:rPr>
        <w:t xml:space="preserve">Ücretli öğretmen sayısında 2015-2018 döneminde görülen artışın başlıca sebeplerinden biri olarak bölgeler arası </w:t>
      </w:r>
      <w:proofErr w:type="spellStart"/>
      <w:r w:rsidRPr="00002DEA">
        <w:rPr>
          <w:rFonts w:ascii="Book Antiqua" w:eastAsia="Calibri" w:hAnsi="Book Antiqua" w:cs="Arial"/>
          <w:sz w:val="24"/>
        </w:rPr>
        <w:t>sosyo</w:t>
      </w:r>
      <w:proofErr w:type="spellEnd"/>
      <w:r w:rsidRPr="00002DEA">
        <w:rPr>
          <w:rFonts w:ascii="Book Antiqua" w:eastAsia="Calibri" w:hAnsi="Book Antiqua" w:cs="Arial"/>
          <w:sz w:val="24"/>
        </w:rPr>
        <w:t xml:space="preserve">-ekonomik gelişmişlik farklılıklarının getirdiği tehditler ve personel devir hızının yüksekliği görülmektedir. </w:t>
      </w:r>
      <w:r w:rsidRPr="00002DEA">
        <w:rPr>
          <w:rFonts w:ascii="Book Antiqua" w:eastAsia="Calibri" w:hAnsi="Book Antiqua" w:cs="Times New Roman"/>
          <w:sz w:val="24"/>
        </w:rPr>
        <w:t>Ücretli öğretmen sayısının toplam öğretmen sayısına oranı 2018 yılında %</w:t>
      </w:r>
      <w:r w:rsidR="00002DEA" w:rsidRPr="00002DEA">
        <w:rPr>
          <w:rFonts w:ascii="Book Antiqua" w:eastAsia="Calibri" w:hAnsi="Book Antiqua" w:cs="Times New Roman"/>
          <w:sz w:val="24"/>
        </w:rPr>
        <w:t>21,58</w:t>
      </w:r>
      <w:r w:rsidRPr="00002DEA">
        <w:rPr>
          <w:rFonts w:ascii="Book Antiqua" w:eastAsia="Calibri" w:hAnsi="Book Antiqua" w:cs="Times New Roman"/>
          <w:sz w:val="24"/>
        </w:rPr>
        <w:t xml:space="preserve"> olarak gerçekleşmiş ve % 5 olan SP dönem sonu hedefine ulaşılamamıştır. </w:t>
      </w:r>
      <w:r w:rsidRPr="00002DEA">
        <w:rPr>
          <w:rFonts w:ascii="Book Antiqua" w:eastAsia="Calibri" w:hAnsi="Book Antiqua" w:cs="Arial"/>
          <w:sz w:val="24"/>
        </w:rPr>
        <w:t xml:space="preserve">Sözleşmeli öğretmenlik uygulaması ile özellikle ücretli öğretmen ihtiyacının fazla olduğu bölgeler başta olmak üzere ücretli öğretmen oranının düşürülmesi beklenmektedir. Nitekim norm kadro doluluk oranlarındaki iyileşme sözleşmeli öğretmenlik uygulamasının bir sonucu olarak görülebilir. Bu kapsamda 2019-2023 döneminde ücretli öğretmen oranı performans göstergesinin korunması kararlaştırılmıştır. </w:t>
      </w:r>
    </w:p>
    <w:p w:rsidR="00314204" w:rsidRDefault="00002DEA" w:rsidP="00314204">
      <w:pPr>
        <w:spacing w:after="120" w:line="259" w:lineRule="auto"/>
        <w:ind w:firstLine="709"/>
        <w:jc w:val="both"/>
        <w:rPr>
          <w:rFonts w:ascii="Book Antiqua" w:eastAsia="Calibri" w:hAnsi="Book Antiqua" w:cs="Times New Roman"/>
          <w:sz w:val="24"/>
        </w:rPr>
      </w:pPr>
      <w:r w:rsidRPr="00002DEA">
        <w:rPr>
          <w:rFonts w:ascii="Book Antiqua" w:hAnsi="Book Antiqua"/>
          <w:sz w:val="24"/>
          <w:szCs w:val="24"/>
        </w:rPr>
        <w:t>Derslik başına düşen öğrenci sayısı oranı Okul öncesinde plan öncesi dönemde (2014 verilerine göre) %18 seviyesinde iken plan 2015-2017 yılları arasında artış, 2018 yılında da çok düşük bir seviyede azalış eğilimi görülerek %20,27 oranında gerçekleşerek 2019 hedefinin %5 üzerindedir. İlkokullarda plan öncesi dönemde (2014 verilerine göre) %19 seviyesinde iken 2015 yılında % 15,57’ye düşmüş ve sonrasında da hemen</w:t>
      </w:r>
      <w:r w:rsidR="003802D4">
        <w:rPr>
          <w:rFonts w:ascii="Book Antiqua" w:hAnsi="Book Antiqua"/>
          <w:sz w:val="24"/>
          <w:szCs w:val="24"/>
        </w:rPr>
        <w:t xml:space="preserve"> hemen sabit bir seyir izlemiş,</w:t>
      </w:r>
      <w:r w:rsidRPr="00002DEA">
        <w:rPr>
          <w:rFonts w:ascii="Book Antiqua" w:hAnsi="Book Antiqua"/>
          <w:sz w:val="24"/>
          <w:szCs w:val="24"/>
        </w:rPr>
        <w:t xml:space="preserve"> 2018 döneminde de %14,42 oranında gerçekleşerek 2019 hedefi olan %15’e</w:t>
      </w:r>
      <w:r>
        <w:rPr>
          <w:rFonts w:ascii="Book Antiqua" w:hAnsi="Book Antiqua"/>
          <w:sz w:val="24"/>
          <w:szCs w:val="24"/>
        </w:rPr>
        <w:t xml:space="preserve"> çok yakın seviyeye gelinmiştir. </w:t>
      </w:r>
      <w:r w:rsidRPr="00002DEA">
        <w:rPr>
          <w:rFonts w:ascii="Book Antiqua" w:eastAsia="Calibri" w:hAnsi="Book Antiqua" w:cs="Arial"/>
          <w:sz w:val="24"/>
        </w:rPr>
        <w:t xml:space="preserve">Ancak bu tip göstergelerde bölgeler ve iller arası göçler, nüfus artışı hedefi yakalamayı güçleştirmektedir. </w:t>
      </w:r>
      <w:proofErr w:type="gramStart"/>
      <w:r w:rsidRPr="00002DEA">
        <w:rPr>
          <w:rFonts w:ascii="Book Antiqua" w:eastAsia="Calibri" w:hAnsi="Book Antiqua" w:cs="Arial"/>
          <w:sz w:val="24"/>
        </w:rPr>
        <w:t xml:space="preserve">Buradan hareketle ilçe </w:t>
      </w:r>
      <w:r w:rsidR="006D475A">
        <w:rPr>
          <w:rFonts w:ascii="Book Antiqua" w:eastAsia="Calibri" w:hAnsi="Book Antiqua" w:cs="Arial"/>
          <w:sz w:val="24"/>
        </w:rPr>
        <w:t xml:space="preserve">genelinde ortalamaya göre değil </w:t>
      </w:r>
      <w:r w:rsidRPr="00002DEA">
        <w:rPr>
          <w:rFonts w:ascii="Book Antiqua" w:eastAsia="Calibri" w:hAnsi="Book Antiqua" w:cs="Arial"/>
          <w:sz w:val="24"/>
        </w:rPr>
        <w:t>de belli bir standarda göre izleme yaparak 2019-2023 döneminde “derslik başına düşen öğrenci” yerine “Derslik başına düşen öğrenci sayı</w:t>
      </w:r>
      <w:r w:rsidR="006D475A">
        <w:rPr>
          <w:rFonts w:ascii="Book Antiqua" w:eastAsia="Calibri" w:hAnsi="Book Antiqua" w:cs="Arial"/>
          <w:sz w:val="24"/>
        </w:rPr>
        <w:t>sı 30’dan fazla olan okul oranı”</w:t>
      </w:r>
      <w:r w:rsidRPr="00002DEA">
        <w:rPr>
          <w:rFonts w:ascii="Book Antiqua" w:eastAsia="Calibri" w:hAnsi="Book Antiqua" w:cs="Arial"/>
          <w:sz w:val="24"/>
        </w:rPr>
        <w:t xml:space="preserve"> göstergesi, “ikili eğitim yapan okul oranı” göstergesi yerine de “ikili eğitim kapsamındaki okullara devam eden öğrenci oranı” göstergesine yer verilmesi uygun görülmüştür.</w:t>
      </w:r>
      <w:proofErr w:type="gramEnd"/>
    </w:p>
    <w:p w:rsidR="00314204" w:rsidRDefault="00002DEA" w:rsidP="00314204">
      <w:pPr>
        <w:spacing w:after="120" w:line="259" w:lineRule="auto"/>
        <w:ind w:firstLine="709"/>
        <w:jc w:val="both"/>
        <w:rPr>
          <w:rFonts w:ascii="Book Antiqua" w:eastAsia="Calibri" w:hAnsi="Book Antiqua" w:cs="Times New Roman"/>
          <w:sz w:val="24"/>
        </w:rPr>
      </w:pPr>
      <w:r w:rsidRPr="00002DEA">
        <w:rPr>
          <w:rFonts w:ascii="Book Antiqua" w:hAnsi="Book Antiqua"/>
          <w:sz w:val="24"/>
          <w:szCs w:val="24"/>
        </w:rPr>
        <w:t>İkili eğitim yapan okul sayısı plan öncesi dönemde (2014 verilerine göre) sıfırken bu sayı 2015 yılında 2’ye çıkmış ve halen iki olarak devam etmektedir. 2019 hedefi olan sıfıra ulaşılamamıştır. İlçemizde Gazi Ortaokuluna ait binada ikili eğitim yapan (Gazi Ortaokulu-Sabah, Gazi İlkokulu Öğleden sonra) Gazi İlkokulu binasının yapımı için teklif verilmiş olup, yapımı yatırım programına alınıp yapıldığında bu sorun çözülecektir.</w:t>
      </w:r>
    </w:p>
    <w:p w:rsidR="00314204" w:rsidRDefault="00002DEA" w:rsidP="00314204">
      <w:pPr>
        <w:spacing w:after="120" w:line="259" w:lineRule="auto"/>
        <w:ind w:firstLine="709"/>
        <w:jc w:val="both"/>
        <w:rPr>
          <w:rFonts w:ascii="Book Antiqua" w:eastAsia="Calibri" w:hAnsi="Book Antiqua" w:cs="Times New Roman"/>
          <w:sz w:val="24"/>
        </w:rPr>
      </w:pPr>
      <w:r w:rsidRPr="00002DEA">
        <w:rPr>
          <w:rFonts w:ascii="Book Antiqua" w:eastAsia="Calibri" w:hAnsi="Book Antiqua" w:cs="Times New Roman"/>
          <w:sz w:val="24"/>
        </w:rPr>
        <w:lastRenderedPageBreak/>
        <w:t>Stratejik planlama sürecinde gerçekleştirilen çalışmalar sayesinde İl</w:t>
      </w:r>
      <w:r>
        <w:rPr>
          <w:rFonts w:ascii="Book Antiqua" w:eastAsia="Calibri" w:hAnsi="Book Antiqua" w:cs="Times New Roman"/>
          <w:sz w:val="24"/>
        </w:rPr>
        <w:t>çe</w:t>
      </w:r>
      <w:r w:rsidRPr="00002DEA">
        <w:rPr>
          <w:rFonts w:ascii="Book Antiqua" w:eastAsia="Calibri" w:hAnsi="Book Antiqua" w:cs="Times New Roman"/>
          <w:sz w:val="24"/>
        </w:rPr>
        <w:t xml:space="preserve"> Milli Eğitim Müdürlüğü Birimleri personelinin görev ve sorumlulukları konusunda farkındalığı artmıştır. Aynı zamanda uzun dönemli planlama anlayışı Müdürlüğümüz Birimlerinde kurumsal aidiyet, kurum kültürü ve sürdürülebilir yönetim anlayışı gelişimine katkı sağlanmıştır.</w:t>
      </w:r>
    </w:p>
    <w:p w:rsidR="00002DEA" w:rsidRPr="006B588C" w:rsidRDefault="00002DEA" w:rsidP="00314204">
      <w:pPr>
        <w:spacing w:after="120" w:line="259" w:lineRule="auto"/>
        <w:ind w:firstLine="709"/>
        <w:jc w:val="both"/>
        <w:rPr>
          <w:rFonts w:ascii="Book Antiqua" w:eastAsia="Calibri" w:hAnsi="Book Antiqua" w:cs="Times New Roman"/>
          <w:sz w:val="24"/>
        </w:rPr>
      </w:pPr>
      <w:r w:rsidRPr="00002DEA">
        <w:rPr>
          <w:rFonts w:ascii="Book Antiqua" w:eastAsia="Calibri" w:hAnsi="Book Antiqua" w:cs="Times New Roman"/>
          <w:sz w:val="24"/>
        </w:rPr>
        <w:t>Süreç içerisinde karşılaşılan en önemli güçlüklerden biri, stratejik planlamanın nispeten yasal bir zorunluluktan ibaret olarak algılanmasıydı. Bir diğer önemli güçlük ise yönetici kadrolarında yaşanan değişiklikler neticesinde planda yer alan stratejik hedeflerin gerçeklemesine yönelik yürütülen çalışmaların zaman zaman duraksamasıydı. Üçüncü plan hazırlık döneminde bu konularda iyileşme sağlandığı, stratejik yönetime ilişkin farkındalık düzeyinin yükseldiği ve üst yönetim katkısının arttığı gözlemlenmiştir.</w:t>
      </w:r>
    </w:p>
    <w:p w:rsidR="000F04BD" w:rsidRPr="000F04BD" w:rsidRDefault="000F04BD" w:rsidP="000F04BD">
      <w:pPr>
        <w:spacing w:after="120" w:line="259" w:lineRule="auto"/>
        <w:jc w:val="both"/>
      </w:pPr>
    </w:p>
    <w:p w:rsidR="006B588C" w:rsidRPr="006B588C" w:rsidRDefault="006B588C" w:rsidP="00BB39A3">
      <w:pPr>
        <w:pStyle w:val="Balk2"/>
        <w:spacing w:before="0" w:after="120" w:line="259" w:lineRule="auto"/>
        <w:jc w:val="both"/>
        <w:rPr>
          <w:rFonts w:eastAsia="Times New Roman"/>
        </w:rPr>
      </w:pPr>
      <w:bookmarkStart w:id="26" w:name="_Toc534912881"/>
      <w:bookmarkStart w:id="27" w:name="_Toc535720781"/>
      <w:r w:rsidRPr="006B588C">
        <w:rPr>
          <w:rFonts w:eastAsia="Times New Roman"/>
        </w:rPr>
        <w:t>Mevzuat Analizi</w:t>
      </w:r>
      <w:bookmarkEnd w:id="26"/>
      <w:bookmarkEnd w:id="27"/>
    </w:p>
    <w:p w:rsidR="00C435EC" w:rsidRPr="00C435EC" w:rsidRDefault="003D2773" w:rsidP="00314204">
      <w:pPr>
        <w:spacing w:after="120" w:line="259" w:lineRule="auto"/>
        <w:ind w:firstLine="709"/>
        <w:jc w:val="both"/>
        <w:rPr>
          <w:rFonts w:ascii="Book Antiqua" w:eastAsia="Calibri" w:hAnsi="Book Antiqua" w:cs="Times New Roman"/>
          <w:sz w:val="24"/>
        </w:rPr>
      </w:pPr>
      <w:proofErr w:type="gramStart"/>
      <w:r>
        <w:rPr>
          <w:rFonts w:ascii="Book Antiqua" w:eastAsia="Calibri" w:hAnsi="Book Antiqua" w:cs="Times New Roman"/>
          <w:sz w:val="24"/>
        </w:rPr>
        <w:t>Ahmetli</w:t>
      </w:r>
      <w:r w:rsidR="005601F3">
        <w:rPr>
          <w:rFonts w:ascii="Book Antiqua" w:eastAsia="Calibri" w:hAnsi="Book Antiqua" w:cs="Times New Roman"/>
          <w:sz w:val="24"/>
        </w:rPr>
        <w:t xml:space="preserve"> İl</w:t>
      </w:r>
      <w:r>
        <w:rPr>
          <w:rFonts w:ascii="Book Antiqua" w:eastAsia="Calibri" w:hAnsi="Book Antiqua" w:cs="Times New Roman"/>
          <w:sz w:val="24"/>
        </w:rPr>
        <w:t>çe</w:t>
      </w:r>
      <w:r w:rsidR="005601F3">
        <w:rPr>
          <w:rFonts w:ascii="Book Antiqua" w:eastAsia="Calibri" w:hAnsi="Book Antiqua" w:cs="Times New Roman"/>
          <w:sz w:val="24"/>
        </w:rPr>
        <w:t xml:space="preserve"> Milli Eğitim Müdürlüğü, </w:t>
      </w:r>
      <w:r w:rsidR="00C435EC" w:rsidRPr="00C435EC">
        <w:rPr>
          <w:rFonts w:ascii="Book Antiqua" w:eastAsia="Calibri" w:hAnsi="Book Antiqua" w:cs="Times New Roman"/>
          <w:sz w:val="24"/>
        </w:rPr>
        <w:t>10.07.2018 tarihli ve 30474 say</w:t>
      </w:r>
      <w:r w:rsidR="00813A2A">
        <w:rPr>
          <w:rFonts w:ascii="Book Antiqua" w:eastAsia="Calibri" w:hAnsi="Book Antiqua" w:cs="Times New Roman"/>
          <w:sz w:val="24"/>
        </w:rPr>
        <w:t>ılı Resmi Gazete</w:t>
      </w:r>
      <w:r w:rsidR="00C435EC" w:rsidRPr="00C435EC">
        <w:rPr>
          <w:rFonts w:ascii="Book Antiqua" w:eastAsia="Calibri" w:hAnsi="Book Antiqua" w:cs="Times New Roman"/>
          <w:sz w:val="24"/>
        </w:rPr>
        <w:t>de yayımlanarak yürürlüğe giren Cumhurbaşkanlığı Teşkilatı Hakkın</w:t>
      </w:r>
      <w:r w:rsidR="00813A2A">
        <w:rPr>
          <w:rFonts w:ascii="Book Antiqua" w:eastAsia="Calibri" w:hAnsi="Book Antiqua" w:cs="Times New Roman"/>
          <w:sz w:val="24"/>
        </w:rPr>
        <w:t>da Cumhurbaşkanlığı Kararnamesi</w:t>
      </w:r>
      <w:r w:rsidR="00C435EC" w:rsidRPr="00C435EC">
        <w:rPr>
          <w:rFonts w:ascii="Book Antiqua" w:eastAsia="Calibri" w:hAnsi="Book Antiqua" w:cs="Times New Roman"/>
          <w:sz w:val="24"/>
        </w:rPr>
        <w:t xml:space="preserve"> ve </w:t>
      </w:r>
      <w:r w:rsidR="00813A2A" w:rsidRPr="006B588C">
        <w:rPr>
          <w:rFonts w:ascii="Book Antiqua" w:eastAsia="Calibri" w:hAnsi="Book Antiqua" w:cs="Times New Roman"/>
          <w:sz w:val="24"/>
        </w:rPr>
        <w:t>18.11.2012 tarih, 28471 sayılı Millî Eğitim Bakanlığı İl ve İlçe Millî Eğitim Müdürlükleri Yönetmeliği</w:t>
      </w:r>
      <w:r>
        <w:rPr>
          <w:rFonts w:ascii="Book Antiqua" w:eastAsia="Calibri" w:hAnsi="Book Antiqua" w:cs="Times New Roman"/>
          <w:sz w:val="24"/>
        </w:rPr>
        <w:t xml:space="preserve"> </w:t>
      </w:r>
      <w:r w:rsidR="00C435EC" w:rsidRPr="00C435EC">
        <w:rPr>
          <w:rFonts w:ascii="Book Antiqua" w:eastAsia="Calibri" w:hAnsi="Book Antiqua" w:cs="Times New Roman"/>
          <w:sz w:val="24"/>
        </w:rPr>
        <w:t xml:space="preserve">ile oluşturulmuş bulunan ve </w:t>
      </w:r>
      <w:r w:rsidR="005601F3" w:rsidRPr="00C435EC">
        <w:rPr>
          <w:rFonts w:ascii="Book Antiqua" w:eastAsia="Calibri" w:hAnsi="Book Antiqua" w:cs="Times New Roman"/>
          <w:sz w:val="24"/>
        </w:rPr>
        <w:t>aşağıda özet şeklinde veril</w:t>
      </w:r>
      <w:r w:rsidR="005601F3">
        <w:rPr>
          <w:rFonts w:ascii="Book Antiqua" w:eastAsia="Calibri" w:hAnsi="Book Antiqua" w:cs="Times New Roman"/>
          <w:sz w:val="24"/>
        </w:rPr>
        <w:t>en</w:t>
      </w:r>
      <w:r>
        <w:rPr>
          <w:rFonts w:ascii="Book Antiqua" w:eastAsia="Calibri" w:hAnsi="Book Antiqua" w:cs="Times New Roman"/>
          <w:sz w:val="24"/>
        </w:rPr>
        <w:t xml:space="preserve"> </w:t>
      </w:r>
      <w:r w:rsidR="00C435EC" w:rsidRPr="00C435EC">
        <w:rPr>
          <w:rFonts w:ascii="Book Antiqua" w:eastAsia="Calibri" w:hAnsi="Book Antiqua" w:cs="Times New Roman"/>
          <w:sz w:val="24"/>
        </w:rPr>
        <w:t xml:space="preserve">Milli Eğitim Bakanlığının görev ve uygulamalarını taşra teşkilatı olarak yürütmekle görevli İl ve İlçe Milli Eğitim Müdürlüklerinin görevleri </w:t>
      </w:r>
      <w:r w:rsidR="005601F3" w:rsidRPr="006B588C">
        <w:rPr>
          <w:rFonts w:ascii="Book Antiqua" w:eastAsia="Calibri" w:hAnsi="Book Antiqua" w:cs="Times New Roman"/>
          <w:sz w:val="24"/>
        </w:rPr>
        <w:t>doğrultusunda hizmet vermeye devam etmektedir</w:t>
      </w:r>
      <w:r w:rsidR="005601F3">
        <w:rPr>
          <w:rFonts w:ascii="Book Antiqua" w:eastAsia="Calibri" w:hAnsi="Book Antiqua" w:cs="Times New Roman"/>
          <w:sz w:val="24"/>
        </w:rPr>
        <w:t>.</w:t>
      </w:r>
      <w:r>
        <w:rPr>
          <w:rFonts w:ascii="Book Antiqua" w:eastAsia="Calibri" w:hAnsi="Book Antiqua" w:cs="Times New Roman"/>
          <w:sz w:val="24"/>
        </w:rPr>
        <w:t xml:space="preserve"> </w:t>
      </w:r>
      <w:proofErr w:type="gramEnd"/>
      <w:r w:rsidR="00C435EC" w:rsidRPr="00C435EC">
        <w:rPr>
          <w:rFonts w:ascii="Book Antiqua" w:eastAsia="Calibri" w:hAnsi="Book Antiqua" w:cs="Times New Roman"/>
          <w:sz w:val="24"/>
        </w:rPr>
        <w:t>Bu bilgiler durum analizi raporunda ayrıntılı olarak verilmiştir.</w:t>
      </w:r>
    </w:p>
    <w:p w:rsidR="00314204" w:rsidRDefault="00C435EC" w:rsidP="00C435EC">
      <w:pPr>
        <w:pStyle w:val="ListeParagraf"/>
        <w:numPr>
          <w:ilvl w:val="0"/>
          <w:numId w:val="16"/>
        </w:numPr>
        <w:spacing w:after="120" w:line="259" w:lineRule="auto"/>
        <w:jc w:val="both"/>
        <w:rPr>
          <w:rFonts w:ascii="Book Antiqua" w:eastAsia="Calibri" w:hAnsi="Book Antiqua" w:cs="Times New Roman"/>
          <w:sz w:val="24"/>
        </w:rPr>
      </w:pPr>
      <w:proofErr w:type="gramStart"/>
      <w:r w:rsidRPr="00314204">
        <w:rPr>
          <w:rFonts w:ascii="Book Antiqua" w:eastAsia="Calibri" w:hAnsi="Book Antiqua" w:cs="Times New Roman"/>
          <w:sz w:val="24"/>
        </w:rPr>
        <w:t xml:space="preserve">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Milli Eğitim Bakanlığı tarafından tasarlanmış olan eğitim ve öğretim programlarını uygulamak, takip etmek, değerlendirmek ve </w:t>
      </w:r>
      <w:r w:rsidR="00813A2A" w:rsidRPr="00314204">
        <w:rPr>
          <w:rFonts w:ascii="Book Antiqua" w:eastAsia="Calibri" w:hAnsi="Book Antiqua" w:cs="Times New Roman"/>
          <w:sz w:val="24"/>
        </w:rPr>
        <w:t xml:space="preserve">ilimizdeki </w:t>
      </w:r>
      <w:r w:rsidRPr="00314204">
        <w:rPr>
          <w:rFonts w:ascii="Book Antiqua" w:eastAsia="Calibri" w:hAnsi="Book Antiqua" w:cs="Times New Roman"/>
          <w:sz w:val="24"/>
        </w:rPr>
        <w:t>öğretmen ve öğrencilerin eğitim ve öğretim hizmetlerini bu çerçevede yürütmek ve denetlemek.</w:t>
      </w:r>
      <w:proofErr w:type="gramEnd"/>
    </w:p>
    <w:p w:rsidR="00314204" w:rsidRDefault="00C435EC" w:rsidP="00C435EC">
      <w:pPr>
        <w:pStyle w:val="ListeParagraf"/>
        <w:numPr>
          <w:ilvl w:val="0"/>
          <w:numId w:val="16"/>
        </w:numPr>
        <w:spacing w:after="120" w:line="259" w:lineRule="auto"/>
        <w:jc w:val="both"/>
        <w:rPr>
          <w:rFonts w:ascii="Book Antiqua" w:eastAsia="Calibri" w:hAnsi="Book Antiqua" w:cs="Times New Roman"/>
          <w:sz w:val="24"/>
        </w:rPr>
      </w:pPr>
      <w:r w:rsidRPr="00314204">
        <w:rPr>
          <w:rFonts w:ascii="Book Antiqua" w:eastAsia="Calibri" w:hAnsi="Book Antiqua" w:cs="Times New Roman"/>
          <w:sz w:val="24"/>
        </w:rPr>
        <w:t>Eğitim ve öğretimin her kademesi için Milli Eğitim Bakanlığı tarafından belirlenecek ulusal politika ve stratejileri uygulamak, uygulanmasını izlemek ve denetlemek, ortaya çıkan yeni hizmet modellerine göre güncellen</w:t>
      </w:r>
      <w:r w:rsidR="005601F3" w:rsidRPr="00314204">
        <w:rPr>
          <w:rFonts w:ascii="Book Antiqua" w:eastAsia="Calibri" w:hAnsi="Book Antiqua" w:cs="Times New Roman"/>
          <w:sz w:val="24"/>
        </w:rPr>
        <w:t>erek</w:t>
      </w:r>
      <w:r w:rsidRPr="00314204">
        <w:rPr>
          <w:rFonts w:ascii="Book Antiqua" w:eastAsia="Calibri" w:hAnsi="Book Antiqua" w:cs="Times New Roman"/>
          <w:sz w:val="24"/>
        </w:rPr>
        <w:t xml:space="preserve"> geliştir</w:t>
      </w:r>
      <w:r w:rsidR="005601F3" w:rsidRPr="00314204">
        <w:rPr>
          <w:rFonts w:ascii="Book Antiqua" w:eastAsia="Calibri" w:hAnsi="Book Antiqua" w:cs="Times New Roman"/>
          <w:sz w:val="24"/>
        </w:rPr>
        <w:t xml:space="preserve">ilmesini sağlamak </w:t>
      </w:r>
      <w:r w:rsidRPr="00314204">
        <w:rPr>
          <w:rFonts w:ascii="Book Antiqua" w:eastAsia="Calibri" w:hAnsi="Book Antiqua" w:cs="Times New Roman"/>
          <w:sz w:val="24"/>
        </w:rPr>
        <w:t>amacıyla önerilerde bulunmak.</w:t>
      </w:r>
    </w:p>
    <w:p w:rsidR="00314204" w:rsidRDefault="00C435EC" w:rsidP="00C435EC">
      <w:pPr>
        <w:pStyle w:val="ListeParagraf"/>
        <w:numPr>
          <w:ilvl w:val="0"/>
          <w:numId w:val="16"/>
        </w:numPr>
        <w:spacing w:after="120" w:line="259" w:lineRule="auto"/>
        <w:jc w:val="both"/>
        <w:rPr>
          <w:rFonts w:ascii="Book Antiqua" w:eastAsia="Calibri" w:hAnsi="Book Antiqua" w:cs="Times New Roman"/>
          <w:sz w:val="24"/>
        </w:rPr>
      </w:pPr>
      <w:r w:rsidRPr="00314204">
        <w:rPr>
          <w:rFonts w:ascii="Book Antiqua" w:eastAsia="Calibri" w:hAnsi="Book Antiqua" w:cs="Times New Roman"/>
          <w:sz w:val="24"/>
        </w:rPr>
        <w:t>Eğitim sisteminin yeniliklere açık, dinamik, ekonomik ve toplumsal gelişimin gerekleriyle uyumlu biçimde güncel teknik ve modeller ışığında tasarlanması ve geliştirilmesi amacıyla Milli Eğitim Bakanlığı uygulamaların</w:t>
      </w:r>
      <w:r w:rsidR="005601F3" w:rsidRPr="00314204">
        <w:rPr>
          <w:rFonts w:ascii="Book Antiqua" w:eastAsia="Calibri" w:hAnsi="Book Antiqua" w:cs="Times New Roman"/>
          <w:sz w:val="24"/>
        </w:rPr>
        <w:t>ın</w:t>
      </w:r>
      <w:r w:rsidRPr="00314204">
        <w:rPr>
          <w:rFonts w:ascii="Book Antiqua" w:eastAsia="Calibri" w:hAnsi="Book Antiqua" w:cs="Times New Roman"/>
          <w:sz w:val="24"/>
        </w:rPr>
        <w:t xml:space="preserve"> izlenmesi, değerlendirilmesi ve raporlanması sonucunda görüş ve önerilerini bildirmek.</w:t>
      </w:r>
    </w:p>
    <w:p w:rsidR="00314204" w:rsidRDefault="00C435EC" w:rsidP="00C435EC">
      <w:pPr>
        <w:pStyle w:val="ListeParagraf"/>
        <w:numPr>
          <w:ilvl w:val="0"/>
          <w:numId w:val="16"/>
        </w:numPr>
        <w:spacing w:after="120" w:line="259" w:lineRule="auto"/>
        <w:jc w:val="both"/>
        <w:rPr>
          <w:rFonts w:ascii="Book Antiqua" w:eastAsia="Calibri" w:hAnsi="Book Antiqua" w:cs="Times New Roman"/>
          <w:sz w:val="24"/>
        </w:rPr>
      </w:pPr>
      <w:r w:rsidRPr="00314204">
        <w:rPr>
          <w:rFonts w:ascii="Book Antiqua" w:eastAsia="Calibri" w:hAnsi="Book Antiqua" w:cs="Times New Roman"/>
          <w:sz w:val="24"/>
        </w:rPr>
        <w:lastRenderedPageBreak/>
        <w:t>Eğitime erişimi kolaylaştıran, her vatandaşın eğitim fırsat ve imkânlarından eşit derecede yararlanabilmesini teminat altına almak amacıyla Milli Eğitim Bakanlığı tarafından geliştirilen politika ve stratejileri uygulamak, uygulanmasını izlemek ve koordine etmek, geliştirilmesi için önerilerde bulunmak.</w:t>
      </w:r>
    </w:p>
    <w:p w:rsidR="00314204" w:rsidRDefault="00C435EC" w:rsidP="00C435EC">
      <w:pPr>
        <w:pStyle w:val="ListeParagraf"/>
        <w:numPr>
          <w:ilvl w:val="0"/>
          <w:numId w:val="16"/>
        </w:numPr>
        <w:spacing w:after="120" w:line="259" w:lineRule="auto"/>
        <w:jc w:val="both"/>
        <w:rPr>
          <w:rFonts w:ascii="Book Antiqua" w:eastAsia="Calibri" w:hAnsi="Book Antiqua" w:cs="Times New Roman"/>
          <w:sz w:val="24"/>
        </w:rPr>
      </w:pPr>
      <w:r w:rsidRPr="00314204">
        <w:rPr>
          <w:rFonts w:ascii="Book Antiqua" w:eastAsia="Calibri" w:hAnsi="Book Antiqua" w:cs="Times New Roman"/>
          <w:sz w:val="24"/>
        </w:rPr>
        <w:t>Kız öğrencilerin, engellilerin ve toplumun özel ilgi bekleyen diğer kesimlerinin eğitime katılımını yaygınlaştırmak amacıyla Milli Eğitim Bakanlığı tarafından geliştirilen politika ve stratejiler</w:t>
      </w:r>
      <w:r w:rsidR="00026C44" w:rsidRPr="00314204">
        <w:rPr>
          <w:rFonts w:ascii="Book Antiqua" w:eastAsia="Calibri" w:hAnsi="Book Antiqua" w:cs="Times New Roman"/>
          <w:sz w:val="24"/>
        </w:rPr>
        <w:t>i</w:t>
      </w:r>
      <w:r w:rsidRPr="00314204">
        <w:rPr>
          <w:rFonts w:ascii="Book Antiqua" w:eastAsia="Calibri" w:hAnsi="Book Antiqua" w:cs="Times New Roman"/>
          <w:sz w:val="24"/>
        </w:rPr>
        <w:t xml:space="preserve"> uygulamak ve uygulanmasını koordine etmek, uygulamaların iyileştirilmesi için önerilerde bulunmak.</w:t>
      </w:r>
    </w:p>
    <w:p w:rsidR="00314204" w:rsidRDefault="00C435EC" w:rsidP="00C435EC">
      <w:pPr>
        <w:pStyle w:val="ListeParagraf"/>
        <w:numPr>
          <w:ilvl w:val="0"/>
          <w:numId w:val="16"/>
        </w:numPr>
        <w:spacing w:after="120" w:line="259" w:lineRule="auto"/>
        <w:jc w:val="both"/>
        <w:rPr>
          <w:rFonts w:ascii="Book Antiqua" w:eastAsia="Calibri" w:hAnsi="Book Antiqua" w:cs="Times New Roman"/>
          <w:sz w:val="24"/>
        </w:rPr>
      </w:pPr>
      <w:r w:rsidRPr="00314204">
        <w:rPr>
          <w:rFonts w:ascii="Book Antiqua" w:eastAsia="Calibri" w:hAnsi="Book Antiqua" w:cs="Times New Roman"/>
          <w:sz w:val="24"/>
        </w:rPr>
        <w:t>Özel yetenek sahibi kişilerin bu niteliklerini koruyabilmeleri ve geliştirebilmeleri amacıyla Milli Eğitim Bakanlığı tarafından tasarlanan özel eğitim ve öğretim programlarının uygulanmasını koordine etmek, uygulamalar ile ilgili görüş ve önerilerde bulunmak.</w:t>
      </w:r>
    </w:p>
    <w:p w:rsidR="00314204" w:rsidRDefault="00C435EC" w:rsidP="00C435EC">
      <w:pPr>
        <w:pStyle w:val="ListeParagraf"/>
        <w:numPr>
          <w:ilvl w:val="0"/>
          <w:numId w:val="16"/>
        </w:numPr>
        <w:spacing w:after="120" w:line="259" w:lineRule="auto"/>
        <w:jc w:val="both"/>
        <w:rPr>
          <w:rFonts w:ascii="Book Antiqua" w:eastAsia="Calibri" w:hAnsi="Book Antiqua" w:cs="Times New Roman"/>
          <w:sz w:val="24"/>
        </w:rPr>
      </w:pPr>
      <w:r w:rsidRPr="00314204">
        <w:rPr>
          <w:rFonts w:ascii="Book Antiqua" w:eastAsia="Calibri" w:hAnsi="Book Antiqua" w:cs="Times New Roman"/>
          <w:sz w:val="24"/>
        </w:rPr>
        <w:t>Milli Eğitim Bakanlığı adına yükseköğretim kurumları dışındaki eğitim ve öğretim kurumlarının açılmasına ilişkin iş ve işlemleri yürütmek.</w:t>
      </w:r>
    </w:p>
    <w:p w:rsidR="00314204" w:rsidRDefault="00C435EC" w:rsidP="00C435EC">
      <w:pPr>
        <w:pStyle w:val="ListeParagraf"/>
        <w:numPr>
          <w:ilvl w:val="0"/>
          <w:numId w:val="16"/>
        </w:numPr>
        <w:spacing w:after="120" w:line="259" w:lineRule="auto"/>
        <w:jc w:val="both"/>
        <w:rPr>
          <w:rFonts w:ascii="Book Antiqua" w:eastAsia="Calibri" w:hAnsi="Book Antiqua" w:cs="Times New Roman"/>
          <w:sz w:val="24"/>
        </w:rPr>
      </w:pPr>
      <w:r w:rsidRPr="00314204">
        <w:rPr>
          <w:rFonts w:ascii="Book Antiqua" w:eastAsia="Calibri" w:hAnsi="Book Antiqua" w:cs="Times New Roman"/>
          <w:sz w:val="24"/>
        </w:rPr>
        <w:t>Yükseköğretim dışında kalan ve diğer kurum ve kuruluşlarca açılan örgün ve yaygın eğitim ve öğretim kurumlarının denklik derecelerini belirlemek, program ve düzenlemeler ile ilgili iş ve işlemleri yürütmek.</w:t>
      </w:r>
    </w:p>
    <w:p w:rsidR="00C435EC" w:rsidRPr="00314204" w:rsidRDefault="00C435EC" w:rsidP="00C435EC">
      <w:pPr>
        <w:pStyle w:val="ListeParagraf"/>
        <w:numPr>
          <w:ilvl w:val="0"/>
          <w:numId w:val="16"/>
        </w:numPr>
        <w:spacing w:after="120" w:line="259" w:lineRule="auto"/>
        <w:jc w:val="both"/>
        <w:rPr>
          <w:rFonts w:ascii="Book Antiqua" w:eastAsia="Calibri" w:hAnsi="Book Antiqua" w:cs="Times New Roman"/>
          <w:sz w:val="24"/>
        </w:rPr>
      </w:pPr>
      <w:r w:rsidRPr="00314204">
        <w:rPr>
          <w:rFonts w:ascii="Book Antiqua" w:eastAsia="Calibri" w:hAnsi="Book Antiqua" w:cs="Times New Roman"/>
          <w:sz w:val="24"/>
        </w:rPr>
        <w:t>Kanunlar, Cumhurbaşkanlığı kararnameleri ve Milli eğitim Bakanlığı tarafından verilen diğer görevleri yapmak.</w:t>
      </w:r>
    </w:p>
    <w:p w:rsidR="003D2773" w:rsidRDefault="003D2773" w:rsidP="00BB39A3">
      <w:pPr>
        <w:pStyle w:val="Balk2"/>
        <w:spacing w:before="0" w:after="120" w:line="259" w:lineRule="auto"/>
        <w:jc w:val="both"/>
        <w:rPr>
          <w:rFonts w:eastAsia="Times New Roman"/>
        </w:rPr>
      </w:pPr>
      <w:bookmarkStart w:id="28" w:name="_Toc530061506"/>
      <w:bookmarkStart w:id="29" w:name="_Toc534912882"/>
      <w:bookmarkStart w:id="30" w:name="_Toc535720782"/>
    </w:p>
    <w:p w:rsidR="006B588C" w:rsidRPr="006B588C" w:rsidRDefault="006B588C" w:rsidP="00BB39A3">
      <w:pPr>
        <w:pStyle w:val="Balk2"/>
        <w:spacing w:before="0" w:after="120" w:line="259" w:lineRule="auto"/>
        <w:jc w:val="both"/>
        <w:rPr>
          <w:rFonts w:eastAsia="Times New Roman"/>
        </w:rPr>
      </w:pPr>
      <w:r w:rsidRPr="006B588C">
        <w:rPr>
          <w:rFonts w:eastAsia="Times New Roman"/>
        </w:rPr>
        <w:t>Üst Politika Belgeleri Analizi</w:t>
      </w:r>
      <w:bookmarkEnd w:id="28"/>
      <w:bookmarkEnd w:id="29"/>
      <w:bookmarkEnd w:id="30"/>
    </w:p>
    <w:p w:rsidR="00722637" w:rsidRPr="00722637" w:rsidRDefault="006D475A" w:rsidP="00314204">
      <w:pPr>
        <w:spacing w:after="120" w:line="259" w:lineRule="auto"/>
        <w:ind w:firstLine="709"/>
        <w:jc w:val="both"/>
        <w:rPr>
          <w:rFonts w:ascii="Book Antiqua" w:eastAsia="Calibri" w:hAnsi="Book Antiqua" w:cs="Times New Roman"/>
          <w:sz w:val="24"/>
        </w:rPr>
      </w:pPr>
      <w:r>
        <w:rPr>
          <w:rFonts w:ascii="Book Antiqua" w:eastAsia="Calibri" w:hAnsi="Book Antiqua" w:cs="Times New Roman"/>
          <w:sz w:val="24"/>
        </w:rPr>
        <w:t>Ahmetli</w:t>
      </w:r>
      <w:r w:rsidR="00722637" w:rsidRPr="00722637">
        <w:rPr>
          <w:rFonts w:ascii="Book Antiqua" w:eastAsia="Calibri" w:hAnsi="Book Antiqua" w:cs="Times New Roman"/>
          <w:sz w:val="24"/>
        </w:rPr>
        <w:t xml:space="preserve"> İl</w:t>
      </w:r>
      <w:r>
        <w:rPr>
          <w:rFonts w:ascii="Book Antiqua" w:eastAsia="Calibri" w:hAnsi="Book Antiqua" w:cs="Times New Roman"/>
          <w:sz w:val="24"/>
        </w:rPr>
        <w:t>çe</w:t>
      </w:r>
      <w:r w:rsidR="00722637" w:rsidRPr="00722637">
        <w:rPr>
          <w:rFonts w:ascii="Book Antiqua" w:eastAsia="Calibri" w:hAnsi="Book Antiqua" w:cs="Times New Roman"/>
          <w:sz w:val="24"/>
        </w:rPr>
        <w:t xml:space="preserve"> Milli Eğitim Müdürlüğüne </w:t>
      </w:r>
      <w:r w:rsidR="00722637">
        <w:rPr>
          <w:rFonts w:ascii="Book Antiqua" w:eastAsia="Calibri" w:hAnsi="Book Antiqua" w:cs="Times New Roman"/>
          <w:sz w:val="24"/>
        </w:rPr>
        <w:t>B</w:t>
      </w:r>
      <w:r w:rsidR="00722637" w:rsidRPr="00722637">
        <w:rPr>
          <w:rFonts w:ascii="Book Antiqua" w:eastAsia="Calibri" w:hAnsi="Book Antiqua" w:cs="Times New Roman"/>
          <w:sz w:val="24"/>
        </w:rPr>
        <w:t xml:space="preserve">akanlığımız tarafından verilen görevlerin tespit edilmesi için tüm üst politika belgeleri ayrıntılı olarak taranmış ve bu belgelerde yer alan politikalar incelenmiştir. Bu çerçevede </w:t>
      </w:r>
      <w:r>
        <w:rPr>
          <w:rFonts w:ascii="Book Antiqua" w:eastAsia="Calibri" w:hAnsi="Book Antiqua" w:cs="Times New Roman"/>
          <w:sz w:val="24"/>
        </w:rPr>
        <w:t>Ahmetli</w:t>
      </w:r>
      <w:r w:rsidR="00722637" w:rsidRPr="00722637">
        <w:rPr>
          <w:rFonts w:ascii="Book Antiqua" w:eastAsia="Calibri" w:hAnsi="Book Antiqua" w:cs="Times New Roman"/>
          <w:sz w:val="24"/>
        </w:rPr>
        <w:t xml:space="preserve"> İl</w:t>
      </w:r>
      <w:r>
        <w:rPr>
          <w:rFonts w:ascii="Book Antiqua" w:eastAsia="Calibri" w:hAnsi="Book Antiqua" w:cs="Times New Roman"/>
          <w:sz w:val="24"/>
        </w:rPr>
        <w:t>çe</w:t>
      </w:r>
      <w:r w:rsidR="00722637" w:rsidRPr="00722637">
        <w:rPr>
          <w:rFonts w:ascii="Book Antiqua" w:eastAsia="Calibri" w:hAnsi="Book Antiqua" w:cs="Times New Roman"/>
          <w:sz w:val="24"/>
        </w:rPr>
        <w:t xml:space="preserve"> Milli Eğitim Müdür</w:t>
      </w:r>
      <w:r w:rsidR="00722637">
        <w:rPr>
          <w:rFonts w:ascii="Book Antiqua" w:eastAsia="Calibri" w:hAnsi="Book Antiqua" w:cs="Times New Roman"/>
          <w:sz w:val="24"/>
        </w:rPr>
        <w:t>lüğü 2019-2023 Stratejik Planı</w:t>
      </w:r>
      <w:r w:rsidR="00722637" w:rsidRPr="00722637">
        <w:rPr>
          <w:rFonts w:ascii="Book Antiqua" w:eastAsia="Calibri" w:hAnsi="Book Antiqua" w:cs="Times New Roman"/>
          <w:sz w:val="24"/>
        </w:rPr>
        <w:t>nın stratejik amaç, hedef, performans göstergeleri ve stratejileri hazırlanırken Milli Eğitim Bakanlığı’nın 2019-2023 Stratejik Planı temel kaynak kabul edilmiştir. Üst politika belgelerinde yer almayan ancak Bakanlığı</w:t>
      </w:r>
      <w:r w:rsidR="00722637">
        <w:rPr>
          <w:rFonts w:ascii="Book Antiqua" w:eastAsia="Calibri" w:hAnsi="Book Antiqua" w:cs="Times New Roman"/>
          <w:sz w:val="24"/>
        </w:rPr>
        <w:t>mızı</w:t>
      </w:r>
      <w:r w:rsidR="00722637" w:rsidRPr="00722637">
        <w:rPr>
          <w:rFonts w:ascii="Book Antiqua" w:eastAsia="Calibri" w:hAnsi="Book Antiqua" w:cs="Times New Roman"/>
          <w:sz w:val="24"/>
        </w:rPr>
        <w:t xml:space="preserve">n durum analizi kapsamında </w:t>
      </w:r>
      <w:proofErr w:type="spellStart"/>
      <w:r w:rsidR="00722637" w:rsidRPr="00722637">
        <w:rPr>
          <w:rFonts w:ascii="Book Antiqua" w:eastAsia="Calibri" w:hAnsi="Book Antiqua" w:cs="Times New Roman"/>
          <w:sz w:val="24"/>
        </w:rPr>
        <w:t>önceliklendirdiği</w:t>
      </w:r>
      <w:proofErr w:type="spellEnd"/>
      <w:r w:rsidR="00722637" w:rsidRPr="00722637">
        <w:rPr>
          <w:rFonts w:ascii="Book Antiqua" w:eastAsia="Calibri" w:hAnsi="Book Antiqua" w:cs="Times New Roman"/>
          <w:sz w:val="24"/>
        </w:rPr>
        <w:t xml:space="preserve"> alanlara geleceğe yönelim bölümünde yer verilmiştir. </w:t>
      </w:r>
    </w:p>
    <w:p w:rsidR="006B588C" w:rsidRDefault="00722637" w:rsidP="00314204">
      <w:pPr>
        <w:spacing w:after="120" w:line="259" w:lineRule="auto"/>
        <w:ind w:firstLine="709"/>
        <w:jc w:val="both"/>
        <w:rPr>
          <w:rFonts w:ascii="Book Antiqua" w:eastAsia="Calibri" w:hAnsi="Book Antiqua" w:cs="Times New Roman"/>
          <w:sz w:val="24"/>
        </w:rPr>
      </w:pPr>
      <w:r w:rsidRPr="00722637">
        <w:rPr>
          <w:rFonts w:ascii="Book Antiqua" w:eastAsia="Calibri" w:hAnsi="Book Antiqua" w:cs="Times New Roman"/>
          <w:sz w:val="24"/>
        </w:rPr>
        <w:t xml:space="preserve">Millî Eğitim Bakanlığı 2023 Eğitim Vizyonu merkezde olmak üzere üst politika belgeleri bakanlığımız tarafından 15.10.2018 tarihinde müdürlüğümüze gönderilen belgelerden oluşmaktadır. </w:t>
      </w:r>
      <w:r>
        <w:rPr>
          <w:rFonts w:ascii="Book Antiqua" w:eastAsia="Calibri" w:hAnsi="Book Antiqua" w:cs="Times New Roman"/>
          <w:sz w:val="24"/>
        </w:rPr>
        <w:t>İ</w:t>
      </w:r>
      <w:r w:rsidRPr="00722637">
        <w:rPr>
          <w:rFonts w:ascii="Book Antiqua" w:eastAsia="Calibri" w:hAnsi="Book Antiqua" w:cs="Times New Roman"/>
          <w:sz w:val="24"/>
        </w:rPr>
        <w:t>ncelenen üst politika belgeleri Tablo</w:t>
      </w:r>
      <w:r>
        <w:rPr>
          <w:rFonts w:ascii="Book Antiqua" w:eastAsia="Calibri" w:hAnsi="Book Antiqua" w:cs="Times New Roman"/>
          <w:sz w:val="24"/>
        </w:rPr>
        <w:t xml:space="preserve"> 2 de</w:t>
      </w:r>
      <w:r w:rsidRPr="00722637">
        <w:rPr>
          <w:rFonts w:ascii="Book Antiqua" w:eastAsia="Calibri" w:hAnsi="Book Antiqua" w:cs="Times New Roman"/>
          <w:sz w:val="24"/>
        </w:rPr>
        <w:t xml:space="preserve"> verilmiştir.</w:t>
      </w:r>
    </w:p>
    <w:p w:rsidR="000A7C2A" w:rsidRPr="006B588C" w:rsidRDefault="000A7C2A" w:rsidP="00722637">
      <w:pPr>
        <w:spacing w:after="120" w:line="259" w:lineRule="auto"/>
        <w:jc w:val="both"/>
        <w:rPr>
          <w:rFonts w:ascii="Book Antiqua" w:eastAsia="Calibri" w:hAnsi="Book Antiqua" w:cs="Times New Roman"/>
          <w:sz w:val="24"/>
        </w:rPr>
      </w:pPr>
    </w:p>
    <w:tbl>
      <w:tblPr>
        <w:tblStyle w:val="AkKlavuz-Vurgu52"/>
        <w:tblW w:w="0" w:type="auto"/>
        <w:jc w:val="center"/>
        <w:tblLook w:val="04A0" w:firstRow="1" w:lastRow="0" w:firstColumn="1" w:lastColumn="0" w:noHBand="0" w:noVBand="1"/>
      </w:tblPr>
      <w:tblGrid>
        <w:gridCol w:w="6345"/>
        <w:gridCol w:w="7271"/>
      </w:tblGrid>
      <w:tr w:rsidR="005B6EC8" w:rsidRPr="00BB39A3" w:rsidTr="00CB1A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16" w:type="dxa"/>
            <w:gridSpan w:val="2"/>
          </w:tcPr>
          <w:p w:rsidR="005B6EC8" w:rsidRPr="00BB39A3" w:rsidRDefault="006B588C" w:rsidP="00BB39A3">
            <w:pPr>
              <w:spacing w:after="120" w:line="259" w:lineRule="auto"/>
              <w:jc w:val="center"/>
              <w:rPr>
                <w:rFonts w:ascii="Book Antiqua" w:eastAsia="Calibri" w:hAnsi="Book Antiqua" w:cs="Times New Roman"/>
              </w:rPr>
            </w:pPr>
            <w:r w:rsidRPr="006B588C">
              <w:rPr>
                <w:rFonts w:ascii="Book Antiqua" w:eastAsia="Calibri" w:hAnsi="Book Antiqua" w:cs="Times New Roman"/>
                <w:sz w:val="24"/>
              </w:rPr>
              <w:tab/>
            </w:r>
            <w:r w:rsidR="005B6EC8" w:rsidRPr="006B588C">
              <w:rPr>
                <w:rFonts w:ascii="Book Antiqua" w:eastAsia="Calibri" w:hAnsi="Book Antiqua" w:cs="Times New Roman"/>
                <w:sz w:val="24"/>
              </w:rPr>
              <w:t>2019-2023 Stratejik Plan Hazırlık Programı kapsamında İncelenen Üst Politika Belgeleri</w:t>
            </w:r>
          </w:p>
        </w:tc>
      </w:tr>
      <w:tr w:rsidR="00BB39A3" w:rsidRPr="00BB39A3" w:rsidTr="00BB39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Pr>
          <w:p w:rsidR="00BB39A3" w:rsidRPr="00BB39A3" w:rsidRDefault="00BB39A3" w:rsidP="00BB39A3">
            <w:pPr>
              <w:tabs>
                <w:tab w:val="center" w:pos="3064"/>
                <w:tab w:val="left" w:pos="4904"/>
              </w:tabs>
              <w:spacing w:after="120" w:line="259" w:lineRule="auto"/>
              <w:rPr>
                <w:rFonts w:ascii="Book Antiqua" w:eastAsia="Calibri" w:hAnsi="Book Antiqua" w:cs="Times New Roman"/>
              </w:rPr>
            </w:pPr>
            <w:r w:rsidRPr="00BB39A3">
              <w:rPr>
                <w:rFonts w:ascii="Book Antiqua" w:eastAsia="Calibri" w:hAnsi="Book Antiqua" w:cs="Times New Roman"/>
              </w:rPr>
              <w:lastRenderedPageBreak/>
              <w:tab/>
              <w:t>Temel Üst Politika Belgeleri</w:t>
            </w:r>
            <w:r w:rsidRPr="00BB39A3">
              <w:rPr>
                <w:rFonts w:ascii="Book Antiqua" w:eastAsia="Calibri" w:hAnsi="Book Antiqua" w:cs="Times New Roman"/>
              </w:rPr>
              <w:tab/>
            </w:r>
          </w:p>
        </w:tc>
        <w:tc>
          <w:tcPr>
            <w:tcW w:w="0" w:type="auto"/>
          </w:tcPr>
          <w:p w:rsidR="00BB39A3" w:rsidRPr="00BB39A3" w:rsidRDefault="00BB39A3" w:rsidP="00BB39A3">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rPr>
            </w:pPr>
            <w:r w:rsidRPr="00BB39A3">
              <w:rPr>
                <w:rFonts w:ascii="Book Antiqua" w:eastAsia="Calibri" w:hAnsi="Book Antiqua" w:cs="Times New Roman"/>
              </w:rPr>
              <w:t>Diğer Üst Politika Belgeleri</w:t>
            </w:r>
          </w:p>
        </w:tc>
      </w:tr>
      <w:tr w:rsidR="00BB39A3" w:rsidRPr="00BB39A3" w:rsidTr="00BB39A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Pr>
          <w:p w:rsidR="00BB39A3" w:rsidRPr="00BB39A3" w:rsidRDefault="00BB39A3" w:rsidP="00BB39A3">
            <w:pPr>
              <w:spacing w:after="120" w:line="259" w:lineRule="auto"/>
              <w:rPr>
                <w:rFonts w:ascii="Book Antiqua" w:eastAsia="Calibri" w:hAnsi="Book Antiqua" w:cs="Times New Roman"/>
                <w:b w:val="0"/>
              </w:rPr>
            </w:pPr>
            <w:r w:rsidRPr="00BB39A3">
              <w:rPr>
                <w:rFonts w:ascii="Book Antiqua" w:eastAsia="Calibri" w:hAnsi="Book Antiqua" w:cs="Times New Roman"/>
                <w:b w:val="0"/>
              </w:rPr>
              <w:t>Kalkınma Planları</w:t>
            </w:r>
          </w:p>
        </w:tc>
        <w:tc>
          <w:tcPr>
            <w:tcW w:w="0" w:type="auto"/>
          </w:tcPr>
          <w:p w:rsidR="00BB39A3" w:rsidRPr="00BB39A3" w:rsidRDefault="00BB39A3" w:rsidP="00BB39A3">
            <w:pPr>
              <w:spacing w:after="120" w:line="259" w:lineRule="auto"/>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rPr>
            </w:pPr>
            <w:r w:rsidRPr="00BB39A3">
              <w:rPr>
                <w:rFonts w:ascii="Book Antiqua" w:eastAsia="Calibri" w:hAnsi="Book Antiqua" w:cs="Times New Roman"/>
              </w:rPr>
              <w:t>Diğer Kamu Kurum ve Kuruluşlarının Stratejik Planları</w:t>
            </w:r>
          </w:p>
        </w:tc>
      </w:tr>
      <w:tr w:rsidR="00BB39A3" w:rsidRPr="00BB39A3" w:rsidTr="00BB39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Pr>
          <w:p w:rsidR="00BB39A3" w:rsidRPr="00BB39A3" w:rsidRDefault="00BB39A3" w:rsidP="00BB39A3">
            <w:pPr>
              <w:spacing w:after="120" w:line="259" w:lineRule="auto"/>
              <w:rPr>
                <w:rFonts w:ascii="Book Antiqua" w:eastAsia="Calibri" w:hAnsi="Book Antiqua" w:cs="Times New Roman"/>
                <w:b w:val="0"/>
              </w:rPr>
            </w:pPr>
            <w:r w:rsidRPr="00BB39A3">
              <w:rPr>
                <w:rFonts w:ascii="Book Antiqua" w:eastAsia="Calibri" w:hAnsi="Book Antiqua" w:cs="Times New Roman"/>
                <w:b w:val="0"/>
              </w:rPr>
              <w:t>Orta Vadeli Programlar</w:t>
            </w:r>
          </w:p>
        </w:tc>
        <w:tc>
          <w:tcPr>
            <w:tcW w:w="0" w:type="auto"/>
          </w:tcPr>
          <w:p w:rsidR="00BB39A3" w:rsidRPr="00BB39A3" w:rsidRDefault="00BB39A3" w:rsidP="00BB39A3">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rPr>
            </w:pPr>
            <w:r w:rsidRPr="00BB39A3">
              <w:rPr>
                <w:rFonts w:ascii="Book Antiqua" w:eastAsia="Calibri" w:hAnsi="Book Antiqua" w:cs="Times New Roman"/>
              </w:rPr>
              <w:t>TÜBİTAK Vizyon 2023 Eğitim ve İnsan Kaynakları Raporu</w:t>
            </w:r>
          </w:p>
        </w:tc>
      </w:tr>
      <w:tr w:rsidR="00BB39A3" w:rsidRPr="00BB39A3" w:rsidTr="00BB39A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Pr>
          <w:p w:rsidR="00BB39A3" w:rsidRPr="00BB39A3" w:rsidRDefault="00BB39A3" w:rsidP="00BB39A3">
            <w:pPr>
              <w:spacing w:after="120" w:line="259" w:lineRule="auto"/>
              <w:rPr>
                <w:rFonts w:ascii="Book Antiqua" w:eastAsia="Calibri" w:hAnsi="Book Antiqua" w:cs="Times New Roman"/>
                <w:b w:val="0"/>
              </w:rPr>
            </w:pPr>
            <w:r w:rsidRPr="00BB39A3">
              <w:rPr>
                <w:rFonts w:ascii="Book Antiqua" w:eastAsia="Calibri" w:hAnsi="Book Antiqua" w:cs="Times New Roman"/>
                <w:b w:val="0"/>
              </w:rPr>
              <w:t>Orta Vadeli Mali Planlar</w:t>
            </w:r>
          </w:p>
        </w:tc>
        <w:tc>
          <w:tcPr>
            <w:tcW w:w="0" w:type="auto"/>
          </w:tcPr>
          <w:p w:rsidR="00BB39A3" w:rsidRPr="00BB39A3" w:rsidRDefault="00BB39A3" w:rsidP="00BB39A3">
            <w:pPr>
              <w:spacing w:after="120" w:line="259" w:lineRule="auto"/>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rPr>
            </w:pPr>
            <w:r w:rsidRPr="00BB39A3">
              <w:rPr>
                <w:rFonts w:ascii="Book Antiqua" w:eastAsia="Calibri" w:hAnsi="Book Antiqua" w:cs="Times New Roman"/>
              </w:rPr>
              <w:t>Bilgi Toplumu Stratejisi ve Eylem Planı (2015-2018)</w:t>
            </w:r>
          </w:p>
        </w:tc>
      </w:tr>
      <w:tr w:rsidR="00BB39A3" w:rsidRPr="00BB39A3" w:rsidTr="00BB39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Pr>
          <w:p w:rsidR="00BB39A3" w:rsidRPr="00BB39A3" w:rsidRDefault="00BB39A3" w:rsidP="00BB39A3">
            <w:pPr>
              <w:spacing w:after="120" w:line="259" w:lineRule="auto"/>
              <w:rPr>
                <w:rFonts w:ascii="Book Antiqua" w:eastAsia="Calibri" w:hAnsi="Book Antiqua" w:cs="Times New Roman"/>
                <w:b w:val="0"/>
              </w:rPr>
            </w:pPr>
            <w:r w:rsidRPr="00BB39A3">
              <w:rPr>
                <w:rFonts w:ascii="Book Antiqua" w:eastAsia="Calibri" w:hAnsi="Book Antiqua" w:cs="Times New Roman"/>
                <w:b w:val="0"/>
              </w:rPr>
              <w:t>2019 Yılı Cumhurbaşkanlığı Yıllık Programı</w:t>
            </w:r>
          </w:p>
        </w:tc>
        <w:tc>
          <w:tcPr>
            <w:tcW w:w="0" w:type="auto"/>
          </w:tcPr>
          <w:p w:rsidR="00BB39A3" w:rsidRPr="00BB39A3" w:rsidRDefault="00BB39A3" w:rsidP="00BB39A3">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rPr>
            </w:pPr>
            <w:r w:rsidRPr="00BB39A3">
              <w:rPr>
                <w:rFonts w:ascii="Book Antiqua" w:eastAsia="Calibri" w:hAnsi="Book Antiqua" w:cs="Times New Roman"/>
              </w:rPr>
              <w:t>Hayat Boyu Öğrenme Strateji Belgesi (2014-2018)</w:t>
            </w:r>
          </w:p>
        </w:tc>
      </w:tr>
      <w:tr w:rsidR="00BB39A3" w:rsidRPr="00BB39A3" w:rsidTr="00BB39A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Pr>
          <w:p w:rsidR="00BB39A3" w:rsidRPr="00BB39A3" w:rsidRDefault="00BB39A3" w:rsidP="00BB39A3">
            <w:pPr>
              <w:spacing w:after="120" w:line="259" w:lineRule="auto"/>
              <w:rPr>
                <w:rFonts w:ascii="Book Antiqua" w:eastAsia="Calibri" w:hAnsi="Book Antiqua" w:cs="Times New Roman"/>
                <w:b w:val="0"/>
              </w:rPr>
            </w:pPr>
            <w:r w:rsidRPr="00BB39A3">
              <w:rPr>
                <w:rFonts w:ascii="Book Antiqua" w:eastAsia="Calibri" w:hAnsi="Book Antiqua" w:cs="Times New Roman"/>
                <w:b w:val="0"/>
              </w:rPr>
              <w:t>Cumhurbaşkanlığı Yüz Günlük İcraat Programı</w:t>
            </w:r>
          </w:p>
        </w:tc>
        <w:tc>
          <w:tcPr>
            <w:tcW w:w="0" w:type="auto"/>
          </w:tcPr>
          <w:p w:rsidR="00BB39A3" w:rsidRPr="00BB39A3" w:rsidRDefault="00BB39A3" w:rsidP="00BB39A3">
            <w:pPr>
              <w:spacing w:after="120" w:line="259" w:lineRule="auto"/>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rPr>
            </w:pPr>
            <w:r w:rsidRPr="00BB39A3">
              <w:rPr>
                <w:rFonts w:ascii="Book Antiqua" w:eastAsia="Calibri" w:hAnsi="Book Antiqua" w:cs="Times New Roman"/>
              </w:rPr>
              <w:t>Meslekî ve Teknik Eğitim Strateji Belgesi (2014-2018)</w:t>
            </w:r>
          </w:p>
        </w:tc>
      </w:tr>
      <w:tr w:rsidR="00BB39A3" w:rsidRPr="00BB39A3" w:rsidTr="00BB39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Pr>
          <w:p w:rsidR="00BB39A3" w:rsidRPr="00BB39A3" w:rsidRDefault="00BB39A3" w:rsidP="00BB39A3">
            <w:pPr>
              <w:spacing w:after="120" w:line="259" w:lineRule="auto"/>
              <w:rPr>
                <w:rFonts w:ascii="Book Antiqua" w:eastAsia="Calibri" w:hAnsi="Book Antiqua" w:cs="Times New Roman"/>
                <w:b w:val="0"/>
              </w:rPr>
            </w:pPr>
            <w:r w:rsidRPr="00BB39A3">
              <w:rPr>
                <w:rFonts w:ascii="Book Antiqua" w:eastAsia="Calibri" w:hAnsi="Book Antiqua" w:cs="Times New Roman"/>
                <w:b w:val="0"/>
              </w:rPr>
              <w:t>Millî Eğitim Bakanlığı 2023 Eğitim Vizyonu</w:t>
            </w:r>
          </w:p>
        </w:tc>
        <w:tc>
          <w:tcPr>
            <w:tcW w:w="0" w:type="auto"/>
          </w:tcPr>
          <w:p w:rsidR="00BB39A3" w:rsidRPr="00BB39A3" w:rsidRDefault="00BB39A3" w:rsidP="00BB39A3">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rPr>
            </w:pPr>
            <w:r w:rsidRPr="00BB39A3">
              <w:rPr>
                <w:rFonts w:ascii="Book Antiqua" w:eastAsia="Calibri" w:hAnsi="Book Antiqua" w:cs="Times New Roman"/>
              </w:rPr>
              <w:t>Mesleki Eğitim Kurulu Kararları</w:t>
            </w:r>
          </w:p>
        </w:tc>
      </w:tr>
      <w:tr w:rsidR="00BB39A3" w:rsidRPr="00BB39A3" w:rsidTr="00BB39A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Pr>
          <w:p w:rsidR="00BB39A3" w:rsidRPr="00BB39A3" w:rsidRDefault="00BB39A3" w:rsidP="00BB39A3">
            <w:pPr>
              <w:spacing w:after="120" w:line="259" w:lineRule="auto"/>
              <w:rPr>
                <w:rFonts w:ascii="Book Antiqua" w:eastAsia="Calibri" w:hAnsi="Book Antiqua" w:cs="Times New Roman"/>
                <w:b w:val="0"/>
              </w:rPr>
            </w:pPr>
            <w:r w:rsidRPr="00BB39A3">
              <w:rPr>
                <w:rFonts w:ascii="Book Antiqua" w:eastAsia="Calibri" w:hAnsi="Book Antiqua" w:cs="Times New Roman"/>
                <w:b w:val="0"/>
              </w:rPr>
              <w:t>MEB 2015-2019 Stratejik Planı</w:t>
            </w:r>
          </w:p>
        </w:tc>
        <w:tc>
          <w:tcPr>
            <w:tcW w:w="0" w:type="auto"/>
          </w:tcPr>
          <w:p w:rsidR="00BB39A3" w:rsidRPr="00BB39A3" w:rsidRDefault="00BB39A3" w:rsidP="00BB39A3">
            <w:pPr>
              <w:spacing w:after="120" w:line="259" w:lineRule="auto"/>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rPr>
            </w:pPr>
            <w:r w:rsidRPr="00BB39A3">
              <w:rPr>
                <w:rFonts w:ascii="Book Antiqua" w:eastAsia="Calibri" w:hAnsi="Book Antiqua" w:cs="Times New Roman"/>
              </w:rPr>
              <w:t>Ulusal Öğretmen Strateji Belgesi  (2017-2023)</w:t>
            </w:r>
          </w:p>
        </w:tc>
      </w:tr>
      <w:tr w:rsidR="00BB39A3" w:rsidRPr="00BB39A3" w:rsidTr="00BB39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Pr>
          <w:p w:rsidR="00BB39A3" w:rsidRPr="00BB39A3" w:rsidRDefault="00BB39A3" w:rsidP="00BB39A3">
            <w:pPr>
              <w:spacing w:after="120" w:line="259" w:lineRule="auto"/>
              <w:rPr>
                <w:rFonts w:ascii="Book Antiqua" w:eastAsia="Calibri" w:hAnsi="Book Antiqua" w:cs="Times New Roman"/>
                <w:b w:val="0"/>
              </w:rPr>
            </w:pPr>
            <w:r w:rsidRPr="00BB39A3">
              <w:rPr>
                <w:rFonts w:ascii="Book Antiqua" w:eastAsia="Calibri" w:hAnsi="Book Antiqua" w:cs="Times New Roman"/>
                <w:b w:val="0"/>
              </w:rPr>
              <w:t>Millî Eğitim Şura Kararları</w:t>
            </w:r>
          </w:p>
        </w:tc>
        <w:tc>
          <w:tcPr>
            <w:tcW w:w="0" w:type="auto"/>
          </w:tcPr>
          <w:p w:rsidR="00BB39A3" w:rsidRPr="00BB39A3" w:rsidRDefault="00BB39A3" w:rsidP="00BB39A3">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rPr>
            </w:pPr>
            <w:r w:rsidRPr="00BB39A3">
              <w:rPr>
                <w:rFonts w:ascii="Book Antiqua" w:eastAsia="Calibri" w:hAnsi="Book Antiqua" w:cs="Times New Roman"/>
              </w:rPr>
              <w:t>Türkiye Yeterlilikler Çerçevesi</w:t>
            </w:r>
          </w:p>
        </w:tc>
      </w:tr>
      <w:tr w:rsidR="00BB39A3" w:rsidRPr="00BB39A3" w:rsidTr="00BB39A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Pr>
          <w:p w:rsidR="00BB39A3" w:rsidRPr="00BB39A3" w:rsidRDefault="00BB39A3" w:rsidP="00BB39A3">
            <w:pPr>
              <w:spacing w:after="120" w:line="259" w:lineRule="auto"/>
              <w:rPr>
                <w:rFonts w:ascii="Book Antiqua" w:eastAsia="Calibri" w:hAnsi="Book Antiqua" w:cs="Times New Roman"/>
                <w:b w:val="0"/>
              </w:rPr>
            </w:pPr>
            <w:r w:rsidRPr="00BB39A3">
              <w:rPr>
                <w:rFonts w:ascii="Book Antiqua" w:eastAsia="Calibri" w:hAnsi="Book Antiqua" w:cs="Times New Roman"/>
                <w:b w:val="0"/>
              </w:rPr>
              <w:t>Millî Eğitim Kalite Çerçevesi</w:t>
            </w:r>
          </w:p>
        </w:tc>
        <w:tc>
          <w:tcPr>
            <w:tcW w:w="0" w:type="auto"/>
          </w:tcPr>
          <w:p w:rsidR="00BB39A3" w:rsidRPr="00BB39A3" w:rsidRDefault="00BB39A3" w:rsidP="00BB39A3">
            <w:pPr>
              <w:spacing w:after="120" w:line="259" w:lineRule="auto"/>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rPr>
            </w:pPr>
            <w:r w:rsidRPr="00BB39A3">
              <w:rPr>
                <w:rFonts w:ascii="Book Antiqua" w:eastAsia="Calibri" w:hAnsi="Book Antiqua" w:cs="Times New Roman"/>
              </w:rPr>
              <w:t>Ulusal İstihdam Stratejisi (2014-2023)</w:t>
            </w:r>
          </w:p>
        </w:tc>
      </w:tr>
      <w:tr w:rsidR="00BB39A3" w:rsidRPr="00BB39A3" w:rsidTr="00BB39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Pr>
          <w:p w:rsidR="00BB39A3" w:rsidRPr="00BB39A3" w:rsidRDefault="00BB39A3" w:rsidP="00BB39A3">
            <w:pPr>
              <w:spacing w:after="120" w:line="259" w:lineRule="auto"/>
              <w:rPr>
                <w:rFonts w:ascii="Book Antiqua" w:eastAsia="Calibri" w:hAnsi="Book Antiqua" w:cs="Times New Roman"/>
                <w:b w:val="0"/>
              </w:rPr>
            </w:pPr>
            <w:r w:rsidRPr="00BB39A3">
              <w:rPr>
                <w:rFonts w:ascii="Book Antiqua" w:eastAsia="Calibri" w:hAnsi="Book Antiqua" w:cs="Times New Roman"/>
                <w:b w:val="0"/>
              </w:rPr>
              <w:t>Avrupa Birliği Müktesebatı ve İlerleme Raporları</w:t>
            </w:r>
          </w:p>
        </w:tc>
        <w:tc>
          <w:tcPr>
            <w:tcW w:w="0" w:type="auto"/>
          </w:tcPr>
          <w:p w:rsidR="00BB39A3" w:rsidRPr="00BB39A3" w:rsidRDefault="00BB39A3" w:rsidP="00BB39A3">
            <w:pPr>
              <w:spacing w:after="120" w:line="259"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Cs/>
              </w:rPr>
            </w:pPr>
            <w:r w:rsidRPr="00BB39A3">
              <w:rPr>
                <w:rFonts w:ascii="Book Antiqua" w:eastAsia="Calibri" w:hAnsi="Book Antiqua" w:cs="Times New Roman"/>
              </w:rPr>
              <w:t>Manisa Büyükşehir Belediyesi Stratejik Plan</w:t>
            </w:r>
          </w:p>
        </w:tc>
      </w:tr>
      <w:tr w:rsidR="00BB39A3" w:rsidRPr="00BB39A3" w:rsidTr="00BB39A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Pr>
          <w:p w:rsidR="00BB39A3" w:rsidRPr="00BB39A3" w:rsidRDefault="00BB39A3" w:rsidP="00BB39A3">
            <w:pPr>
              <w:spacing w:after="120" w:line="259" w:lineRule="auto"/>
              <w:rPr>
                <w:rFonts w:ascii="Book Antiqua" w:eastAsia="Calibri" w:hAnsi="Book Antiqua" w:cs="Times New Roman"/>
                <w:b w:val="0"/>
              </w:rPr>
            </w:pPr>
            <w:r w:rsidRPr="00BB39A3">
              <w:rPr>
                <w:rFonts w:ascii="Book Antiqua" w:eastAsia="Calibri" w:hAnsi="Book Antiqua" w:cs="Times New Roman"/>
                <w:b w:val="0"/>
              </w:rPr>
              <w:t>Avrupa 2020 Stratejisi</w:t>
            </w:r>
          </w:p>
        </w:tc>
        <w:tc>
          <w:tcPr>
            <w:tcW w:w="0" w:type="auto"/>
          </w:tcPr>
          <w:p w:rsidR="00BB39A3" w:rsidRPr="00BB39A3" w:rsidRDefault="00BB39A3" w:rsidP="00BB39A3">
            <w:pPr>
              <w:spacing w:after="120" w:line="259" w:lineRule="auto"/>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bCs/>
              </w:rPr>
            </w:pPr>
            <w:r w:rsidRPr="00BB39A3">
              <w:rPr>
                <w:rFonts w:ascii="Book Antiqua" w:eastAsia="Calibri" w:hAnsi="Book Antiqua" w:cs="Times New Roman"/>
              </w:rPr>
              <w:t>Zafer Kalkınma Ajansı Stratejik Planı</w:t>
            </w:r>
          </w:p>
        </w:tc>
      </w:tr>
      <w:tr w:rsidR="00BB39A3" w:rsidRPr="00BB39A3" w:rsidTr="00BB39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Pr>
          <w:p w:rsidR="00BB39A3" w:rsidRPr="00BB39A3" w:rsidRDefault="00BB39A3" w:rsidP="00BB39A3">
            <w:pPr>
              <w:spacing w:after="120" w:line="259" w:lineRule="auto"/>
              <w:rPr>
                <w:rFonts w:ascii="Book Antiqua" w:eastAsia="Calibri" w:hAnsi="Book Antiqua" w:cs="Times New Roman"/>
                <w:b w:val="0"/>
              </w:rPr>
            </w:pPr>
            <w:r w:rsidRPr="00BB39A3">
              <w:rPr>
                <w:rFonts w:ascii="Book Antiqua" w:eastAsia="Calibri" w:hAnsi="Book Antiqua" w:cs="Times New Roman"/>
                <w:b w:val="0"/>
              </w:rPr>
              <w:t>Manisa Valiliği Stratejik Planı</w:t>
            </w:r>
          </w:p>
        </w:tc>
        <w:tc>
          <w:tcPr>
            <w:tcW w:w="0" w:type="auto"/>
          </w:tcPr>
          <w:p w:rsidR="00BB39A3" w:rsidRPr="00BB39A3" w:rsidRDefault="00BB39A3" w:rsidP="00BB39A3">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rPr>
            </w:pPr>
            <w:r w:rsidRPr="00BB39A3">
              <w:rPr>
                <w:rFonts w:ascii="Book Antiqua" w:eastAsia="Calibri" w:hAnsi="Book Antiqua" w:cs="Times New Roman"/>
              </w:rPr>
              <w:t>TR 33 Mevcut Durum Raporu</w:t>
            </w:r>
          </w:p>
        </w:tc>
      </w:tr>
      <w:tr w:rsidR="00BB39A3" w:rsidRPr="00BB39A3" w:rsidTr="00BB39A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Pr>
          <w:p w:rsidR="00BB39A3" w:rsidRPr="00BB39A3" w:rsidRDefault="00BB39A3" w:rsidP="00BB39A3">
            <w:pPr>
              <w:spacing w:after="120" w:line="259" w:lineRule="auto"/>
              <w:rPr>
                <w:rFonts w:ascii="Book Antiqua" w:eastAsia="Calibri" w:hAnsi="Book Antiqua" w:cs="Times New Roman"/>
                <w:b w:val="0"/>
              </w:rPr>
            </w:pPr>
            <w:r w:rsidRPr="00BB39A3">
              <w:rPr>
                <w:rFonts w:ascii="Book Antiqua" w:eastAsia="Calibri" w:hAnsi="Book Antiqua" w:cs="Times New Roman"/>
                <w:b w:val="0"/>
              </w:rPr>
              <w:t>Kamu İdarelerinde Stratejik Planlamaya İlişkin Usul ve Esaslar Hakkında Yönetmelik</w:t>
            </w:r>
          </w:p>
        </w:tc>
        <w:tc>
          <w:tcPr>
            <w:tcW w:w="0" w:type="auto"/>
          </w:tcPr>
          <w:p w:rsidR="00BB39A3" w:rsidRPr="00BB39A3" w:rsidRDefault="00BB39A3" w:rsidP="00BB39A3">
            <w:pPr>
              <w:spacing w:after="120" w:line="259" w:lineRule="auto"/>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rPr>
            </w:pPr>
            <w:r w:rsidRPr="00BB39A3">
              <w:rPr>
                <w:rFonts w:ascii="Book Antiqua" w:eastAsia="Calibri" w:hAnsi="Book Antiqua" w:cs="Times New Roman"/>
              </w:rPr>
              <w:t>Ulusal ve Uluslararası Kuruluşların Eğitim ve Türkiye ile İlgili Raporları</w:t>
            </w:r>
          </w:p>
        </w:tc>
      </w:tr>
      <w:tr w:rsidR="00BB39A3" w:rsidRPr="00BB39A3" w:rsidTr="00BB39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Pr>
          <w:p w:rsidR="00BB39A3" w:rsidRPr="00BB39A3" w:rsidRDefault="00BB39A3" w:rsidP="00BB39A3">
            <w:pPr>
              <w:spacing w:after="120" w:line="259" w:lineRule="auto"/>
              <w:rPr>
                <w:rFonts w:ascii="Book Antiqua" w:eastAsia="Calibri" w:hAnsi="Book Antiqua" w:cs="Times New Roman"/>
                <w:b w:val="0"/>
              </w:rPr>
            </w:pPr>
            <w:r w:rsidRPr="00BB39A3">
              <w:rPr>
                <w:rFonts w:ascii="Book Antiqua" w:eastAsia="Calibri" w:hAnsi="Book Antiqua" w:cs="Times New Roman"/>
                <w:b w:val="0"/>
              </w:rPr>
              <w:t>5018 sayılı Kamu Mali Yönetimi ve Kontrol Kanunu</w:t>
            </w:r>
          </w:p>
        </w:tc>
        <w:tc>
          <w:tcPr>
            <w:tcW w:w="0" w:type="auto"/>
          </w:tcPr>
          <w:p w:rsidR="00BB39A3" w:rsidRPr="00BB39A3" w:rsidRDefault="00BB39A3" w:rsidP="00BB39A3">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rPr>
            </w:pPr>
          </w:p>
        </w:tc>
      </w:tr>
      <w:tr w:rsidR="00BB39A3" w:rsidRPr="00BB39A3" w:rsidTr="00BB39A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5" w:type="dxa"/>
          </w:tcPr>
          <w:p w:rsidR="00BB39A3" w:rsidRPr="00BB39A3" w:rsidRDefault="00BB39A3" w:rsidP="00BB39A3">
            <w:pPr>
              <w:spacing w:after="120" w:line="259" w:lineRule="auto"/>
              <w:rPr>
                <w:rFonts w:ascii="Book Antiqua" w:eastAsia="Calibri" w:hAnsi="Book Antiqua" w:cs="Times New Roman"/>
                <w:b w:val="0"/>
              </w:rPr>
            </w:pPr>
            <w:r w:rsidRPr="00BB39A3">
              <w:rPr>
                <w:rFonts w:ascii="Book Antiqua" w:eastAsia="Calibri" w:hAnsi="Book Antiqua" w:cs="Times New Roman"/>
                <w:b w:val="0"/>
              </w:rPr>
              <w:t>Kamu Kurum ve Kuruluşları İçin Stratejik Planlama Kılavuzu</w:t>
            </w:r>
          </w:p>
        </w:tc>
        <w:tc>
          <w:tcPr>
            <w:tcW w:w="0" w:type="auto"/>
          </w:tcPr>
          <w:p w:rsidR="00BB39A3" w:rsidRPr="00BB39A3" w:rsidRDefault="00BB39A3" w:rsidP="00BB39A3">
            <w:pPr>
              <w:spacing w:after="120" w:line="259" w:lineRule="auto"/>
              <w:jc w:val="both"/>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rPr>
            </w:pPr>
          </w:p>
        </w:tc>
      </w:tr>
    </w:tbl>
    <w:p w:rsidR="00BB39A3" w:rsidRDefault="00A465D8" w:rsidP="003D2773">
      <w:pPr>
        <w:pStyle w:val="ResimYazs"/>
        <w:rPr>
          <w:rFonts w:ascii="Book Antiqua" w:hAnsi="Book Antiqua"/>
          <w:color w:val="auto"/>
          <w:sz w:val="20"/>
        </w:rPr>
      </w:pPr>
      <w:bookmarkStart w:id="31" w:name="_Toc535716957"/>
      <w:bookmarkStart w:id="32" w:name="_Toc534912883"/>
      <w:r w:rsidRPr="00A465D8">
        <w:rPr>
          <w:color w:val="auto"/>
          <w:sz w:val="20"/>
        </w:rPr>
        <w:t xml:space="preserve">Tablo </w:t>
      </w:r>
      <w:r w:rsidR="000952A5" w:rsidRPr="00A465D8">
        <w:rPr>
          <w:color w:val="auto"/>
          <w:sz w:val="20"/>
        </w:rPr>
        <w:fldChar w:fldCharType="begin"/>
      </w:r>
      <w:r w:rsidRPr="00A465D8">
        <w:rPr>
          <w:color w:val="auto"/>
          <w:sz w:val="20"/>
        </w:rPr>
        <w:instrText xml:space="preserve"> SEQ Tablo \* ARABIC </w:instrText>
      </w:r>
      <w:r w:rsidR="000952A5" w:rsidRPr="00A465D8">
        <w:rPr>
          <w:color w:val="auto"/>
          <w:sz w:val="20"/>
        </w:rPr>
        <w:fldChar w:fldCharType="separate"/>
      </w:r>
      <w:r w:rsidR="00741AFC">
        <w:rPr>
          <w:noProof/>
          <w:color w:val="auto"/>
          <w:sz w:val="20"/>
        </w:rPr>
        <w:t>2</w:t>
      </w:r>
      <w:r w:rsidR="000952A5" w:rsidRPr="00A465D8">
        <w:rPr>
          <w:color w:val="auto"/>
          <w:sz w:val="20"/>
        </w:rPr>
        <w:fldChar w:fldCharType="end"/>
      </w:r>
      <w:r w:rsidRPr="00A465D8">
        <w:rPr>
          <w:color w:val="auto"/>
          <w:sz w:val="20"/>
        </w:rPr>
        <w:t>:</w:t>
      </w:r>
      <w:r w:rsidR="00BB39A3" w:rsidRPr="00A465D8">
        <w:rPr>
          <w:rFonts w:ascii="Book Antiqua" w:hAnsi="Book Antiqua"/>
          <w:color w:val="auto"/>
          <w:sz w:val="20"/>
        </w:rPr>
        <w:t xml:space="preserve"> Üst Politika Belgeleri</w:t>
      </w:r>
      <w:bookmarkEnd w:id="31"/>
    </w:p>
    <w:p w:rsidR="003D2773" w:rsidRPr="003D2773" w:rsidRDefault="003D2773" w:rsidP="003D2773"/>
    <w:p w:rsidR="006B588C" w:rsidRPr="006B588C" w:rsidRDefault="006B588C" w:rsidP="00CA795C">
      <w:pPr>
        <w:pStyle w:val="Balk2"/>
        <w:rPr>
          <w:rFonts w:eastAsia="Times New Roman"/>
        </w:rPr>
      </w:pPr>
      <w:bookmarkStart w:id="33" w:name="_Toc535720783"/>
      <w:r w:rsidRPr="006B588C">
        <w:rPr>
          <w:rFonts w:eastAsia="Times New Roman"/>
        </w:rPr>
        <w:lastRenderedPageBreak/>
        <w:t>Faaliyet Alanları ile Ürün ve Hizmetlerin Belirlenmesi</w:t>
      </w:r>
      <w:bookmarkEnd w:id="32"/>
      <w:bookmarkEnd w:id="33"/>
    </w:p>
    <w:p w:rsidR="00E25B86" w:rsidRDefault="006D475A" w:rsidP="00314204">
      <w:pPr>
        <w:spacing w:after="120" w:line="259" w:lineRule="auto"/>
        <w:ind w:firstLine="709"/>
        <w:jc w:val="both"/>
        <w:rPr>
          <w:rFonts w:ascii="Book Antiqua" w:eastAsia="Trebuchet MS" w:hAnsi="Book Antiqua" w:cs="Tahoma"/>
          <w:sz w:val="24"/>
        </w:rPr>
      </w:pPr>
      <w:r>
        <w:rPr>
          <w:rFonts w:ascii="Book Antiqua" w:eastAsia="Calibri" w:hAnsi="Book Antiqua" w:cs="Times New Roman"/>
          <w:sz w:val="24"/>
        </w:rPr>
        <w:t>Ahmetli</w:t>
      </w:r>
      <w:r w:rsidR="00722637">
        <w:rPr>
          <w:rFonts w:ascii="Book Antiqua" w:eastAsia="Calibri" w:hAnsi="Book Antiqua" w:cs="Times New Roman"/>
          <w:sz w:val="24"/>
        </w:rPr>
        <w:t xml:space="preserve"> İl</w:t>
      </w:r>
      <w:r>
        <w:rPr>
          <w:rFonts w:ascii="Book Antiqua" w:eastAsia="Calibri" w:hAnsi="Book Antiqua" w:cs="Times New Roman"/>
          <w:sz w:val="24"/>
        </w:rPr>
        <w:t>çe</w:t>
      </w:r>
      <w:r w:rsidR="00722637">
        <w:rPr>
          <w:rFonts w:ascii="Book Antiqua" w:eastAsia="Calibri" w:hAnsi="Book Antiqua" w:cs="Times New Roman"/>
          <w:sz w:val="24"/>
        </w:rPr>
        <w:t xml:space="preserve"> Milli Eğitim Müdürlüğü</w:t>
      </w:r>
      <w:r w:rsidR="00722637" w:rsidRPr="00722637">
        <w:rPr>
          <w:rFonts w:ascii="Book Antiqua" w:eastAsia="Calibri" w:hAnsi="Book Antiqua" w:cs="Times New Roman"/>
          <w:sz w:val="24"/>
        </w:rPr>
        <w:t xml:space="preserve"> 2019–2023 Stratejik Plan hazırlık sürecinde </w:t>
      </w:r>
      <w:r w:rsidR="00722637">
        <w:rPr>
          <w:rFonts w:ascii="Book Antiqua" w:eastAsia="Calibri" w:hAnsi="Book Antiqua" w:cs="Times New Roman"/>
          <w:sz w:val="24"/>
        </w:rPr>
        <w:t>Müdürlüğümüz</w:t>
      </w:r>
      <w:r w:rsidR="00722637" w:rsidRPr="00722637">
        <w:rPr>
          <w:rFonts w:ascii="Book Antiqua" w:eastAsia="Calibri" w:hAnsi="Book Antiqua" w:cs="Times New Roman"/>
          <w:sz w:val="24"/>
        </w:rPr>
        <w:t xml:space="preserve"> faaliyet alanları ve hizmetlerinin belirlenmesine yönelik çalışmalar yapılmıştır. </w:t>
      </w:r>
      <w:proofErr w:type="gramStart"/>
      <w:r w:rsidR="00722637" w:rsidRPr="00722637">
        <w:rPr>
          <w:rFonts w:ascii="Book Antiqua" w:eastAsia="Calibri" w:hAnsi="Book Antiqua" w:cs="Times New Roman"/>
          <w:sz w:val="24"/>
        </w:rPr>
        <w:t xml:space="preserve">Bu kapsamda birimlerinin yasal yükümlülükleri, standart dosya planı, üst politika belgeleri, yürürlükteki uygulanan sistemler ve kamu hizmet envanteri incelenerek </w:t>
      </w:r>
      <w:r w:rsidR="00722637">
        <w:rPr>
          <w:rFonts w:ascii="Book Antiqua" w:eastAsia="Calibri" w:hAnsi="Book Antiqua" w:cs="Times New Roman"/>
          <w:sz w:val="24"/>
        </w:rPr>
        <w:t>Müdürlüğümüz</w:t>
      </w:r>
      <w:r w:rsidR="00722637" w:rsidRPr="00722637">
        <w:rPr>
          <w:rFonts w:ascii="Book Antiqua" w:eastAsia="Calibri" w:hAnsi="Book Antiqua" w:cs="Times New Roman"/>
          <w:sz w:val="24"/>
        </w:rPr>
        <w:t xml:space="preserve">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w:t>
      </w:r>
      <w:r w:rsidR="00531859">
        <w:rPr>
          <w:rFonts w:ascii="Book Antiqua" w:eastAsia="Calibri" w:hAnsi="Book Antiqua" w:cs="Times New Roman"/>
          <w:sz w:val="24"/>
        </w:rPr>
        <w:t>M</w:t>
      </w:r>
      <w:r w:rsidR="00531859" w:rsidRPr="00531859">
        <w:rPr>
          <w:rFonts w:ascii="Book Antiqua" w:eastAsia="Trebuchet MS" w:hAnsi="Book Antiqua" w:cs="Tahoma"/>
          <w:sz w:val="24"/>
        </w:rPr>
        <w:t xml:space="preserve">üdürlüğümüze bağlı birimler faaliyet alanlarına ve sunulan hizmetlere göre </w:t>
      </w:r>
      <w:proofErr w:type="spellStart"/>
      <w:r w:rsidR="00531859" w:rsidRPr="00531859">
        <w:rPr>
          <w:rFonts w:ascii="Book Antiqua" w:eastAsia="Trebuchet MS" w:hAnsi="Book Antiqua" w:cs="Tahoma"/>
          <w:sz w:val="24"/>
        </w:rPr>
        <w:t>on</w:t>
      </w:r>
      <w:r>
        <w:rPr>
          <w:rFonts w:ascii="Book Antiqua" w:eastAsia="Calibri" w:hAnsi="Book Antiqua" w:cs="Times New Roman"/>
          <w:sz w:val="24"/>
        </w:rPr>
        <w:t>beş</w:t>
      </w:r>
      <w:proofErr w:type="spellEnd"/>
      <w:r w:rsidR="00531859">
        <w:rPr>
          <w:rFonts w:ascii="Book Antiqua" w:eastAsia="Calibri" w:hAnsi="Book Antiqua" w:cs="Times New Roman"/>
          <w:sz w:val="24"/>
        </w:rPr>
        <w:t xml:space="preserve"> (1</w:t>
      </w:r>
      <w:r>
        <w:rPr>
          <w:rFonts w:ascii="Book Antiqua" w:eastAsia="Calibri" w:hAnsi="Book Antiqua" w:cs="Times New Roman"/>
          <w:sz w:val="24"/>
        </w:rPr>
        <w:t>5</w:t>
      </w:r>
      <w:r w:rsidR="00531859">
        <w:rPr>
          <w:rFonts w:ascii="Book Antiqua" w:eastAsia="Calibri" w:hAnsi="Book Antiqua" w:cs="Times New Roman"/>
          <w:sz w:val="24"/>
        </w:rPr>
        <w:t>)</w:t>
      </w:r>
      <w:r w:rsidR="003802D4">
        <w:rPr>
          <w:rFonts w:ascii="Book Antiqua" w:eastAsia="Calibri" w:hAnsi="Book Antiqua" w:cs="Times New Roman"/>
          <w:sz w:val="24"/>
        </w:rPr>
        <w:t xml:space="preserve"> </w:t>
      </w:r>
      <w:r w:rsidR="00531859" w:rsidRPr="00531859">
        <w:rPr>
          <w:rFonts w:ascii="Book Antiqua" w:eastAsia="Trebuchet MS" w:hAnsi="Book Antiqua" w:cs="Tahoma"/>
          <w:sz w:val="24"/>
        </w:rPr>
        <w:t xml:space="preserve">şubeye ayrılmıştır. </w:t>
      </w:r>
      <w:proofErr w:type="gramEnd"/>
      <w:r w:rsidR="00531859" w:rsidRPr="00531859">
        <w:rPr>
          <w:rFonts w:ascii="Book Antiqua" w:eastAsia="Trebuchet MS" w:hAnsi="Book Antiqua" w:cs="Tahoma"/>
          <w:sz w:val="24"/>
        </w:rPr>
        <w:t>Şubeler Tablo-</w:t>
      </w:r>
      <w:r w:rsidR="005B6EC8">
        <w:rPr>
          <w:rFonts w:ascii="Book Antiqua" w:eastAsia="Trebuchet MS" w:hAnsi="Book Antiqua" w:cs="Tahoma"/>
          <w:sz w:val="24"/>
        </w:rPr>
        <w:t xml:space="preserve">3 </w:t>
      </w:r>
      <w:r w:rsidR="00531859" w:rsidRPr="00531859">
        <w:rPr>
          <w:rFonts w:ascii="Book Antiqua" w:eastAsia="Trebuchet MS" w:hAnsi="Book Antiqua" w:cs="Tahoma"/>
          <w:sz w:val="24"/>
        </w:rPr>
        <w:t>d</w:t>
      </w:r>
      <w:r w:rsidR="005B6EC8">
        <w:rPr>
          <w:rFonts w:ascii="Book Antiqua" w:eastAsia="Trebuchet MS" w:hAnsi="Book Antiqua" w:cs="Tahoma"/>
          <w:sz w:val="24"/>
        </w:rPr>
        <w:t>e</w:t>
      </w:r>
      <w:r w:rsidR="00531859" w:rsidRPr="00531859">
        <w:rPr>
          <w:rFonts w:ascii="Book Antiqua" w:eastAsia="Trebuchet MS" w:hAnsi="Book Antiqua" w:cs="Tahoma"/>
          <w:sz w:val="24"/>
        </w:rPr>
        <w:t xml:space="preserve"> verilmiştir.</w:t>
      </w:r>
    </w:p>
    <w:p w:rsidR="00314204" w:rsidRDefault="00314204" w:rsidP="00314204">
      <w:pPr>
        <w:spacing w:after="120" w:line="259" w:lineRule="auto"/>
        <w:ind w:firstLine="709"/>
        <w:jc w:val="both"/>
        <w:rPr>
          <w:rFonts w:ascii="Book Antiqua" w:eastAsia="Trebuchet MS" w:hAnsi="Book Antiqua" w:cs="Tahoma"/>
          <w:sz w:val="24"/>
        </w:rPr>
      </w:pPr>
    </w:p>
    <w:tbl>
      <w:tblPr>
        <w:tblStyle w:val="AkKlavuz-Vurgu5"/>
        <w:tblW w:w="280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9"/>
      </w:tblGrid>
      <w:tr w:rsidR="00E25B86" w:rsidRPr="005112C5" w:rsidTr="00AB61A2">
        <w:trPr>
          <w:cnfStyle w:val="100000000000" w:firstRow="1" w:lastRow="0" w:firstColumn="0" w:lastColumn="0" w:oddVBand="0" w:evenVBand="0" w:oddHBand="0"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5000" w:type="pct"/>
          </w:tcPr>
          <w:p w:rsidR="00E25B86" w:rsidRPr="00722637" w:rsidRDefault="00E25B86" w:rsidP="00AB61A2">
            <w:pPr>
              <w:jc w:val="center"/>
              <w:rPr>
                <w:rFonts w:ascii="Book Antiqua" w:eastAsia="Calibri" w:hAnsi="Book Antiqua" w:cs="Calibri"/>
                <w:sz w:val="20"/>
                <w:szCs w:val="20"/>
              </w:rPr>
            </w:pPr>
            <w:r>
              <w:rPr>
                <w:rFonts w:ascii="Book Antiqua" w:eastAsia="Calibri" w:hAnsi="Book Antiqua" w:cs="Calibri"/>
                <w:sz w:val="20"/>
                <w:szCs w:val="20"/>
              </w:rPr>
              <w:t>MÜDÜRLÜĞÜMÜZ ŞUBELERİ</w:t>
            </w:r>
          </w:p>
        </w:tc>
      </w:tr>
      <w:tr w:rsidR="00E25B86" w:rsidRPr="005112C5" w:rsidTr="00AB61A2">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5000" w:type="pct"/>
          </w:tcPr>
          <w:p w:rsidR="00E25B86" w:rsidRPr="00722637" w:rsidRDefault="00E25B86" w:rsidP="00AB61A2">
            <w:pPr>
              <w:jc w:val="both"/>
              <w:rPr>
                <w:rFonts w:ascii="Book Antiqua" w:eastAsia="Calibri" w:hAnsi="Book Antiqua" w:cs="Calibri"/>
                <w:sz w:val="20"/>
                <w:szCs w:val="20"/>
              </w:rPr>
            </w:pPr>
            <w:r w:rsidRPr="00722637">
              <w:rPr>
                <w:rFonts w:ascii="Book Antiqua" w:eastAsia="Calibri" w:hAnsi="Book Antiqua" w:cs="Calibri"/>
                <w:sz w:val="20"/>
                <w:szCs w:val="20"/>
              </w:rPr>
              <w:t>Bilgi İşlem ve Eğitim Teknolojileri Hizmetleri</w:t>
            </w:r>
          </w:p>
        </w:tc>
      </w:tr>
      <w:tr w:rsidR="00E25B86" w:rsidRPr="005112C5" w:rsidTr="00AB61A2">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5000" w:type="pct"/>
          </w:tcPr>
          <w:p w:rsidR="00E25B86" w:rsidRPr="005112C5" w:rsidRDefault="00E25B86" w:rsidP="00AB61A2">
            <w:pPr>
              <w:jc w:val="both"/>
              <w:rPr>
                <w:rFonts w:ascii="Book Antiqua" w:eastAsia="Calibri" w:hAnsi="Book Antiqua" w:cs="Calibri"/>
                <w:sz w:val="20"/>
                <w:szCs w:val="20"/>
              </w:rPr>
            </w:pPr>
            <w:r w:rsidRPr="005112C5">
              <w:rPr>
                <w:rFonts w:ascii="Book Antiqua" w:eastAsia="Calibri" w:hAnsi="Book Antiqua" w:cs="Calibri"/>
                <w:sz w:val="20"/>
                <w:szCs w:val="20"/>
              </w:rPr>
              <w:t>Destek Hizmetleri</w:t>
            </w:r>
          </w:p>
        </w:tc>
      </w:tr>
      <w:tr w:rsidR="00E25B86" w:rsidRPr="005112C5" w:rsidTr="00AB61A2">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5000" w:type="pct"/>
          </w:tcPr>
          <w:p w:rsidR="00E25B86" w:rsidRPr="005112C5" w:rsidRDefault="00E25B86" w:rsidP="00AB61A2">
            <w:pPr>
              <w:jc w:val="both"/>
              <w:rPr>
                <w:rFonts w:ascii="Book Antiqua" w:eastAsia="Calibri" w:hAnsi="Book Antiqua" w:cs="Calibri"/>
                <w:sz w:val="20"/>
                <w:szCs w:val="20"/>
              </w:rPr>
            </w:pPr>
            <w:r w:rsidRPr="005112C5">
              <w:rPr>
                <w:rFonts w:ascii="Book Antiqua" w:eastAsia="Calibri" w:hAnsi="Book Antiqua" w:cs="Calibri"/>
                <w:sz w:val="20"/>
                <w:szCs w:val="20"/>
              </w:rPr>
              <w:t>Din Öğretimi Hizmetleri</w:t>
            </w:r>
          </w:p>
        </w:tc>
      </w:tr>
      <w:tr w:rsidR="00E25B86" w:rsidRPr="005112C5" w:rsidTr="00AB61A2">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5000" w:type="pct"/>
          </w:tcPr>
          <w:p w:rsidR="00E25B86" w:rsidRPr="005112C5" w:rsidRDefault="00E25B86" w:rsidP="00AB61A2">
            <w:pPr>
              <w:jc w:val="both"/>
              <w:rPr>
                <w:rFonts w:ascii="Book Antiqua" w:eastAsia="Calibri" w:hAnsi="Book Antiqua" w:cs="Calibri"/>
                <w:sz w:val="20"/>
                <w:szCs w:val="20"/>
              </w:rPr>
            </w:pPr>
            <w:r w:rsidRPr="005112C5">
              <w:rPr>
                <w:rFonts w:ascii="Book Antiqua" w:eastAsia="Calibri" w:hAnsi="Book Antiqua" w:cs="Calibri"/>
                <w:sz w:val="20"/>
                <w:szCs w:val="20"/>
              </w:rPr>
              <w:t>Hayat Boyu Öğrenme Hizmetleri</w:t>
            </w:r>
          </w:p>
        </w:tc>
      </w:tr>
      <w:tr w:rsidR="00E25B86" w:rsidRPr="005112C5" w:rsidTr="00AB61A2">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5000" w:type="pct"/>
          </w:tcPr>
          <w:p w:rsidR="00E25B86" w:rsidRPr="005112C5" w:rsidRDefault="00E25B86" w:rsidP="00AB61A2">
            <w:pPr>
              <w:jc w:val="both"/>
              <w:rPr>
                <w:rFonts w:ascii="Book Antiqua" w:eastAsia="Calibri" w:hAnsi="Book Antiqua" w:cs="Calibri"/>
                <w:sz w:val="20"/>
                <w:szCs w:val="20"/>
              </w:rPr>
            </w:pPr>
            <w:r w:rsidRPr="005112C5">
              <w:rPr>
                <w:rFonts w:ascii="Book Antiqua" w:eastAsia="Calibri" w:hAnsi="Book Antiqua" w:cs="Calibri"/>
                <w:sz w:val="20"/>
                <w:szCs w:val="20"/>
              </w:rPr>
              <w:t>İnsan Kaynakları Hizmetleri</w:t>
            </w:r>
          </w:p>
        </w:tc>
      </w:tr>
      <w:tr w:rsidR="00E25B86" w:rsidRPr="005112C5" w:rsidTr="00AB61A2">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5000" w:type="pct"/>
          </w:tcPr>
          <w:p w:rsidR="00E25B86" w:rsidRPr="005112C5" w:rsidRDefault="00E25B86" w:rsidP="00AB61A2">
            <w:pPr>
              <w:jc w:val="both"/>
              <w:rPr>
                <w:rFonts w:ascii="Book Antiqua" w:eastAsia="Calibri" w:hAnsi="Book Antiqua" w:cs="Calibri"/>
                <w:sz w:val="20"/>
                <w:szCs w:val="20"/>
              </w:rPr>
            </w:pPr>
            <w:r w:rsidRPr="005112C5">
              <w:rPr>
                <w:rFonts w:ascii="Book Antiqua" w:eastAsia="Calibri" w:hAnsi="Book Antiqua" w:cs="Calibri"/>
                <w:sz w:val="20"/>
                <w:szCs w:val="20"/>
              </w:rPr>
              <w:t>İnşaat ve Emlak Hizmetleri</w:t>
            </w:r>
          </w:p>
        </w:tc>
      </w:tr>
      <w:tr w:rsidR="00E25B86" w:rsidRPr="005112C5" w:rsidTr="00AB61A2">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5000" w:type="pct"/>
          </w:tcPr>
          <w:p w:rsidR="00E25B86" w:rsidRPr="005112C5" w:rsidRDefault="00E25B86" w:rsidP="00AB61A2">
            <w:pPr>
              <w:jc w:val="both"/>
              <w:rPr>
                <w:rFonts w:ascii="Book Antiqua" w:eastAsia="Calibri" w:hAnsi="Book Antiqua" w:cs="Calibri"/>
                <w:sz w:val="20"/>
                <w:szCs w:val="20"/>
              </w:rPr>
            </w:pPr>
            <w:r w:rsidRPr="005112C5">
              <w:rPr>
                <w:rFonts w:ascii="Book Antiqua" w:eastAsia="Calibri" w:hAnsi="Book Antiqua" w:cs="Calibri"/>
                <w:sz w:val="20"/>
                <w:szCs w:val="20"/>
              </w:rPr>
              <w:t>İşyeri Sağlık ve Güvenlik Birimi</w:t>
            </w:r>
          </w:p>
        </w:tc>
      </w:tr>
      <w:tr w:rsidR="00E25B86" w:rsidRPr="005112C5" w:rsidTr="00AB61A2">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5000" w:type="pct"/>
          </w:tcPr>
          <w:p w:rsidR="00E25B86" w:rsidRPr="005112C5" w:rsidRDefault="00E25B86" w:rsidP="00AB61A2">
            <w:pPr>
              <w:jc w:val="both"/>
              <w:rPr>
                <w:rFonts w:ascii="Book Antiqua" w:eastAsia="Calibri" w:hAnsi="Book Antiqua" w:cs="Calibri"/>
                <w:sz w:val="20"/>
                <w:szCs w:val="20"/>
              </w:rPr>
            </w:pPr>
            <w:r w:rsidRPr="005112C5">
              <w:rPr>
                <w:rFonts w:ascii="Book Antiqua" w:eastAsia="Calibri" w:hAnsi="Book Antiqua" w:cs="Calibri"/>
                <w:sz w:val="20"/>
                <w:szCs w:val="20"/>
              </w:rPr>
              <w:t>Mesleki ve Teknik Eğitim Hizmetleri</w:t>
            </w:r>
          </w:p>
        </w:tc>
      </w:tr>
      <w:tr w:rsidR="00E25B86" w:rsidRPr="005112C5" w:rsidTr="00AB61A2">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5000" w:type="pct"/>
          </w:tcPr>
          <w:p w:rsidR="00E25B86" w:rsidRPr="005112C5" w:rsidRDefault="00E25B86" w:rsidP="00AB61A2">
            <w:pPr>
              <w:jc w:val="both"/>
              <w:rPr>
                <w:rFonts w:ascii="Book Antiqua" w:eastAsia="Calibri" w:hAnsi="Book Antiqua" w:cs="Calibri"/>
                <w:sz w:val="20"/>
                <w:szCs w:val="20"/>
              </w:rPr>
            </w:pPr>
            <w:r w:rsidRPr="005112C5">
              <w:rPr>
                <w:rFonts w:ascii="Book Antiqua" w:eastAsia="Calibri" w:hAnsi="Book Antiqua" w:cs="Calibri"/>
                <w:sz w:val="20"/>
                <w:szCs w:val="20"/>
              </w:rPr>
              <w:t>Ortaöğretim Hizmetleri</w:t>
            </w:r>
          </w:p>
        </w:tc>
      </w:tr>
      <w:tr w:rsidR="00E25B86" w:rsidRPr="005112C5" w:rsidTr="00AB61A2">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5000" w:type="pct"/>
          </w:tcPr>
          <w:p w:rsidR="00E25B86" w:rsidRPr="005112C5" w:rsidRDefault="00E25B86" w:rsidP="00AB61A2">
            <w:pPr>
              <w:jc w:val="both"/>
              <w:rPr>
                <w:rFonts w:ascii="Book Antiqua" w:eastAsia="Calibri" w:hAnsi="Book Antiqua" w:cs="Calibri"/>
                <w:sz w:val="20"/>
                <w:szCs w:val="20"/>
              </w:rPr>
            </w:pPr>
            <w:r w:rsidRPr="005112C5">
              <w:rPr>
                <w:rFonts w:ascii="Book Antiqua" w:eastAsia="Calibri" w:hAnsi="Book Antiqua" w:cs="Calibri"/>
                <w:sz w:val="20"/>
                <w:szCs w:val="20"/>
              </w:rPr>
              <w:t>Ölçme Değerlendirme ve Sınav Hizmetleri</w:t>
            </w:r>
          </w:p>
        </w:tc>
      </w:tr>
      <w:tr w:rsidR="00E25B86" w:rsidRPr="005112C5" w:rsidTr="00AB61A2">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5000" w:type="pct"/>
          </w:tcPr>
          <w:p w:rsidR="00E25B86" w:rsidRPr="005112C5" w:rsidRDefault="00E25B86" w:rsidP="00AB61A2">
            <w:pPr>
              <w:jc w:val="both"/>
              <w:rPr>
                <w:rFonts w:ascii="Book Antiqua" w:eastAsia="Calibri" w:hAnsi="Book Antiqua" w:cs="Calibri"/>
                <w:sz w:val="20"/>
                <w:szCs w:val="20"/>
              </w:rPr>
            </w:pPr>
            <w:r w:rsidRPr="005112C5">
              <w:rPr>
                <w:rFonts w:ascii="Book Antiqua" w:eastAsia="Calibri" w:hAnsi="Book Antiqua" w:cs="Calibri"/>
                <w:sz w:val="20"/>
                <w:szCs w:val="20"/>
              </w:rPr>
              <w:t>Özel Eğitim ve Rehberlik Hizmetleri</w:t>
            </w:r>
          </w:p>
        </w:tc>
      </w:tr>
      <w:tr w:rsidR="00E25B86" w:rsidRPr="005112C5" w:rsidTr="00AB61A2">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5000" w:type="pct"/>
          </w:tcPr>
          <w:p w:rsidR="00E25B86" w:rsidRPr="005112C5" w:rsidRDefault="00E25B86" w:rsidP="00AB61A2">
            <w:pPr>
              <w:jc w:val="both"/>
              <w:rPr>
                <w:rFonts w:ascii="Book Antiqua" w:eastAsia="Calibri" w:hAnsi="Book Antiqua" w:cs="Calibri"/>
                <w:sz w:val="20"/>
                <w:szCs w:val="20"/>
              </w:rPr>
            </w:pPr>
            <w:r w:rsidRPr="005112C5">
              <w:rPr>
                <w:rFonts w:ascii="Book Antiqua" w:eastAsia="Calibri" w:hAnsi="Book Antiqua" w:cs="Calibri"/>
                <w:sz w:val="20"/>
                <w:szCs w:val="20"/>
              </w:rPr>
              <w:t>Özel Öğretim Kurumları Hizmetleri</w:t>
            </w:r>
          </w:p>
        </w:tc>
      </w:tr>
      <w:tr w:rsidR="00E25B86" w:rsidRPr="005112C5" w:rsidTr="00AB61A2">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5000" w:type="pct"/>
          </w:tcPr>
          <w:p w:rsidR="00E25B86" w:rsidRPr="005112C5" w:rsidRDefault="00E25B86" w:rsidP="00AB61A2">
            <w:pPr>
              <w:jc w:val="both"/>
              <w:rPr>
                <w:rFonts w:ascii="Book Antiqua" w:eastAsia="Calibri" w:hAnsi="Book Antiqua" w:cs="Calibri"/>
                <w:sz w:val="20"/>
                <w:szCs w:val="20"/>
              </w:rPr>
            </w:pPr>
            <w:r w:rsidRPr="005112C5">
              <w:rPr>
                <w:rFonts w:ascii="Book Antiqua" w:eastAsia="Calibri" w:hAnsi="Book Antiqua" w:cs="Calibri"/>
                <w:sz w:val="20"/>
                <w:szCs w:val="20"/>
              </w:rPr>
              <w:t>Strateji Geliştirme Hizmetleri</w:t>
            </w:r>
          </w:p>
        </w:tc>
      </w:tr>
      <w:tr w:rsidR="00E25B86" w:rsidRPr="005112C5" w:rsidTr="00AB61A2">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5000" w:type="pct"/>
          </w:tcPr>
          <w:p w:rsidR="00E25B86" w:rsidRPr="005112C5" w:rsidRDefault="00E25B86" w:rsidP="00AB61A2">
            <w:pPr>
              <w:jc w:val="both"/>
              <w:rPr>
                <w:rFonts w:ascii="Book Antiqua" w:eastAsia="Calibri" w:hAnsi="Book Antiqua" w:cs="Calibri"/>
                <w:sz w:val="20"/>
                <w:szCs w:val="20"/>
              </w:rPr>
            </w:pPr>
            <w:r w:rsidRPr="005112C5">
              <w:rPr>
                <w:rFonts w:ascii="Book Antiqua" w:eastAsia="Calibri" w:hAnsi="Book Antiqua" w:cs="Calibri"/>
                <w:sz w:val="20"/>
                <w:szCs w:val="20"/>
              </w:rPr>
              <w:t>Temel Eğitim Hizmetleri</w:t>
            </w:r>
          </w:p>
        </w:tc>
      </w:tr>
      <w:tr w:rsidR="00E25B86" w:rsidRPr="005112C5" w:rsidTr="00AB61A2">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5000" w:type="pct"/>
          </w:tcPr>
          <w:p w:rsidR="00E25B86" w:rsidRPr="005112C5" w:rsidRDefault="00E25B86" w:rsidP="00AB61A2">
            <w:pPr>
              <w:jc w:val="both"/>
              <w:rPr>
                <w:rFonts w:ascii="Book Antiqua" w:eastAsia="Calibri" w:hAnsi="Book Antiqua" w:cs="Calibri"/>
                <w:sz w:val="20"/>
                <w:szCs w:val="20"/>
              </w:rPr>
            </w:pPr>
            <w:r w:rsidRPr="005112C5">
              <w:rPr>
                <w:rFonts w:ascii="Book Antiqua" w:eastAsia="Calibri" w:hAnsi="Book Antiqua" w:cs="Calibri"/>
                <w:sz w:val="20"/>
                <w:szCs w:val="20"/>
              </w:rPr>
              <w:t>Yükseköğretim ve Yurtdışı Eğitim Hizmetleri</w:t>
            </w:r>
          </w:p>
        </w:tc>
      </w:tr>
    </w:tbl>
    <w:p w:rsidR="00E25B86" w:rsidRPr="00E178AD" w:rsidRDefault="00E25B86" w:rsidP="00E25B86">
      <w:pPr>
        <w:pStyle w:val="ResimYazs"/>
        <w:keepNext/>
        <w:rPr>
          <w:color w:val="auto"/>
        </w:rPr>
      </w:pPr>
      <w:bookmarkStart w:id="34" w:name="_Toc535716958"/>
      <w:r w:rsidRPr="00E178AD">
        <w:rPr>
          <w:color w:val="auto"/>
        </w:rPr>
        <w:lastRenderedPageBreak/>
        <w:t xml:space="preserve">Tablo </w:t>
      </w:r>
      <w:r w:rsidR="000952A5" w:rsidRPr="00E178AD">
        <w:rPr>
          <w:color w:val="auto"/>
        </w:rPr>
        <w:fldChar w:fldCharType="begin"/>
      </w:r>
      <w:r w:rsidRPr="00E178AD">
        <w:rPr>
          <w:color w:val="auto"/>
        </w:rPr>
        <w:instrText xml:space="preserve"> SEQ Tablo \* ARABIC </w:instrText>
      </w:r>
      <w:r w:rsidR="000952A5" w:rsidRPr="00E178AD">
        <w:rPr>
          <w:color w:val="auto"/>
        </w:rPr>
        <w:fldChar w:fldCharType="separate"/>
      </w:r>
      <w:r w:rsidR="00741AFC">
        <w:rPr>
          <w:noProof/>
          <w:color w:val="auto"/>
        </w:rPr>
        <w:t>3</w:t>
      </w:r>
      <w:r w:rsidR="000952A5" w:rsidRPr="00E178AD">
        <w:rPr>
          <w:color w:val="auto"/>
        </w:rPr>
        <w:fldChar w:fldCharType="end"/>
      </w:r>
      <w:r w:rsidRPr="00E178AD">
        <w:rPr>
          <w:color w:val="auto"/>
        </w:rPr>
        <w:t>:</w:t>
      </w:r>
      <w:r w:rsidRPr="00E178AD">
        <w:rPr>
          <w:rFonts w:ascii="Book Antiqua" w:eastAsia="Calibri" w:hAnsi="Book Antiqua" w:cs="Times New Roman"/>
          <w:color w:val="auto"/>
          <w:sz w:val="20"/>
        </w:rPr>
        <w:t xml:space="preserve"> Müdürlüğümüz Şubeleri</w:t>
      </w:r>
      <w:bookmarkEnd w:id="34"/>
    </w:p>
    <w:p w:rsidR="00E25B86" w:rsidRDefault="00E25B86" w:rsidP="00722637">
      <w:pPr>
        <w:spacing w:after="120" w:line="259" w:lineRule="auto"/>
        <w:jc w:val="both"/>
        <w:rPr>
          <w:rFonts w:ascii="Book Antiqua" w:eastAsia="Calibri" w:hAnsi="Book Antiqua" w:cs="Times New Roman"/>
          <w:sz w:val="24"/>
        </w:rPr>
      </w:pPr>
    </w:p>
    <w:p w:rsidR="006B588C" w:rsidRPr="0041469D" w:rsidRDefault="006B588C" w:rsidP="0041469D">
      <w:pPr>
        <w:pStyle w:val="Balk1"/>
      </w:pPr>
      <w:bookmarkStart w:id="35" w:name="_Toc530061508"/>
      <w:bookmarkStart w:id="36" w:name="_Toc534912884"/>
      <w:bookmarkStart w:id="37" w:name="_Toc535720784"/>
      <w:r w:rsidRPr="0041469D">
        <w:t>Paydaş Analizi</w:t>
      </w:r>
      <w:bookmarkEnd w:id="35"/>
      <w:bookmarkEnd w:id="36"/>
      <w:bookmarkEnd w:id="37"/>
    </w:p>
    <w:p w:rsidR="00314204" w:rsidRDefault="006B588C" w:rsidP="00314204">
      <w:pPr>
        <w:spacing w:after="120" w:line="259" w:lineRule="auto"/>
        <w:ind w:firstLine="709"/>
        <w:jc w:val="both"/>
        <w:rPr>
          <w:rFonts w:ascii="Book Antiqua" w:eastAsia="Calibri" w:hAnsi="Book Antiqua" w:cs="Times New Roman"/>
          <w:sz w:val="24"/>
        </w:rPr>
      </w:pPr>
      <w:r w:rsidRPr="006B588C">
        <w:rPr>
          <w:rFonts w:ascii="Book Antiqua" w:eastAsia="Calibri" w:hAnsi="Book Antiqua" w:cs="Times New Roman"/>
          <w:sz w:val="24"/>
        </w:rPr>
        <w:t xml:space="preserve">Stratejik planlamanın temel unsurlarından biri olan katılımcılığın sağlanabilmesi için Kurumumuzun etkileşim içinde bulunduğu tarafların görüşleri dikkate alınarak stratejik planın sahiplenilmesine çalışılmıştır. </w:t>
      </w:r>
    </w:p>
    <w:p w:rsidR="006B588C" w:rsidRPr="006B588C" w:rsidRDefault="00E45C79" w:rsidP="00314204">
      <w:pPr>
        <w:spacing w:after="120" w:line="259" w:lineRule="auto"/>
        <w:ind w:firstLine="709"/>
        <w:jc w:val="both"/>
        <w:rPr>
          <w:rFonts w:ascii="Book Antiqua" w:eastAsia="Calibri" w:hAnsi="Book Antiqua" w:cs="Times New Roman"/>
          <w:sz w:val="24"/>
        </w:rPr>
      </w:pPr>
      <w:r>
        <w:rPr>
          <w:rFonts w:ascii="Book Antiqua" w:eastAsia="Calibri" w:hAnsi="Book Antiqua" w:cs="Times New Roman"/>
          <w:sz w:val="24"/>
        </w:rPr>
        <w:t>Ahmetli İlçe</w:t>
      </w:r>
      <w:r w:rsidR="006B588C" w:rsidRPr="006B588C">
        <w:rPr>
          <w:rFonts w:ascii="Book Antiqua" w:eastAsia="Calibri" w:hAnsi="Book Antiqua" w:cs="Times New Roman"/>
          <w:sz w:val="24"/>
        </w:rPr>
        <w:t xml:space="preserve"> Millî Eğitim Müdürlüğü, faaliyetleriyle ilgili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ve il</w:t>
      </w:r>
      <w:r>
        <w:rPr>
          <w:rFonts w:ascii="Book Antiqua" w:eastAsia="Calibri" w:hAnsi="Book Antiqua" w:cs="Times New Roman"/>
          <w:sz w:val="24"/>
        </w:rPr>
        <w:t>çe</w:t>
      </w:r>
      <w:r w:rsidR="006B588C" w:rsidRPr="006B588C">
        <w:rPr>
          <w:rFonts w:ascii="Book Antiqua" w:eastAsia="Calibri" w:hAnsi="Book Antiqua" w:cs="Times New Roman"/>
          <w:sz w:val="24"/>
        </w:rPr>
        <w:t>mizdeki okul ve kurum yöneticileri ile toplantılar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değerlendirilerek, yasaların ve maddi imkânların el verdiği ölçüde stratejik planlamaya dâhil edilmiştir.</w:t>
      </w:r>
    </w:p>
    <w:p w:rsidR="006B588C" w:rsidRPr="006B588C" w:rsidRDefault="006B588C" w:rsidP="00BB39A3">
      <w:pPr>
        <w:spacing w:after="120" w:line="259" w:lineRule="auto"/>
        <w:jc w:val="both"/>
        <w:rPr>
          <w:rFonts w:ascii="Book Antiqua" w:eastAsia="Calibri" w:hAnsi="Book Antiqua" w:cs="Times New Roman"/>
          <w:sz w:val="24"/>
        </w:rPr>
      </w:pPr>
      <w:r w:rsidRPr="006B588C">
        <w:rPr>
          <w:rFonts w:ascii="Book Antiqua" w:eastAsia="Calibri" w:hAnsi="Book Antiqua" w:cs="Times New Roman"/>
          <w:sz w:val="24"/>
        </w:rPr>
        <w:t xml:space="preserve"> Paydaş analizinde aşamalar;</w:t>
      </w:r>
    </w:p>
    <w:p w:rsidR="006B588C" w:rsidRPr="006B588C" w:rsidRDefault="006B588C" w:rsidP="00BB39A3">
      <w:pPr>
        <w:numPr>
          <w:ilvl w:val="0"/>
          <w:numId w:val="4"/>
        </w:numPr>
        <w:spacing w:after="120" w:line="259" w:lineRule="auto"/>
        <w:contextualSpacing/>
        <w:jc w:val="both"/>
        <w:rPr>
          <w:rFonts w:ascii="Book Antiqua" w:eastAsia="Calibri" w:hAnsi="Book Antiqua" w:cs="Times New Roman"/>
          <w:sz w:val="24"/>
        </w:rPr>
      </w:pPr>
      <w:r w:rsidRPr="006B588C">
        <w:rPr>
          <w:rFonts w:ascii="Book Antiqua" w:eastAsia="Calibri" w:hAnsi="Book Antiqua" w:cs="Times New Roman"/>
          <w:sz w:val="24"/>
        </w:rPr>
        <w:t>Paydaşları</w:t>
      </w:r>
      <w:r w:rsidR="00E45C79">
        <w:rPr>
          <w:rFonts w:ascii="Book Antiqua" w:eastAsia="Calibri" w:hAnsi="Book Antiqua" w:cs="Times New Roman"/>
          <w:sz w:val="24"/>
        </w:rPr>
        <w:t>n</w:t>
      </w:r>
      <w:r w:rsidRPr="006B588C">
        <w:rPr>
          <w:rFonts w:ascii="Book Antiqua" w:eastAsia="Calibri" w:hAnsi="Book Antiqua" w:cs="Times New Roman"/>
          <w:sz w:val="24"/>
        </w:rPr>
        <w:t xml:space="preserve"> tespiti</w:t>
      </w:r>
    </w:p>
    <w:p w:rsidR="006B588C" w:rsidRPr="006B588C" w:rsidRDefault="006B588C" w:rsidP="00BB39A3">
      <w:pPr>
        <w:numPr>
          <w:ilvl w:val="0"/>
          <w:numId w:val="4"/>
        </w:numPr>
        <w:spacing w:after="120" w:line="259" w:lineRule="auto"/>
        <w:contextualSpacing/>
        <w:jc w:val="both"/>
        <w:rPr>
          <w:rFonts w:ascii="Book Antiqua" w:eastAsia="Calibri" w:hAnsi="Book Antiqua" w:cs="Times New Roman"/>
          <w:sz w:val="24"/>
        </w:rPr>
      </w:pPr>
      <w:r w:rsidRPr="006B588C">
        <w:rPr>
          <w:rFonts w:ascii="Book Antiqua" w:eastAsia="Calibri" w:hAnsi="Book Antiqua" w:cs="Times New Roman"/>
          <w:sz w:val="24"/>
        </w:rPr>
        <w:t xml:space="preserve">Paydaşların </w:t>
      </w:r>
      <w:proofErr w:type="spellStart"/>
      <w:r w:rsidRPr="006B588C">
        <w:rPr>
          <w:rFonts w:ascii="Book Antiqua" w:eastAsia="Calibri" w:hAnsi="Book Antiqua" w:cs="Times New Roman"/>
          <w:sz w:val="24"/>
        </w:rPr>
        <w:t>önceliklendirilmesi</w:t>
      </w:r>
      <w:proofErr w:type="spellEnd"/>
    </w:p>
    <w:p w:rsidR="006B588C" w:rsidRPr="006B588C" w:rsidRDefault="006B588C" w:rsidP="00BB39A3">
      <w:pPr>
        <w:numPr>
          <w:ilvl w:val="0"/>
          <w:numId w:val="4"/>
        </w:numPr>
        <w:spacing w:after="120" w:line="259" w:lineRule="auto"/>
        <w:contextualSpacing/>
        <w:jc w:val="both"/>
        <w:rPr>
          <w:rFonts w:ascii="Book Antiqua" w:eastAsia="Calibri" w:hAnsi="Book Antiqua" w:cs="Times New Roman"/>
          <w:sz w:val="24"/>
        </w:rPr>
      </w:pPr>
      <w:r w:rsidRPr="006B588C">
        <w:rPr>
          <w:rFonts w:ascii="Book Antiqua" w:eastAsia="Calibri" w:hAnsi="Book Antiqua" w:cs="Times New Roman"/>
          <w:sz w:val="24"/>
        </w:rPr>
        <w:t>Paydaşların değerlendirilmesi</w:t>
      </w:r>
    </w:p>
    <w:p w:rsidR="006B588C" w:rsidRPr="006B588C" w:rsidRDefault="006B588C" w:rsidP="00BB39A3">
      <w:pPr>
        <w:numPr>
          <w:ilvl w:val="0"/>
          <w:numId w:val="4"/>
        </w:numPr>
        <w:spacing w:after="120" w:line="259" w:lineRule="auto"/>
        <w:contextualSpacing/>
        <w:jc w:val="both"/>
        <w:rPr>
          <w:rFonts w:ascii="Book Antiqua" w:eastAsia="Calibri" w:hAnsi="Book Antiqua" w:cs="Times New Roman"/>
          <w:sz w:val="24"/>
        </w:rPr>
      </w:pPr>
      <w:r w:rsidRPr="006B588C">
        <w:rPr>
          <w:rFonts w:ascii="Book Antiqua" w:eastAsia="Calibri" w:hAnsi="Book Antiqua" w:cs="Times New Roman"/>
          <w:sz w:val="24"/>
        </w:rPr>
        <w:t>Görüş ve önerilerin alınması</w:t>
      </w:r>
    </w:p>
    <w:p w:rsidR="00314204" w:rsidRDefault="00E45C79" w:rsidP="00314204">
      <w:pPr>
        <w:spacing w:after="120" w:line="259" w:lineRule="auto"/>
        <w:ind w:firstLine="709"/>
        <w:jc w:val="both"/>
        <w:rPr>
          <w:rFonts w:ascii="Book Antiqua" w:eastAsia="Calibri" w:hAnsi="Book Antiqua" w:cs="Times New Roman"/>
          <w:sz w:val="24"/>
        </w:rPr>
      </w:pPr>
      <w:r>
        <w:rPr>
          <w:rFonts w:ascii="Book Antiqua" w:eastAsia="Calibri" w:hAnsi="Book Antiqua" w:cs="Times New Roman"/>
          <w:sz w:val="24"/>
        </w:rPr>
        <w:t>Ahmetli İlçe</w:t>
      </w:r>
      <w:r w:rsidR="006B588C" w:rsidRPr="006B588C">
        <w:rPr>
          <w:rFonts w:ascii="Book Antiqua" w:eastAsia="Calibri" w:hAnsi="Book Antiqua" w:cs="Times New Roman"/>
          <w:sz w:val="24"/>
        </w:rPr>
        <w:t xml:space="preserve"> Millî Eğitim Müdürlüğünün hizmet üretim sürecinde iş birliği yapması gereken kurum ve kişiler, temel ve stratejik ortaklar olarak tanımlanmıştır. Her zaman birlikte çalışmalar yürüterek beraber çalıştığımız kurumlar temel ortak, stratejik planımız doğrultusunda vizyonumuza ulaşırken yola birlikte devam ettiğimiz kurumlar ise stratejik ortak olarak belirtilmiştir. Paydaşlarımızın katılımları ile anket ve görüşme yöntemi kullanılarak bir tasarım süreci oluşturulmuştur.</w:t>
      </w:r>
    </w:p>
    <w:p w:rsidR="00314204" w:rsidRDefault="006B588C" w:rsidP="00314204">
      <w:pPr>
        <w:spacing w:after="120" w:line="259" w:lineRule="auto"/>
        <w:ind w:firstLine="709"/>
        <w:jc w:val="both"/>
        <w:rPr>
          <w:rFonts w:ascii="Book Antiqua" w:eastAsia="Calibri" w:hAnsi="Book Antiqua" w:cs="Times New Roman"/>
          <w:sz w:val="24"/>
        </w:rPr>
      </w:pPr>
      <w:r w:rsidRPr="006B588C">
        <w:rPr>
          <w:rFonts w:ascii="Book Antiqua" w:eastAsia="TimesNewRomanPSMT" w:hAnsi="Book Antiqua" w:cs="Times New Roman"/>
          <w:sz w:val="24"/>
        </w:rPr>
        <w:t xml:space="preserve">İç paydaş tespitinde kuruluştan etkilenen veya kuruluşu etkileyen kuruluş içindeki kişi-gurup ve ilgili/bağlı kuruluş ve kişiler dikkate alınmıştır. Kurumun ürettiği hizmetleri kullanan kişi ve kurumlar –hedef kitle- dikkate alınmıştır. </w:t>
      </w:r>
    </w:p>
    <w:p w:rsidR="00314204" w:rsidRDefault="006B588C" w:rsidP="00314204">
      <w:pPr>
        <w:spacing w:after="120" w:line="259" w:lineRule="auto"/>
        <w:ind w:firstLine="709"/>
        <w:jc w:val="both"/>
        <w:rPr>
          <w:rFonts w:ascii="Book Antiqua" w:eastAsia="Calibri" w:hAnsi="Book Antiqua" w:cs="Times New Roman"/>
          <w:sz w:val="24"/>
        </w:rPr>
      </w:pPr>
      <w:r w:rsidRPr="006B588C">
        <w:rPr>
          <w:rFonts w:ascii="Book Antiqua" w:eastAsia="TimesNewRomanPSMT" w:hAnsi="Book Antiqua" w:cs="Times New Roman"/>
          <w:sz w:val="24"/>
        </w:rPr>
        <w:lastRenderedPageBreak/>
        <w:t xml:space="preserve">Paydaşlar </w:t>
      </w:r>
      <w:r w:rsidR="00E45C79">
        <w:rPr>
          <w:rFonts w:ascii="Book Antiqua" w:eastAsia="TimesNewRomanPSMT" w:hAnsi="Book Antiqua" w:cs="Times New Roman"/>
          <w:sz w:val="24"/>
        </w:rPr>
        <w:t>Ahmetli</w:t>
      </w:r>
      <w:r w:rsidRPr="006B588C">
        <w:rPr>
          <w:rFonts w:ascii="Book Antiqua" w:eastAsia="TimesNewRomanPSMT" w:hAnsi="Book Antiqua" w:cs="Times New Roman"/>
          <w:sz w:val="24"/>
        </w:rPr>
        <w:t xml:space="preserve"> İl</w:t>
      </w:r>
      <w:r w:rsidR="00E45C79">
        <w:rPr>
          <w:rFonts w:ascii="Book Antiqua" w:eastAsia="TimesNewRomanPSMT" w:hAnsi="Book Antiqua" w:cs="Times New Roman"/>
          <w:sz w:val="24"/>
        </w:rPr>
        <w:t>çe</w:t>
      </w:r>
      <w:r w:rsidRPr="006B588C">
        <w:rPr>
          <w:rFonts w:ascii="Book Antiqua" w:eastAsia="TimesNewRomanPSMT" w:hAnsi="Book Antiqua" w:cs="Times New Roman"/>
          <w:sz w:val="24"/>
        </w:rPr>
        <w:t xml:space="preserve"> Millî Eğitim Müdürlüğü faaliyet alanları ve hizmetlerinden etkilenme durumları dikkate alınarak </w:t>
      </w:r>
      <w:proofErr w:type="spellStart"/>
      <w:r w:rsidRPr="006B588C">
        <w:rPr>
          <w:rFonts w:ascii="Book Antiqua" w:eastAsia="TimesNewRomanPSMT" w:hAnsi="Book Antiqua" w:cs="Times New Roman"/>
          <w:sz w:val="24"/>
        </w:rPr>
        <w:t>önceliklendirilmiştir</w:t>
      </w:r>
      <w:proofErr w:type="spellEnd"/>
      <w:r w:rsidRPr="006B588C">
        <w:rPr>
          <w:rFonts w:ascii="Book Antiqua" w:eastAsia="TimesNewRomanPSMT" w:hAnsi="Book Antiqua" w:cs="Times New Roman"/>
          <w:sz w:val="24"/>
        </w:rPr>
        <w:t>.</w:t>
      </w:r>
    </w:p>
    <w:p w:rsidR="00314204" w:rsidRDefault="006B588C" w:rsidP="00314204">
      <w:pPr>
        <w:spacing w:after="120" w:line="259" w:lineRule="auto"/>
        <w:ind w:firstLine="709"/>
        <w:jc w:val="both"/>
        <w:rPr>
          <w:rFonts w:ascii="Book Antiqua" w:eastAsia="Calibri" w:hAnsi="Book Antiqua" w:cs="Times New Roman"/>
          <w:sz w:val="24"/>
        </w:rPr>
      </w:pPr>
      <w:r w:rsidRPr="006B588C">
        <w:rPr>
          <w:rFonts w:ascii="Book Antiqua" w:eastAsia="TimesNewRomanPSMT" w:hAnsi="Book Antiqua" w:cs="Times New Roman"/>
          <w:sz w:val="24"/>
        </w:rPr>
        <w:t xml:space="preserve">Paydaşların değerlendirilmesinde,  </w:t>
      </w:r>
      <w:r w:rsidR="00E45C79">
        <w:rPr>
          <w:rFonts w:ascii="Book Antiqua" w:eastAsia="TimesNewRomanPSMT" w:hAnsi="Book Antiqua" w:cs="Times New Roman"/>
          <w:sz w:val="24"/>
        </w:rPr>
        <w:t xml:space="preserve">Ahmetli </w:t>
      </w:r>
      <w:r w:rsidRPr="006B588C">
        <w:rPr>
          <w:rFonts w:ascii="Book Antiqua" w:eastAsia="TimesNewRomanPSMT" w:hAnsi="Book Antiqua" w:cs="Times New Roman"/>
          <w:sz w:val="24"/>
        </w:rPr>
        <w:t>İl</w:t>
      </w:r>
      <w:r w:rsidR="00E45C79">
        <w:rPr>
          <w:rFonts w:ascii="Book Antiqua" w:eastAsia="TimesNewRomanPSMT" w:hAnsi="Book Antiqua" w:cs="Times New Roman"/>
          <w:sz w:val="24"/>
        </w:rPr>
        <w:t>çe</w:t>
      </w:r>
      <w:r w:rsidRPr="006B588C">
        <w:rPr>
          <w:rFonts w:ascii="Book Antiqua" w:eastAsia="TimesNewRomanPSMT" w:hAnsi="Book Antiqua" w:cs="Times New Roman"/>
          <w:sz w:val="24"/>
        </w:rPr>
        <w:t xml:space="preserve"> Millî Eğitim Müdürlüğü faaliyet alanları ve hizmetlerinden hangileri ile ilgili oldukları, paydaşların </w:t>
      </w:r>
      <w:r w:rsidR="00E45C79">
        <w:rPr>
          <w:rFonts w:ascii="Book Antiqua" w:eastAsia="TimesNewRomanPSMT" w:hAnsi="Book Antiqua" w:cs="Times New Roman"/>
          <w:sz w:val="24"/>
        </w:rPr>
        <w:t>Ahmetli</w:t>
      </w:r>
      <w:r w:rsidRPr="006B588C">
        <w:rPr>
          <w:rFonts w:ascii="Book Antiqua" w:eastAsia="TimesNewRomanPSMT" w:hAnsi="Book Antiqua" w:cs="Times New Roman"/>
          <w:sz w:val="24"/>
        </w:rPr>
        <w:t xml:space="preserve"> İl</w:t>
      </w:r>
      <w:r w:rsidR="00E45C79">
        <w:rPr>
          <w:rFonts w:ascii="Book Antiqua" w:eastAsia="TimesNewRomanPSMT" w:hAnsi="Book Antiqua" w:cs="Times New Roman"/>
          <w:sz w:val="24"/>
        </w:rPr>
        <w:t>çe</w:t>
      </w:r>
      <w:r w:rsidRPr="006B588C">
        <w:rPr>
          <w:rFonts w:ascii="Book Antiqua" w:eastAsia="TimesNewRomanPSMT" w:hAnsi="Book Antiqua" w:cs="Times New Roman"/>
          <w:sz w:val="24"/>
        </w:rPr>
        <w:t xml:space="preserve"> Millî Eğitim Müdürlüğümüzden olan beklentileri dikkate alınmıştır.</w:t>
      </w:r>
    </w:p>
    <w:p w:rsidR="00314204" w:rsidRDefault="006B588C" w:rsidP="00314204">
      <w:pPr>
        <w:spacing w:after="120" w:line="259" w:lineRule="auto"/>
        <w:ind w:firstLine="709"/>
        <w:jc w:val="both"/>
        <w:rPr>
          <w:rFonts w:ascii="Book Antiqua" w:eastAsia="Calibri" w:hAnsi="Book Antiqua" w:cs="Times New Roman"/>
          <w:sz w:val="24"/>
        </w:rPr>
      </w:pPr>
      <w:r w:rsidRPr="006B588C">
        <w:rPr>
          <w:rFonts w:ascii="Book Antiqua" w:eastAsia="Calibri" w:hAnsi="Book Antiqua" w:cs="Times New Roman"/>
          <w:color w:val="000000"/>
          <w:sz w:val="24"/>
        </w:rPr>
        <w:t xml:space="preserve">Paydaşların görüşlerinin alınarak stratejik plana yansıtılması amaçlanmıştır. Bu doğrultuda ilk olarak </w:t>
      </w:r>
      <w:r w:rsidR="00E45C79">
        <w:rPr>
          <w:rFonts w:ascii="Book Antiqua" w:eastAsia="Calibri" w:hAnsi="Book Antiqua" w:cs="Times New Roman"/>
          <w:color w:val="000000"/>
          <w:sz w:val="24"/>
        </w:rPr>
        <w:t>Ahmetli İlçe</w:t>
      </w:r>
      <w:r w:rsidRPr="006B588C">
        <w:rPr>
          <w:rFonts w:ascii="Book Antiqua" w:eastAsia="Calibri" w:hAnsi="Book Antiqua" w:cs="Times New Roman"/>
          <w:color w:val="000000"/>
          <w:sz w:val="24"/>
        </w:rPr>
        <w:t xml:space="preserve"> Millî Eğitim Müdürlüğü Stratejik Plan Üst Ekibi yaptığı toplantıda, paydaş görüşlerinin bir plan dâhilinde ve mülakat, anket, atölye çalışmaları, toplantılarla elde edilmesi kararlaştırılmıştır. Anket ve görüşme formları elektronik ortamda paydaşların kullanımına açılmıştır. </w:t>
      </w:r>
      <w:r w:rsidR="00E45C79">
        <w:rPr>
          <w:rFonts w:ascii="Book Antiqua" w:eastAsia="Calibri" w:hAnsi="Book Antiqua" w:cs="Times New Roman"/>
          <w:color w:val="000000"/>
          <w:sz w:val="24"/>
        </w:rPr>
        <w:t>Ahmetli İlçe</w:t>
      </w:r>
      <w:r w:rsidR="001867E8">
        <w:rPr>
          <w:rFonts w:ascii="Book Antiqua" w:eastAsia="Calibri" w:hAnsi="Book Antiqua" w:cs="Times New Roman"/>
          <w:color w:val="000000"/>
          <w:sz w:val="24"/>
        </w:rPr>
        <w:t xml:space="preserve"> </w:t>
      </w:r>
      <w:r w:rsidRPr="006B588C">
        <w:rPr>
          <w:rFonts w:ascii="Book Antiqua" w:eastAsia="Calibri" w:hAnsi="Book Antiqua" w:cs="Times New Roman"/>
          <w:color w:val="000000"/>
          <w:sz w:val="24"/>
        </w:rPr>
        <w:t>Millî Eğitim Müdürlüğü Stratejik Plan Üst Ekibi tarafından görevlendirilen kişiler tarafından kurumlar ziyaret edilmiş, kurumlarda yapılan toplantı ve atölye çalışmalarında görüş ve öneriler alınarak, üst kurul toplantılarında bu görüş ve öneriler değerlendirilmiş, elektronik ortamda iletilen anket ve görüşme formları da değerlendirilerek stratejik plana yansıtılmıştır.</w:t>
      </w:r>
    </w:p>
    <w:p w:rsidR="006B588C" w:rsidRPr="00314204" w:rsidRDefault="006B588C" w:rsidP="00314204">
      <w:pPr>
        <w:spacing w:after="120" w:line="259" w:lineRule="auto"/>
        <w:ind w:firstLine="709"/>
        <w:jc w:val="both"/>
        <w:rPr>
          <w:rFonts w:ascii="Book Antiqua" w:eastAsia="Calibri" w:hAnsi="Book Antiqua" w:cs="Times New Roman"/>
          <w:sz w:val="24"/>
        </w:rPr>
      </w:pPr>
      <w:r w:rsidRPr="006B588C">
        <w:rPr>
          <w:rFonts w:ascii="Book Antiqua" w:eastAsia="Calibri" w:hAnsi="Book Antiqua" w:cs="Times New Roman"/>
          <w:color w:val="000000"/>
          <w:sz w:val="24"/>
          <w:shd w:val="clear" w:color="auto" w:fill="FFFFFF"/>
        </w:rPr>
        <w:t>2019-2023 Stratejik Plan İl</w:t>
      </w:r>
      <w:r w:rsidR="00E45C79">
        <w:rPr>
          <w:rFonts w:ascii="Book Antiqua" w:eastAsia="Calibri" w:hAnsi="Book Antiqua" w:cs="Times New Roman"/>
          <w:color w:val="000000"/>
          <w:sz w:val="24"/>
          <w:shd w:val="clear" w:color="auto" w:fill="FFFFFF"/>
        </w:rPr>
        <w:t>çe</w:t>
      </w:r>
      <w:r w:rsidRPr="006B588C">
        <w:rPr>
          <w:rFonts w:ascii="Book Antiqua" w:eastAsia="Calibri" w:hAnsi="Book Antiqua" w:cs="Times New Roman"/>
          <w:color w:val="000000"/>
          <w:sz w:val="24"/>
          <w:shd w:val="clear" w:color="auto" w:fill="FFFFFF"/>
        </w:rPr>
        <w:t xml:space="preserve"> Durum Analizi Raporunda Paydaş Analizinde kullanılmak üzere, okul/kurumlarda görev yapan personel ve velilere ve dış paydaşlara yönelik anket uygulanmıştır. Yapılan çalışmalar doğrultusunda ilgili paydaşlara ulaşma ve onların da düşüncelerini plana yansıtarak geniş katılımlı bir planlama çalışması yapılması amaçlanmıştır. </w:t>
      </w:r>
      <w:r w:rsidRPr="006B588C">
        <w:rPr>
          <w:rFonts w:ascii="Book Antiqua" w:eastAsia="Calibri" w:hAnsi="Book Antiqua" w:cs="Times New Roman"/>
          <w:sz w:val="24"/>
          <w:shd w:val="clear" w:color="auto" w:fill="FFFFFF"/>
        </w:rPr>
        <w:t>Paydaşlarımızdan elde edilen görüşlerin büyük bir kısmı GZFT tablomuzda yer alarak sorun alanları listemizde belirtilmiştir.</w:t>
      </w:r>
    </w:p>
    <w:p w:rsidR="0041469D" w:rsidRPr="006B588C" w:rsidRDefault="0041469D" w:rsidP="00BB39A3">
      <w:pPr>
        <w:autoSpaceDE w:val="0"/>
        <w:autoSpaceDN w:val="0"/>
        <w:adjustRightInd w:val="0"/>
        <w:spacing w:after="120" w:line="259" w:lineRule="auto"/>
        <w:ind w:firstLine="709"/>
        <w:jc w:val="both"/>
        <w:rPr>
          <w:rFonts w:ascii="Book Antiqua" w:eastAsia="Calibri" w:hAnsi="Book Antiqua" w:cs="Times New Roman"/>
          <w:sz w:val="24"/>
          <w:shd w:val="clear" w:color="auto" w:fill="FFFFFF"/>
        </w:rPr>
      </w:pPr>
    </w:p>
    <w:p w:rsidR="006B588C" w:rsidRDefault="00670957" w:rsidP="006B588C">
      <w:pPr>
        <w:jc w:val="center"/>
        <w:rPr>
          <w:rFonts w:ascii="Book Antiqua" w:hAnsi="Book Antiqua"/>
          <w:b/>
          <w:color w:val="C00000"/>
          <w:sz w:val="40"/>
        </w:rPr>
      </w:pPr>
      <w:r>
        <w:rPr>
          <w:noProof/>
          <w:lang w:eastAsia="tr-TR"/>
        </w:rPr>
        <w:lastRenderedPageBreak/>
        <w:drawing>
          <wp:inline distT="0" distB="0" distL="0" distR="0">
            <wp:extent cx="5486400" cy="320040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B588C" w:rsidRPr="00A465D8" w:rsidRDefault="006B588C" w:rsidP="00A465D8">
      <w:pPr>
        <w:pStyle w:val="ResimYazs"/>
        <w:rPr>
          <w:rFonts w:ascii="Book Antiqua" w:eastAsia="Calibri" w:hAnsi="Book Antiqua" w:cs="Times New Roman"/>
          <w:bCs w:val="0"/>
          <w:color w:val="auto"/>
          <w:sz w:val="20"/>
          <w:szCs w:val="20"/>
        </w:rPr>
      </w:pPr>
      <w:r>
        <w:rPr>
          <w:rFonts w:ascii="Book Antiqua" w:hAnsi="Book Antiqua"/>
          <w:sz w:val="40"/>
        </w:rPr>
        <w:tab/>
      </w:r>
      <w:bookmarkStart w:id="38" w:name="_Toc535716948"/>
      <w:r w:rsidR="00A465D8" w:rsidRPr="00A465D8">
        <w:rPr>
          <w:color w:val="auto"/>
          <w:sz w:val="20"/>
          <w:szCs w:val="20"/>
        </w:rPr>
        <w:t xml:space="preserve">Şekil </w:t>
      </w:r>
      <w:r w:rsidR="000952A5" w:rsidRPr="00A465D8">
        <w:rPr>
          <w:color w:val="auto"/>
          <w:sz w:val="20"/>
          <w:szCs w:val="20"/>
        </w:rPr>
        <w:fldChar w:fldCharType="begin"/>
      </w:r>
      <w:r w:rsidR="00A465D8" w:rsidRPr="00A465D8">
        <w:rPr>
          <w:color w:val="auto"/>
          <w:sz w:val="20"/>
          <w:szCs w:val="20"/>
        </w:rPr>
        <w:instrText xml:space="preserve"> SEQ Şekil \* ARABIC </w:instrText>
      </w:r>
      <w:r w:rsidR="000952A5" w:rsidRPr="00A465D8">
        <w:rPr>
          <w:color w:val="auto"/>
          <w:sz w:val="20"/>
          <w:szCs w:val="20"/>
        </w:rPr>
        <w:fldChar w:fldCharType="separate"/>
      </w:r>
      <w:r w:rsidR="00741AFC">
        <w:rPr>
          <w:noProof/>
          <w:color w:val="auto"/>
          <w:sz w:val="20"/>
          <w:szCs w:val="20"/>
        </w:rPr>
        <w:t>2</w:t>
      </w:r>
      <w:r w:rsidR="000952A5" w:rsidRPr="00A465D8">
        <w:rPr>
          <w:color w:val="auto"/>
          <w:sz w:val="20"/>
          <w:szCs w:val="20"/>
        </w:rPr>
        <w:fldChar w:fldCharType="end"/>
      </w:r>
      <w:r w:rsidRPr="00A465D8">
        <w:rPr>
          <w:rFonts w:ascii="Book Antiqua" w:eastAsia="Calibri" w:hAnsi="Book Antiqua" w:cs="Times New Roman"/>
          <w:bCs w:val="0"/>
          <w:color w:val="auto"/>
          <w:sz w:val="20"/>
          <w:szCs w:val="20"/>
        </w:rPr>
        <w:t xml:space="preserve">: </w:t>
      </w:r>
      <w:r w:rsidR="00F14785">
        <w:rPr>
          <w:rFonts w:ascii="Book Antiqua" w:eastAsia="Calibri" w:hAnsi="Book Antiqua" w:cs="Times New Roman"/>
          <w:bCs w:val="0"/>
          <w:color w:val="auto"/>
          <w:sz w:val="20"/>
          <w:szCs w:val="20"/>
        </w:rPr>
        <w:t xml:space="preserve">Dış </w:t>
      </w:r>
      <w:r w:rsidRPr="00A465D8">
        <w:rPr>
          <w:rFonts w:ascii="Book Antiqua" w:eastAsia="Calibri" w:hAnsi="Book Antiqua" w:cs="Times New Roman"/>
          <w:bCs w:val="0"/>
          <w:color w:val="auto"/>
          <w:sz w:val="20"/>
          <w:szCs w:val="20"/>
        </w:rPr>
        <w:t>Paydaş Anketini Yanıtlayan Katılımcıların Görevli Oldukları Kurum ve Kuruluşlara Göre Dağılımları</w:t>
      </w:r>
      <w:bookmarkEnd w:id="38"/>
    </w:p>
    <w:p w:rsidR="006B588C" w:rsidRDefault="006B588C" w:rsidP="00BB39A3">
      <w:pPr>
        <w:spacing w:after="120" w:line="259" w:lineRule="auto"/>
        <w:ind w:firstLine="708"/>
        <w:jc w:val="both"/>
        <w:rPr>
          <w:rFonts w:ascii="Book Antiqua" w:eastAsia="Calibri" w:hAnsi="Book Antiqua" w:cs="Times New Roman"/>
          <w:sz w:val="24"/>
          <w:szCs w:val="24"/>
        </w:rPr>
      </w:pPr>
      <w:r w:rsidRPr="006B588C">
        <w:rPr>
          <w:rFonts w:ascii="Book Antiqua" w:eastAsia="Calibri" w:hAnsi="Book Antiqua" w:cs="Times New Roman"/>
          <w:sz w:val="24"/>
          <w:szCs w:val="24"/>
        </w:rPr>
        <w:t>26 Ekim 2018 günü MEB ANKET sisteminde yayınlanan ve son doldurulma tarihi 23 Kasım 2018 günü olan iç ve dış paydaş anketlerimiz katılımcılar tarafından doldurulmuştur.</w:t>
      </w:r>
    </w:p>
    <w:p w:rsidR="00670957" w:rsidRDefault="00925B32" w:rsidP="0080064C">
      <w:pPr>
        <w:spacing w:after="120" w:line="259" w:lineRule="auto"/>
        <w:ind w:firstLine="708"/>
        <w:jc w:val="center"/>
        <w:rPr>
          <w:rFonts w:ascii="Book Antiqua" w:eastAsia="Calibri" w:hAnsi="Book Antiqua" w:cs="Times New Roman"/>
          <w:sz w:val="24"/>
          <w:szCs w:val="24"/>
        </w:rPr>
      </w:pPr>
      <w:r>
        <w:rPr>
          <w:noProof/>
          <w:lang w:eastAsia="tr-TR"/>
        </w:rPr>
        <w:lastRenderedPageBreak/>
        <w:drawing>
          <wp:inline distT="0" distB="0" distL="0" distR="0">
            <wp:extent cx="5486400" cy="3200400"/>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0064C" w:rsidRPr="0080064C" w:rsidRDefault="0080064C" w:rsidP="0080064C">
      <w:pPr>
        <w:pStyle w:val="ResimYazs"/>
        <w:jc w:val="center"/>
        <w:rPr>
          <w:rFonts w:ascii="Book Antiqua" w:eastAsia="Calibri" w:hAnsi="Book Antiqua" w:cs="Times New Roman"/>
          <w:color w:val="auto"/>
          <w:sz w:val="28"/>
          <w:szCs w:val="24"/>
        </w:rPr>
      </w:pPr>
      <w:bookmarkStart w:id="39" w:name="_Toc535716949"/>
      <w:r w:rsidRPr="0080064C">
        <w:rPr>
          <w:rFonts w:ascii="Book Antiqua" w:hAnsi="Book Antiqua"/>
          <w:color w:val="auto"/>
          <w:sz w:val="20"/>
        </w:rPr>
        <w:t xml:space="preserve">Şekil </w:t>
      </w:r>
      <w:r w:rsidR="000952A5" w:rsidRPr="0080064C">
        <w:rPr>
          <w:rFonts w:ascii="Book Antiqua" w:hAnsi="Book Antiqua"/>
          <w:color w:val="auto"/>
          <w:sz w:val="20"/>
        </w:rPr>
        <w:fldChar w:fldCharType="begin"/>
      </w:r>
      <w:r w:rsidRPr="0080064C">
        <w:rPr>
          <w:rFonts w:ascii="Book Antiqua" w:hAnsi="Book Antiqua"/>
          <w:color w:val="auto"/>
          <w:sz w:val="20"/>
        </w:rPr>
        <w:instrText xml:space="preserve"> SEQ Şekil \* ARABIC </w:instrText>
      </w:r>
      <w:r w:rsidR="000952A5" w:rsidRPr="0080064C">
        <w:rPr>
          <w:rFonts w:ascii="Book Antiqua" w:hAnsi="Book Antiqua"/>
          <w:color w:val="auto"/>
          <w:sz w:val="20"/>
        </w:rPr>
        <w:fldChar w:fldCharType="separate"/>
      </w:r>
      <w:r w:rsidR="00741AFC">
        <w:rPr>
          <w:rFonts w:ascii="Book Antiqua" w:hAnsi="Book Antiqua"/>
          <w:noProof/>
          <w:color w:val="auto"/>
          <w:sz w:val="20"/>
        </w:rPr>
        <w:t>3</w:t>
      </w:r>
      <w:r w:rsidR="000952A5" w:rsidRPr="0080064C">
        <w:rPr>
          <w:rFonts w:ascii="Book Antiqua" w:hAnsi="Book Antiqua"/>
          <w:color w:val="auto"/>
          <w:sz w:val="20"/>
        </w:rPr>
        <w:fldChar w:fldCharType="end"/>
      </w:r>
      <w:r w:rsidRPr="0080064C">
        <w:rPr>
          <w:rFonts w:ascii="Book Antiqua" w:hAnsi="Book Antiqua"/>
          <w:color w:val="auto"/>
          <w:sz w:val="20"/>
        </w:rPr>
        <w:t>: Kurum kendi görev alanı dışında gerçekleştirilen sosyal, sportif ve kültürel faaliyetleri de desteklemektedir.</w:t>
      </w:r>
      <w:bookmarkEnd w:id="39"/>
    </w:p>
    <w:p w:rsidR="00CE2A56" w:rsidRDefault="00CE2A56" w:rsidP="007103AD">
      <w:pPr>
        <w:spacing w:after="120" w:line="259" w:lineRule="auto"/>
        <w:ind w:firstLine="709"/>
        <w:contextualSpacing/>
        <w:rPr>
          <w:rFonts w:ascii="Book Antiqua" w:eastAsia="Calibri" w:hAnsi="Book Antiqua" w:cs="Times New Roman"/>
          <w:sz w:val="24"/>
          <w:szCs w:val="24"/>
        </w:rPr>
      </w:pPr>
      <w:r w:rsidRPr="00CE2A56">
        <w:rPr>
          <w:rFonts w:ascii="Book Antiqua" w:eastAsia="Calibri" w:hAnsi="Book Antiqua" w:cs="Times New Roman"/>
          <w:sz w:val="24"/>
          <w:szCs w:val="24"/>
        </w:rPr>
        <w:t xml:space="preserve">”Kurum kendi görev alanı dışında gerçekleştirilen sosyal, sportif ve kültürel faaliyetleri de desteklemektedir.” şeklindeki sorumuza </w:t>
      </w:r>
      <w:r w:rsidR="00571DCC" w:rsidRPr="0080064C">
        <w:rPr>
          <w:rFonts w:ascii="Book Antiqua" w:eastAsia="Calibri" w:hAnsi="Book Antiqua" w:cs="Times New Roman"/>
          <w:sz w:val="24"/>
          <w:szCs w:val="24"/>
        </w:rPr>
        <w:t>%</w:t>
      </w:r>
      <w:r w:rsidR="00571DCC">
        <w:rPr>
          <w:rFonts w:ascii="Book Antiqua" w:eastAsia="Calibri" w:hAnsi="Book Antiqua" w:cs="Times New Roman"/>
          <w:sz w:val="24"/>
          <w:szCs w:val="24"/>
        </w:rPr>
        <w:t xml:space="preserve"> </w:t>
      </w:r>
      <w:r w:rsidR="0080064C" w:rsidRPr="0080064C">
        <w:rPr>
          <w:rFonts w:ascii="Book Antiqua" w:eastAsia="Calibri" w:hAnsi="Book Antiqua" w:cs="Times New Roman"/>
          <w:sz w:val="24"/>
          <w:szCs w:val="24"/>
        </w:rPr>
        <w:t>6,00</w:t>
      </w:r>
      <w:r w:rsidR="00571DCC">
        <w:rPr>
          <w:rFonts w:ascii="Book Antiqua" w:eastAsia="Calibri" w:hAnsi="Book Antiqua" w:cs="Times New Roman"/>
          <w:sz w:val="24"/>
          <w:szCs w:val="24"/>
        </w:rPr>
        <w:t xml:space="preserve"> </w:t>
      </w:r>
      <w:r w:rsidR="0080064C" w:rsidRPr="0080064C">
        <w:rPr>
          <w:rFonts w:ascii="Book Antiqua" w:eastAsia="Calibri" w:hAnsi="Book Antiqua" w:cs="Times New Roman"/>
          <w:sz w:val="24"/>
          <w:szCs w:val="24"/>
        </w:rPr>
        <w:t>Kesinlikle katılmıyorum</w:t>
      </w:r>
      <w:r w:rsidR="0080064C">
        <w:rPr>
          <w:rFonts w:ascii="Book Antiqua" w:eastAsia="Calibri" w:hAnsi="Book Antiqua" w:cs="Times New Roman"/>
          <w:sz w:val="24"/>
          <w:szCs w:val="24"/>
        </w:rPr>
        <w:t xml:space="preserve">, </w:t>
      </w:r>
      <w:r w:rsidR="00571DCC" w:rsidRPr="0080064C">
        <w:rPr>
          <w:rFonts w:ascii="Book Antiqua" w:eastAsia="Calibri" w:hAnsi="Book Antiqua" w:cs="Times New Roman"/>
          <w:sz w:val="24"/>
          <w:szCs w:val="24"/>
        </w:rPr>
        <w:t>%</w:t>
      </w:r>
      <w:r w:rsidR="00571DCC">
        <w:rPr>
          <w:rFonts w:ascii="Book Antiqua" w:eastAsia="Calibri" w:hAnsi="Book Antiqua" w:cs="Times New Roman"/>
          <w:sz w:val="24"/>
          <w:szCs w:val="24"/>
        </w:rPr>
        <w:t xml:space="preserve"> </w:t>
      </w:r>
      <w:r w:rsidR="0080064C" w:rsidRPr="0080064C">
        <w:rPr>
          <w:rFonts w:ascii="Book Antiqua" w:eastAsia="Calibri" w:hAnsi="Book Antiqua" w:cs="Times New Roman"/>
          <w:sz w:val="24"/>
          <w:szCs w:val="24"/>
        </w:rPr>
        <w:t>9,00</w:t>
      </w:r>
      <w:r w:rsidR="00571DCC">
        <w:rPr>
          <w:rFonts w:ascii="Book Antiqua" w:eastAsia="Calibri" w:hAnsi="Book Antiqua" w:cs="Times New Roman"/>
          <w:sz w:val="24"/>
          <w:szCs w:val="24"/>
        </w:rPr>
        <w:t xml:space="preserve"> </w:t>
      </w:r>
      <w:r w:rsidR="0080064C" w:rsidRPr="0080064C">
        <w:rPr>
          <w:rFonts w:ascii="Book Antiqua" w:eastAsia="Calibri" w:hAnsi="Book Antiqua" w:cs="Times New Roman"/>
          <w:sz w:val="24"/>
          <w:szCs w:val="24"/>
        </w:rPr>
        <w:t>Katılmıyorum</w:t>
      </w:r>
      <w:r w:rsidR="0080064C">
        <w:rPr>
          <w:rFonts w:ascii="Book Antiqua" w:eastAsia="Calibri" w:hAnsi="Book Antiqua" w:cs="Times New Roman"/>
          <w:sz w:val="24"/>
          <w:szCs w:val="24"/>
        </w:rPr>
        <w:t xml:space="preserve">, </w:t>
      </w:r>
      <w:r w:rsidR="00571DCC" w:rsidRPr="0080064C">
        <w:rPr>
          <w:rFonts w:ascii="Book Antiqua" w:eastAsia="Calibri" w:hAnsi="Book Antiqua" w:cs="Times New Roman"/>
          <w:sz w:val="24"/>
          <w:szCs w:val="24"/>
        </w:rPr>
        <w:t>%</w:t>
      </w:r>
      <w:r w:rsidR="00571DCC">
        <w:rPr>
          <w:rFonts w:ascii="Book Antiqua" w:eastAsia="Calibri" w:hAnsi="Book Antiqua" w:cs="Times New Roman"/>
          <w:sz w:val="24"/>
          <w:szCs w:val="24"/>
        </w:rPr>
        <w:t xml:space="preserve"> </w:t>
      </w:r>
      <w:r w:rsidR="0080064C" w:rsidRPr="0080064C">
        <w:rPr>
          <w:rFonts w:ascii="Book Antiqua" w:eastAsia="Calibri" w:hAnsi="Book Antiqua" w:cs="Times New Roman"/>
          <w:sz w:val="24"/>
          <w:szCs w:val="24"/>
        </w:rPr>
        <w:t>26,00</w:t>
      </w:r>
      <w:r w:rsidR="00571DCC">
        <w:rPr>
          <w:rFonts w:ascii="Book Antiqua" w:eastAsia="Calibri" w:hAnsi="Book Antiqua" w:cs="Times New Roman"/>
          <w:sz w:val="24"/>
          <w:szCs w:val="24"/>
        </w:rPr>
        <w:t xml:space="preserve"> </w:t>
      </w:r>
      <w:r w:rsidR="0080064C" w:rsidRPr="0080064C">
        <w:rPr>
          <w:rFonts w:ascii="Book Antiqua" w:eastAsia="Calibri" w:hAnsi="Book Antiqua" w:cs="Times New Roman"/>
          <w:sz w:val="24"/>
          <w:szCs w:val="24"/>
        </w:rPr>
        <w:t>Kısmen katılıyorum</w:t>
      </w:r>
      <w:r w:rsidR="0080064C">
        <w:rPr>
          <w:rFonts w:ascii="Book Antiqua" w:eastAsia="Calibri" w:hAnsi="Book Antiqua" w:cs="Times New Roman"/>
          <w:sz w:val="24"/>
          <w:szCs w:val="24"/>
        </w:rPr>
        <w:t xml:space="preserve">, </w:t>
      </w:r>
      <w:r w:rsidR="00571DCC" w:rsidRPr="0080064C">
        <w:rPr>
          <w:rFonts w:ascii="Book Antiqua" w:eastAsia="Calibri" w:hAnsi="Book Antiqua" w:cs="Times New Roman"/>
          <w:sz w:val="24"/>
          <w:szCs w:val="24"/>
        </w:rPr>
        <w:t>%</w:t>
      </w:r>
      <w:r w:rsidR="00571DCC">
        <w:rPr>
          <w:rFonts w:ascii="Book Antiqua" w:eastAsia="Calibri" w:hAnsi="Book Antiqua" w:cs="Times New Roman"/>
          <w:sz w:val="24"/>
          <w:szCs w:val="24"/>
        </w:rPr>
        <w:t xml:space="preserve"> </w:t>
      </w:r>
      <w:r w:rsidR="0080064C" w:rsidRPr="0080064C">
        <w:rPr>
          <w:rFonts w:ascii="Book Antiqua" w:eastAsia="Calibri" w:hAnsi="Book Antiqua" w:cs="Times New Roman"/>
          <w:sz w:val="24"/>
          <w:szCs w:val="24"/>
        </w:rPr>
        <w:t>42,00</w:t>
      </w:r>
      <w:r w:rsidR="00571DCC">
        <w:rPr>
          <w:rFonts w:ascii="Book Antiqua" w:eastAsia="Calibri" w:hAnsi="Book Antiqua" w:cs="Times New Roman"/>
          <w:sz w:val="24"/>
          <w:szCs w:val="24"/>
        </w:rPr>
        <w:t xml:space="preserve"> </w:t>
      </w:r>
      <w:r w:rsidR="0080064C" w:rsidRPr="0080064C">
        <w:rPr>
          <w:rFonts w:ascii="Book Antiqua" w:eastAsia="Calibri" w:hAnsi="Book Antiqua" w:cs="Times New Roman"/>
          <w:sz w:val="24"/>
          <w:szCs w:val="24"/>
        </w:rPr>
        <w:t>Katılıyorum</w:t>
      </w:r>
      <w:r w:rsidR="00925B32">
        <w:rPr>
          <w:rFonts w:ascii="Book Antiqua" w:eastAsia="Calibri" w:hAnsi="Book Antiqua" w:cs="Times New Roman"/>
          <w:sz w:val="24"/>
          <w:szCs w:val="24"/>
        </w:rPr>
        <w:t xml:space="preserve">, </w:t>
      </w:r>
      <w:r w:rsidR="00571DCC" w:rsidRPr="0080064C">
        <w:rPr>
          <w:rFonts w:ascii="Book Antiqua" w:eastAsia="Calibri" w:hAnsi="Book Antiqua" w:cs="Times New Roman"/>
          <w:sz w:val="24"/>
          <w:szCs w:val="24"/>
        </w:rPr>
        <w:t>%</w:t>
      </w:r>
      <w:r w:rsidR="0080064C" w:rsidRPr="0080064C">
        <w:rPr>
          <w:rFonts w:ascii="Book Antiqua" w:eastAsia="Calibri" w:hAnsi="Book Antiqua" w:cs="Times New Roman"/>
          <w:sz w:val="24"/>
          <w:szCs w:val="24"/>
        </w:rPr>
        <w:t>17,00</w:t>
      </w:r>
      <w:r w:rsidR="00571DCC">
        <w:rPr>
          <w:rFonts w:ascii="Book Antiqua" w:eastAsia="Calibri" w:hAnsi="Book Antiqua" w:cs="Times New Roman"/>
          <w:sz w:val="24"/>
          <w:szCs w:val="24"/>
        </w:rPr>
        <w:t xml:space="preserve"> </w:t>
      </w:r>
      <w:r w:rsidR="0080064C" w:rsidRPr="0080064C">
        <w:rPr>
          <w:rFonts w:ascii="Book Antiqua" w:eastAsia="Calibri" w:hAnsi="Book Antiqua" w:cs="Times New Roman"/>
          <w:sz w:val="24"/>
          <w:szCs w:val="24"/>
        </w:rPr>
        <w:t>Kesinlikle katılıyorum</w:t>
      </w:r>
      <w:r w:rsidR="0080064C">
        <w:rPr>
          <w:rFonts w:ascii="Book Antiqua" w:eastAsia="Calibri" w:hAnsi="Book Antiqua" w:cs="Times New Roman"/>
          <w:sz w:val="24"/>
          <w:szCs w:val="24"/>
        </w:rPr>
        <w:t xml:space="preserve"> şeklinde </w:t>
      </w:r>
      <w:r w:rsidRPr="00CE2A56">
        <w:rPr>
          <w:rFonts w:ascii="Book Antiqua" w:eastAsia="Calibri" w:hAnsi="Book Antiqua" w:cs="Times New Roman"/>
          <w:sz w:val="24"/>
          <w:szCs w:val="24"/>
        </w:rPr>
        <w:t>cevap verilmiştir.</w:t>
      </w:r>
    </w:p>
    <w:p w:rsidR="0080064C" w:rsidRDefault="0080064C" w:rsidP="0080064C">
      <w:pPr>
        <w:spacing w:after="120" w:line="259" w:lineRule="auto"/>
        <w:ind w:left="360"/>
        <w:contextualSpacing/>
        <w:jc w:val="both"/>
        <w:rPr>
          <w:rFonts w:ascii="Book Antiqua" w:eastAsia="Calibri" w:hAnsi="Book Antiqua" w:cs="Times New Roman"/>
          <w:sz w:val="24"/>
          <w:szCs w:val="24"/>
        </w:rPr>
      </w:pPr>
    </w:p>
    <w:p w:rsidR="0080064C" w:rsidRDefault="00925B32" w:rsidP="00925B32">
      <w:pPr>
        <w:spacing w:after="120" w:line="259" w:lineRule="auto"/>
        <w:ind w:left="360"/>
        <w:contextualSpacing/>
        <w:jc w:val="center"/>
        <w:rPr>
          <w:rFonts w:ascii="Book Antiqua" w:eastAsia="Calibri" w:hAnsi="Book Antiqua" w:cs="Times New Roman"/>
          <w:sz w:val="24"/>
          <w:szCs w:val="24"/>
        </w:rPr>
      </w:pPr>
      <w:r>
        <w:rPr>
          <w:noProof/>
          <w:lang w:eastAsia="tr-TR"/>
        </w:rPr>
        <w:lastRenderedPageBreak/>
        <w:drawing>
          <wp:inline distT="0" distB="0" distL="0" distR="0">
            <wp:extent cx="5486400" cy="3200400"/>
            <wp:effectExtent l="0" t="0" r="19050" b="1905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0064C" w:rsidRPr="00FF1440" w:rsidRDefault="00FF1440" w:rsidP="00FF1440">
      <w:pPr>
        <w:pStyle w:val="ResimYazs"/>
        <w:jc w:val="center"/>
        <w:rPr>
          <w:rFonts w:ascii="Book Antiqua" w:eastAsia="Calibri" w:hAnsi="Book Antiqua" w:cs="Times New Roman"/>
          <w:color w:val="auto"/>
          <w:sz w:val="28"/>
          <w:szCs w:val="24"/>
        </w:rPr>
      </w:pPr>
      <w:bookmarkStart w:id="40" w:name="_Toc535716950"/>
      <w:r w:rsidRPr="00FF1440">
        <w:rPr>
          <w:rFonts w:ascii="Book Antiqua" w:hAnsi="Book Antiqua"/>
          <w:color w:val="auto"/>
          <w:sz w:val="20"/>
        </w:rPr>
        <w:t xml:space="preserve">Şekil </w:t>
      </w:r>
      <w:r w:rsidR="000952A5" w:rsidRPr="00FF1440">
        <w:rPr>
          <w:rFonts w:ascii="Book Antiqua" w:hAnsi="Book Antiqua"/>
          <w:color w:val="auto"/>
          <w:sz w:val="20"/>
        </w:rPr>
        <w:fldChar w:fldCharType="begin"/>
      </w:r>
      <w:r w:rsidRPr="00FF1440">
        <w:rPr>
          <w:rFonts w:ascii="Book Antiqua" w:hAnsi="Book Antiqua"/>
          <w:color w:val="auto"/>
          <w:sz w:val="20"/>
        </w:rPr>
        <w:instrText xml:space="preserve"> SEQ Şekil \* ARABIC </w:instrText>
      </w:r>
      <w:r w:rsidR="000952A5" w:rsidRPr="00FF1440">
        <w:rPr>
          <w:rFonts w:ascii="Book Antiqua" w:hAnsi="Book Antiqua"/>
          <w:color w:val="auto"/>
          <w:sz w:val="20"/>
        </w:rPr>
        <w:fldChar w:fldCharType="separate"/>
      </w:r>
      <w:r w:rsidR="00741AFC">
        <w:rPr>
          <w:rFonts w:ascii="Book Antiqua" w:hAnsi="Book Antiqua"/>
          <w:noProof/>
          <w:color w:val="auto"/>
          <w:sz w:val="20"/>
        </w:rPr>
        <w:t>4</w:t>
      </w:r>
      <w:r w:rsidR="000952A5" w:rsidRPr="00FF1440">
        <w:rPr>
          <w:rFonts w:ascii="Book Antiqua" w:hAnsi="Book Antiqua"/>
          <w:color w:val="auto"/>
          <w:sz w:val="20"/>
        </w:rPr>
        <w:fldChar w:fldCharType="end"/>
      </w:r>
      <w:r w:rsidRPr="00FF1440">
        <w:rPr>
          <w:rFonts w:ascii="Book Antiqua" w:hAnsi="Book Antiqua"/>
          <w:color w:val="auto"/>
          <w:sz w:val="20"/>
        </w:rPr>
        <w:t>: Kurum çevre sorunlarına önem vermekte ve çözülmesinde önemli katkılar sağlamaktadır.</w:t>
      </w:r>
      <w:bookmarkEnd w:id="40"/>
    </w:p>
    <w:p w:rsidR="00FF1440" w:rsidRDefault="00CE2A56" w:rsidP="007103AD">
      <w:pPr>
        <w:spacing w:after="120" w:line="259" w:lineRule="auto"/>
        <w:ind w:firstLine="709"/>
        <w:contextualSpacing/>
        <w:jc w:val="both"/>
        <w:rPr>
          <w:rFonts w:ascii="Book Antiqua" w:eastAsia="Calibri" w:hAnsi="Book Antiqua" w:cs="Times New Roman"/>
          <w:sz w:val="24"/>
          <w:szCs w:val="24"/>
        </w:rPr>
      </w:pPr>
      <w:r w:rsidRPr="00CE2A56">
        <w:rPr>
          <w:rFonts w:ascii="Book Antiqua" w:eastAsia="Calibri" w:hAnsi="Book Antiqua" w:cs="Times New Roman"/>
          <w:sz w:val="24"/>
          <w:szCs w:val="24"/>
        </w:rPr>
        <w:t xml:space="preserve">“Kurum çevre sorunlarına önem vermekte ve çözülmesinde önemli katkılar sağlamaktadır.” </w:t>
      </w:r>
      <w:r w:rsidR="00FF1440" w:rsidRPr="00FF1440">
        <w:rPr>
          <w:rFonts w:ascii="Book Antiqua" w:eastAsia="Calibri" w:hAnsi="Book Antiqua" w:cs="Times New Roman"/>
          <w:sz w:val="24"/>
          <w:szCs w:val="24"/>
        </w:rPr>
        <w:t>şeklindeki sorumuza 3,23%Kesinlikle katılmıyorum, 7,37%Katılmıyorum,26,27%Kısmen katılıyorum, 47,93%Katılıyorum, 17,05%Kesinlikle katılıyorum şeklinde cevap verilmiştir.</w:t>
      </w:r>
    </w:p>
    <w:p w:rsidR="00033F74" w:rsidRDefault="00033F74" w:rsidP="00FF1440">
      <w:pPr>
        <w:spacing w:after="120" w:line="259" w:lineRule="auto"/>
        <w:ind w:left="360"/>
        <w:contextualSpacing/>
        <w:jc w:val="both"/>
        <w:rPr>
          <w:rFonts w:ascii="Book Antiqua" w:eastAsia="Calibri" w:hAnsi="Book Antiqua" w:cs="Times New Roman"/>
          <w:sz w:val="24"/>
          <w:szCs w:val="24"/>
        </w:rPr>
      </w:pPr>
    </w:p>
    <w:p w:rsidR="00FF1440" w:rsidRDefault="002B4C32" w:rsidP="00C86BCE">
      <w:pPr>
        <w:spacing w:after="120" w:line="259" w:lineRule="auto"/>
        <w:ind w:left="360"/>
        <w:contextualSpacing/>
        <w:jc w:val="center"/>
        <w:rPr>
          <w:rFonts w:ascii="Book Antiqua" w:eastAsia="Calibri" w:hAnsi="Book Antiqua" w:cs="Times New Roman"/>
          <w:sz w:val="24"/>
          <w:szCs w:val="24"/>
        </w:rPr>
      </w:pPr>
      <w:r>
        <w:rPr>
          <w:noProof/>
          <w:lang w:eastAsia="tr-TR"/>
        </w:rPr>
        <w:lastRenderedPageBreak/>
        <w:drawing>
          <wp:inline distT="0" distB="0" distL="0" distR="0">
            <wp:extent cx="5486400" cy="3200400"/>
            <wp:effectExtent l="0" t="0" r="0"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F1440" w:rsidRPr="00033F74" w:rsidRDefault="00AC3E26" w:rsidP="00033F74">
      <w:pPr>
        <w:pStyle w:val="ResimYazs"/>
        <w:jc w:val="center"/>
        <w:rPr>
          <w:rFonts w:ascii="Book Antiqua" w:eastAsia="Calibri" w:hAnsi="Book Antiqua" w:cs="Times New Roman"/>
          <w:color w:val="auto"/>
          <w:sz w:val="28"/>
          <w:szCs w:val="24"/>
        </w:rPr>
      </w:pPr>
      <w:bookmarkStart w:id="41" w:name="_Toc535716951"/>
      <w:r w:rsidRPr="00033F74">
        <w:rPr>
          <w:rFonts w:ascii="Book Antiqua" w:hAnsi="Book Antiqua"/>
          <w:color w:val="auto"/>
          <w:sz w:val="20"/>
        </w:rPr>
        <w:t xml:space="preserve">Şekil </w:t>
      </w:r>
      <w:r w:rsidR="000952A5" w:rsidRPr="00033F74">
        <w:rPr>
          <w:rFonts w:ascii="Book Antiqua" w:hAnsi="Book Antiqua"/>
          <w:color w:val="auto"/>
          <w:sz w:val="20"/>
        </w:rPr>
        <w:fldChar w:fldCharType="begin"/>
      </w:r>
      <w:r w:rsidRPr="00033F74">
        <w:rPr>
          <w:rFonts w:ascii="Book Antiqua" w:hAnsi="Book Antiqua"/>
          <w:color w:val="auto"/>
          <w:sz w:val="20"/>
        </w:rPr>
        <w:instrText xml:space="preserve"> SEQ Şekil \* ARABIC </w:instrText>
      </w:r>
      <w:r w:rsidR="000952A5" w:rsidRPr="00033F74">
        <w:rPr>
          <w:rFonts w:ascii="Book Antiqua" w:hAnsi="Book Antiqua"/>
          <w:color w:val="auto"/>
          <w:sz w:val="20"/>
        </w:rPr>
        <w:fldChar w:fldCharType="separate"/>
      </w:r>
      <w:r w:rsidR="00741AFC">
        <w:rPr>
          <w:rFonts w:ascii="Book Antiqua" w:hAnsi="Book Antiqua"/>
          <w:noProof/>
          <w:color w:val="auto"/>
          <w:sz w:val="20"/>
        </w:rPr>
        <w:t>5</w:t>
      </w:r>
      <w:r w:rsidR="000952A5" w:rsidRPr="00033F74">
        <w:rPr>
          <w:rFonts w:ascii="Book Antiqua" w:hAnsi="Book Antiqua"/>
          <w:color w:val="auto"/>
          <w:sz w:val="20"/>
        </w:rPr>
        <w:fldChar w:fldCharType="end"/>
      </w:r>
      <w:r w:rsidRPr="00033F74">
        <w:rPr>
          <w:rFonts w:ascii="Book Antiqua" w:hAnsi="Book Antiqua"/>
          <w:color w:val="auto"/>
          <w:sz w:val="20"/>
        </w:rPr>
        <w:t>:</w:t>
      </w:r>
      <w:r w:rsidR="00E45C79">
        <w:rPr>
          <w:rFonts w:ascii="Book Antiqua" w:hAnsi="Book Antiqua"/>
          <w:color w:val="auto"/>
          <w:sz w:val="20"/>
        </w:rPr>
        <w:t xml:space="preserve"> K</w:t>
      </w:r>
      <w:r w:rsidR="00033F74" w:rsidRPr="00033F74">
        <w:rPr>
          <w:rFonts w:ascii="Book Antiqua" w:hAnsi="Book Antiqua"/>
          <w:color w:val="auto"/>
          <w:sz w:val="20"/>
        </w:rPr>
        <w:t>urum, sosyal sorumluluk projeleri ile toplumsal gelişime katkı sağlamaktadır.</w:t>
      </w:r>
      <w:bookmarkEnd w:id="41"/>
    </w:p>
    <w:p w:rsidR="00AC3E26" w:rsidRDefault="00AC3E26" w:rsidP="00C86BCE">
      <w:pPr>
        <w:spacing w:after="120" w:line="259" w:lineRule="auto"/>
        <w:ind w:left="360"/>
        <w:contextualSpacing/>
        <w:jc w:val="both"/>
        <w:rPr>
          <w:rFonts w:ascii="Book Antiqua" w:eastAsia="Calibri" w:hAnsi="Book Antiqua" w:cs="Times New Roman"/>
          <w:sz w:val="24"/>
          <w:szCs w:val="24"/>
        </w:rPr>
      </w:pPr>
    </w:p>
    <w:p w:rsidR="00CE2A56" w:rsidRPr="00CE2A56" w:rsidRDefault="00CE2A56" w:rsidP="007103AD">
      <w:pPr>
        <w:spacing w:after="120" w:line="259" w:lineRule="auto"/>
        <w:ind w:firstLine="709"/>
        <w:contextualSpacing/>
        <w:jc w:val="both"/>
        <w:rPr>
          <w:rFonts w:ascii="Book Antiqua" w:eastAsia="Calibri" w:hAnsi="Book Antiqua" w:cs="Times New Roman"/>
          <w:sz w:val="24"/>
          <w:szCs w:val="24"/>
        </w:rPr>
      </w:pPr>
      <w:r w:rsidRPr="00CE2A56">
        <w:rPr>
          <w:rFonts w:ascii="Book Antiqua" w:eastAsia="Calibri" w:hAnsi="Book Antiqua" w:cs="Times New Roman"/>
          <w:sz w:val="24"/>
          <w:szCs w:val="24"/>
        </w:rPr>
        <w:t>“Kurum, sosyal sorumluluk projeleri ile toplumsal gelişime katkı sağlamaktadır.” şeklindeki sorumuza</w:t>
      </w:r>
      <w:r w:rsidR="002B4C32" w:rsidRPr="002B4C32">
        <w:rPr>
          <w:rFonts w:ascii="Book Antiqua" w:eastAsia="Calibri" w:hAnsi="Book Antiqua" w:cs="Times New Roman"/>
          <w:sz w:val="24"/>
          <w:szCs w:val="24"/>
        </w:rPr>
        <w:t>3,</w:t>
      </w:r>
      <w:r w:rsidR="002B4C32">
        <w:rPr>
          <w:rFonts w:ascii="Book Antiqua" w:eastAsia="Calibri" w:hAnsi="Book Antiqua" w:cs="Times New Roman"/>
          <w:sz w:val="24"/>
          <w:szCs w:val="24"/>
        </w:rPr>
        <w:t>69</w:t>
      </w:r>
      <w:r w:rsidR="002B4C32" w:rsidRPr="002B4C32">
        <w:rPr>
          <w:rFonts w:ascii="Book Antiqua" w:eastAsia="Calibri" w:hAnsi="Book Antiqua" w:cs="Times New Roman"/>
          <w:sz w:val="24"/>
          <w:szCs w:val="24"/>
        </w:rPr>
        <w:t xml:space="preserve">% Kesinlikle katılmıyorum, </w:t>
      </w:r>
      <w:r w:rsidR="002B4C32">
        <w:rPr>
          <w:rFonts w:ascii="Book Antiqua" w:eastAsia="Calibri" w:hAnsi="Book Antiqua" w:cs="Times New Roman"/>
          <w:sz w:val="24"/>
          <w:szCs w:val="24"/>
        </w:rPr>
        <w:t>9,68</w:t>
      </w:r>
      <w:r w:rsidR="002B4C32" w:rsidRPr="002B4C32">
        <w:rPr>
          <w:rFonts w:ascii="Book Antiqua" w:eastAsia="Calibri" w:hAnsi="Book Antiqua" w:cs="Times New Roman"/>
          <w:sz w:val="24"/>
          <w:szCs w:val="24"/>
        </w:rPr>
        <w:t>% Katılmıyorum, 2</w:t>
      </w:r>
      <w:r w:rsidR="002B4C32">
        <w:rPr>
          <w:rFonts w:ascii="Book Antiqua" w:eastAsia="Calibri" w:hAnsi="Book Antiqua" w:cs="Times New Roman"/>
          <w:sz w:val="24"/>
          <w:szCs w:val="24"/>
        </w:rPr>
        <w:t>3</w:t>
      </w:r>
      <w:r w:rsidR="002B4C32" w:rsidRPr="002B4C32">
        <w:rPr>
          <w:rFonts w:ascii="Book Antiqua" w:eastAsia="Calibri" w:hAnsi="Book Antiqua" w:cs="Times New Roman"/>
          <w:sz w:val="24"/>
          <w:szCs w:val="24"/>
        </w:rPr>
        <w:t>,</w:t>
      </w:r>
      <w:r w:rsidR="002B4C32">
        <w:rPr>
          <w:rFonts w:ascii="Book Antiqua" w:eastAsia="Calibri" w:hAnsi="Book Antiqua" w:cs="Times New Roman"/>
          <w:sz w:val="24"/>
          <w:szCs w:val="24"/>
        </w:rPr>
        <w:t>04</w:t>
      </w:r>
      <w:r w:rsidR="002B4C32" w:rsidRPr="002B4C32">
        <w:rPr>
          <w:rFonts w:ascii="Book Antiqua" w:eastAsia="Calibri" w:hAnsi="Book Antiqua" w:cs="Times New Roman"/>
          <w:sz w:val="24"/>
          <w:szCs w:val="24"/>
        </w:rPr>
        <w:t>% Kısmen katılıyorum, 47,</w:t>
      </w:r>
      <w:r w:rsidR="002B4C32">
        <w:rPr>
          <w:rFonts w:ascii="Book Antiqua" w:eastAsia="Calibri" w:hAnsi="Book Antiqua" w:cs="Times New Roman"/>
          <w:sz w:val="24"/>
          <w:szCs w:val="24"/>
        </w:rPr>
        <w:t>46</w:t>
      </w:r>
      <w:r w:rsidR="002B4C32" w:rsidRPr="002B4C32">
        <w:rPr>
          <w:rFonts w:ascii="Book Antiqua" w:eastAsia="Calibri" w:hAnsi="Book Antiqua" w:cs="Times New Roman"/>
          <w:sz w:val="24"/>
          <w:szCs w:val="24"/>
        </w:rPr>
        <w:t>% Katılıyorum, 17,</w:t>
      </w:r>
      <w:r w:rsidR="002B4C32">
        <w:rPr>
          <w:rFonts w:ascii="Book Antiqua" w:eastAsia="Calibri" w:hAnsi="Book Antiqua" w:cs="Times New Roman"/>
          <w:sz w:val="24"/>
          <w:szCs w:val="24"/>
        </w:rPr>
        <w:t>97</w:t>
      </w:r>
      <w:r w:rsidR="002B4C32" w:rsidRPr="002B4C32">
        <w:rPr>
          <w:rFonts w:ascii="Book Antiqua" w:eastAsia="Calibri" w:hAnsi="Book Antiqua" w:cs="Times New Roman"/>
          <w:sz w:val="24"/>
          <w:szCs w:val="24"/>
        </w:rPr>
        <w:t>% Kesinlikle katılıyorum şeklinde cevap verilmiştir.</w:t>
      </w:r>
    </w:p>
    <w:p w:rsidR="005E681E" w:rsidRDefault="003A6E53" w:rsidP="00F14785">
      <w:pPr>
        <w:pStyle w:val="Balk3"/>
        <w:jc w:val="center"/>
        <w:rPr>
          <w:rFonts w:eastAsia="Times New Roman"/>
        </w:rPr>
      </w:pPr>
      <w:bookmarkStart w:id="42" w:name="_Toc535720785"/>
      <w:bookmarkStart w:id="43" w:name="_Toc534912892"/>
      <w:r>
        <w:rPr>
          <w:noProof/>
          <w:lang w:eastAsia="tr-TR"/>
        </w:rPr>
        <w:lastRenderedPageBreak/>
        <w:drawing>
          <wp:inline distT="0" distB="0" distL="0" distR="0">
            <wp:extent cx="5486400" cy="3200400"/>
            <wp:effectExtent l="0" t="0" r="0"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42"/>
    </w:p>
    <w:bookmarkEnd w:id="43"/>
    <w:p w:rsidR="005E681E" w:rsidRPr="003A6E53" w:rsidRDefault="003A6E53" w:rsidP="003A6E53">
      <w:pPr>
        <w:pStyle w:val="ResimYazs"/>
        <w:jc w:val="center"/>
        <w:rPr>
          <w:rFonts w:ascii="Book Antiqua" w:eastAsia="Calibri" w:hAnsi="Book Antiqua" w:cs="Times New Roman"/>
          <w:color w:val="auto"/>
          <w:sz w:val="20"/>
          <w:szCs w:val="20"/>
        </w:rPr>
      </w:pPr>
      <w:r w:rsidRPr="003A6E53">
        <w:rPr>
          <w:rFonts w:ascii="Book Antiqua" w:hAnsi="Book Antiqua"/>
          <w:color w:val="auto"/>
          <w:sz w:val="20"/>
          <w:szCs w:val="20"/>
        </w:rPr>
        <w:t xml:space="preserve">Şekil </w:t>
      </w:r>
      <w:r w:rsidR="000952A5" w:rsidRPr="003A6E53">
        <w:rPr>
          <w:rFonts w:ascii="Book Antiqua" w:hAnsi="Book Antiqua"/>
          <w:color w:val="auto"/>
          <w:sz w:val="20"/>
          <w:szCs w:val="20"/>
        </w:rPr>
        <w:fldChar w:fldCharType="begin"/>
      </w:r>
      <w:r w:rsidRPr="003A6E53">
        <w:rPr>
          <w:rFonts w:ascii="Book Antiqua" w:hAnsi="Book Antiqua"/>
          <w:color w:val="auto"/>
          <w:sz w:val="20"/>
          <w:szCs w:val="20"/>
        </w:rPr>
        <w:instrText xml:space="preserve"> SEQ Şekil \* ARABIC </w:instrText>
      </w:r>
      <w:r w:rsidR="000952A5" w:rsidRPr="003A6E53">
        <w:rPr>
          <w:rFonts w:ascii="Book Antiqua" w:hAnsi="Book Antiqua"/>
          <w:color w:val="auto"/>
          <w:sz w:val="20"/>
          <w:szCs w:val="20"/>
        </w:rPr>
        <w:fldChar w:fldCharType="separate"/>
      </w:r>
      <w:r w:rsidR="00741AFC">
        <w:rPr>
          <w:rFonts w:ascii="Book Antiqua" w:hAnsi="Book Antiqua"/>
          <w:noProof/>
          <w:color w:val="auto"/>
          <w:sz w:val="20"/>
          <w:szCs w:val="20"/>
        </w:rPr>
        <w:t>6</w:t>
      </w:r>
      <w:r w:rsidR="000952A5" w:rsidRPr="003A6E53">
        <w:rPr>
          <w:rFonts w:ascii="Book Antiqua" w:hAnsi="Book Antiqua"/>
          <w:color w:val="auto"/>
          <w:sz w:val="20"/>
          <w:szCs w:val="20"/>
        </w:rPr>
        <w:fldChar w:fldCharType="end"/>
      </w:r>
      <w:r w:rsidRPr="003A6E53">
        <w:rPr>
          <w:rFonts w:ascii="Book Antiqua" w:hAnsi="Book Antiqua"/>
          <w:color w:val="auto"/>
          <w:sz w:val="20"/>
          <w:szCs w:val="20"/>
        </w:rPr>
        <w:t xml:space="preserve">: İç Paydaş Anketine Katılanların </w:t>
      </w:r>
      <w:r w:rsidR="00BF37F9">
        <w:rPr>
          <w:rFonts w:ascii="Book Antiqua" w:hAnsi="Book Antiqua"/>
          <w:color w:val="auto"/>
          <w:sz w:val="20"/>
          <w:szCs w:val="20"/>
        </w:rPr>
        <w:t>Ahmetli</w:t>
      </w:r>
      <w:r w:rsidRPr="003A6E53">
        <w:rPr>
          <w:rFonts w:ascii="Book Antiqua" w:hAnsi="Book Antiqua"/>
          <w:color w:val="auto"/>
          <w:sz w:val="20"/>
          <w:szCs w:val="20"/>
        </w:rPr>
        <w:t xml:space="preserve"> İl</w:t>
      </w:r>
      <w:r w:rsidR="00BF37F9">
        <w:rPr>
          <w:rFonts w:ascii="Book Antiqua" w:hAnsi="Book Antiqua"/>
          <w:color w:val="auto"/>
          <w:sz w:val="20"/>
          <w:szCs w:val="20"/>
        </w:rPr>
        <w:t>çe</w:t>
      </w:r>
      <w:r w:rsidRPr="003A6E53">
        <w:rPr>
          <w:rFonts w:ascii="Book Antiqua" w:hAnsi="Book Antiqua"/>
          <w:color w:val="auto"/>
          <w:sz w:val="20"/>
          <w:szCs w:val="20"/>
        </w:rPr>
        <w:t xml:space="preserve"> Milli Eğitim Müdürlüğü ile olan ilişkisi</w:t>
      </w:r>
    </w:p>
    <w:p w:rsidR="00CE2A56" w:rsidRDefault="00CE2A56" w:rsidP="007103AD">
      <w:pPr>
        <w:spacing w:after="120" w:line="259" w:lineRule="auto"/>
        <w:ind w:firstLine="709"/>
        <w:contextualSpacing/>
        <w:jc w:val="both"/>
        <w:rPr>
          <w:rFonts w:ascii="Book Antiqua" w:eastAsia="Calibri" w:hAnsi="Book Antiqua" w:cs="Times New Roman"/>
          <w:sz w:val="24"/>
          <w:szCs w:val="24"/>
        </w:rPr>
      </w:pPr>
      <w:r w:rsidRPr="00CE2A56">
        <w:rPr>
          <w:rFonts w:ascii="Book Antiqua" w:eastAsia="Calibri" w:hAnsi="Book Antiqua" w:cs="Times New Roman"/>
          <w:sz w:val="24"/>
          <w:szCs w:val="24"/>
        </w:rPr>
        <w:t>”Milli Eğitim Müdürlüğü ile ilişkiniz.” sorumuza 7,60% Öğrenci, 65,63% Öğretmen, 17,65% Yönetici, 6,58% Veli, 1,69% Müdürlük personeli, 0,84% Kurumsal işbirliği ortağı şeklinde cevap verilmiştir.</w:t>
      </w:r>
    </w:p>
    <w:p w:rsidR="005E681E" w:rsidRDefault="005E681E" w:rsidP="005E681E">
      <w:pPr>
        <w:spacing w:after="120" w:line="259" w:lineRule="auto"/>
        <w:ind w:left="360"/>
        <w:contextualSpacing/>
        <w:jc w:val="both"/>
        <w:rPr>
          <w:rFonts w:ascii="Book Antiqua" w:eastAsia="Calibri" w:hAnsi="Book Antiqua" w:cs="Times New Roman"/>
          <w:sz w:val="24"/>
          <w:szCs w:val="24"/>
        </w:rPr>
      </w:pPr>
    </w:p>
    <w:p w:rsidR="00F14785" w:rsidRPr="00CE2A56" w:rsidRDefault="00AC3E26" w:rsidP="00AC3E26">
      <w:pPr>
        <w:spacing w:after="120" w:line="259" w:lineRule="auto"/>
        <w:ind w:left="360"/>
        <w:contextualSpacing/>
        <w:jc w:val="center"/>
        <w:rPr>
          <w:rFonts w:ascii="Book Antiqua" w:eastAsia="Calibri" w:hAnsi="Book Antiqua" w:cs="Times New Roman"/>
          <w:sz w:val="24"/>
          <w:szCs w:val="24"/>
        </w:rPr>
      </w:pPr>
      <w:r>
        <w:rPr>
          <w:noProof/>
          <w:lang w:eastAsia="tr-TR"/>
        </w:rPr>
        <w:lastRenderedPageBreak/>
        <w:drawing>
          <wp:inline distT="0" distB="0" distL="0" distR="0">
            <wp:extent cx="5486400" cy="3200400"/>
            <wp:effectExtent l="0" t="0" r="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E2A56" w:rsidRPr="00CC7D24" w:rsidRDefault="00CC7D24" w:rsidP="00CC7D24">
      <w:pPr>
        <w:pStyle w:val="ResimYazs"/>
        <w:jc w:val="center"/>
        <w:rPr>
          <w:rFonts w:ascii="Book Antiqua" w:eastAsia="Calibri" w:hAnsi="Book Antiqua" w:cs="Times New Roman"/>
          <w:color w:val="auto"/>
          <w:sz w:val="28"/>
          <w:szCs w:val="24"/>
        </w:rPr>
      </w:pPr>
      <w:bookmarkStart w:id="44" w:name="_Toc535716953"/>
      <w:r w:rsidRPr="00CC7D24">
        <w:rPr>
          <w:rFonts w:ascii="Book Antiqua" w:hAnsi="Book Antiqua"/>
          <w:color w:val="auto"/>
          <w:sz w:val="20"/>
        </w:rPr>
        <w:t xml:space="preserve">Şekil </w:t>
      </w:r>
      <w:r w:rsidR="000952A5" w:rsidRPr="00CC7D24">
        <w:rPr>
          <w:rFonts w:ascii="Book Antiqua" w:hAnsi="Book Antiqua"/>
          <w:color w:val="auto"/>
          <w:sz w:val="20"/>
        </w:rPr>
        <w:fldChar w:fldCharType="begin"/>
      </w:r>
      <w:r w:rsidRPr="00CC7D24">
        <w:rPr>
          <w:rFonts w:ascii="Book Antiqua" w:hAnsi="Book Antiqua"/>
          <w:color w:val="auto"/>
          <w:sz w:val="20"/>
        </w:rPr>
        <w:instrText xml:space="preserve"> SEQ Şekil \* ARABIC </w:instrText>
      </w:r>
      <w:r w:rsidR="000952A5" w:rsidRPr="00CC7D24">
        <w:rPr>
          <w:rFonts w:ascii="Book Antiqua" w:hAnsi="Book Antiqua"/>
          <w:color w:val="auto"/>
          <w:sz w:val="20"/>
        </w:rPr>
        <w:fldChar w:fldCharType="separate"/>
      </w:r>
      <w:r w:rsidR="00741AFC">
        <w:rPr>
          <w:rFonts w:ascii="Book Antiqua" w:hAnsi="Book Antiqua"/>
          <w:noProof/>
          <w:color w:val="auto"/>
          <w:sz w:val="20"/>
        </w:rPr>
        <w:t>7</w:t>
      </w:r>
      <w:r w:rsidR="000952A5" w:rsidRPr="00CC7D24">
        <w:rPr>
          <w:rFonts w:ascii="Book Antiqua" w:hAnsi="Book Antiqua"/>
          <w:color w:val="auto"/>
          <w:sz w:val="20"/>
        </w:rPr>
        <w:fldChar w:fldCharType="end"/>
      </w:r>
      <w:r w:rsidRPr="00CC7D24">
        <w:rPr>
          <w:rFonts w:ascii="Book Antiqua" w:hAnsi="Book Antiqua"/>
          <w:color w:val="auto"/>
          <w:sz w:val="20"/>
        </w:rPr>
        <w:t>: Kurum, Hizmet üretilen kişilerin (öğretmen, öğrenci, veli vb.) memnuniyetini esas alır.</w:t>
      </w:r>
      <w:bookmarkEnd w:id="44"/>
    </w:p>
    <w:p w:rsidR="00314204" w:rsidRDefault="00CE2A56" w:rsidP="00314204">
      <w:pPr>
        <w:spacing w:after="120" w:line="259" w:lineRule="auto"/>
        <w:ind w:firstLine="709"/>
        <w:contextualSpacing/>
        <w:jc w:val="both"/>
        <w:rPr>
          <w:rFonts w:ascii="Book Antiqua" w:eastAsia="Calibri" w:hAnsi="Book Antiqua" w:cs="Times New Roman"/>
          <w:sz w:val="24"/>
          <w:szCs w:val="24"/>
        </w:rPr>
      </w:pPr>
      <w:r w:rsidRPr="00CE2A56">
        <w:rPr>
          <w:rFonts w:ascii="Book Antiqua" w:eastAsia="Calibri" w:hAnsi="Book Antiqua" w:cs="Times New Roman"/>
          <w:sz w:val="24"/>
          <w:szCs w:val="24"/>
        </w:rPr>
        <w:t xml:space="preserve">”Kurum, Hizmet üretilen kişilerin (öğretmen, öğrenci, veli vb.) memnuniyetini esas alır.” şeklindeki sorumuza </w:t>
      </w:r>
      <w:r w:rsidR="00033F74">
        <w:rPr>
          <w:rFonts w:ascii="Book Antiqua" w:eastAsia="Calibri" w:hAnsi="Book Antiqua" w:cs="Times New Roman"/>
          <w:sz w:val="24"/>
          <w:szCs w:val="24"/>
        </w:rPr>
        <w:t>4,10</w:t>
      </w:r>
      <w:r w:rsidR="00033F74" w:rsidRPr="00033F74">
        <w:rPr>
          <w:rFonts w:ascii="Book Antiqua" w:eastAsia="Calibri" w:hAnsi="Book Antiqua" w:cs="Times New Roman"/>
          <w:sz w:val="24"/>
          <w:szCs w:val="24"/>
        </w:rPr>
        <w:t xml:space="preserve">% Kesinlikle katılmıyorum, </w:t>
      </w:r>
      <w:r w:rsidR="00033F74">
        <w:rPr>
          <w:rFonts w:ascii="Book Antiqua" w:eastAsia="Calibri" w:hAnsi="Book Antiqua" w:cs="Times New Roman"/>
          <w:sz w:val="24"/>
          <w:szCs w:val="24"/>
        </w:rPr>
        <w:t>7,74</w:t>
      </w:r>
      <w:r w:rsidR="00033F74" w:rsidRPr="00033F74">
        <w:rPr>
          <w:rFonts w:ascii="Book Antiqua" w:eastAsia="Calibri" w:hAnsi="Book Antiqua" w:cs="Times New Roman"/>
          <w:sz w:val="24"/>
          <w:szCs w:val="24"/>
        </w:rPr>
        <w:t xml:space="preserve">% Katılmıyorum, </w:t>
      </w:r>
      <w:r w:rsidR="00033F74">
        <w:rPr>
          <w:rFonts w:ascii="Book Antiqua" w:eastAsia="Calibri" w:hAnsi="Book Antiqua" w:cs="Times New Roman"/>
          <w:sz w:val="24"/>
          <w:szCs w:val="24"/>
        </w:rPr>
        <w:t>26,18</w:t>
      </w:r>
      <w:r w:rsidR="00033F74" w:rsidRPr="00033F74">
        <w:rPr>
          <w:rFonts w:ascii="Book Antiqua" w:eastAsia="Calibri" w:hAnsi="Book Antiqua" w:cs="Times New Roman"/>
          <w:sz w:val="24"/>
          <w:szCs w:val="24"/>
        </w:rPr>
        <w:t xml:space="preserve">% Kısmen katılıyorum, </w:t>
      </w:r>
      <w:r w:rsidR="00033F74">
        <w:rPr>
          <w:rFonts w:ascii="Book Antiqua" w:eastAsia="Calibri" w:hAnsi="Book Antiqua" w:cs="Times New Roman"/>
          <w:sz w:val="24"/>
          <w:szCs w:val="24"/>
        </w:rPr>
        <w:t>39,76</w:t>
      </w:r>
      <w:r w:rsidR="00033F74" w:rsidRPr="00033F74">
        <w:rPr>
          <w:rFonts w:ascii="Book Antiqua" w:eastAsia="Calibri" w:hAnsi="Book Antiqua" w:cs="Times New Roman"/>
          <w:sz w:val="24"/>
          <w:szCs w:val="24"/>
        </w:rPr>
        <w:t xml:space="preserve">% Katılıyorum, </w:t>
      </w:r>
      <w:r w:rsidR="00033F74">
        <w:rPr>
          <w:rFonts w:ascii="Book Antiqua" w:eastAsia="Calibri" w:hAnsi="Book Antiqua" w:cs="Times New Roman"/>
          <w:sz w:val="24"/>
          <w:szCs w:val="24"/>
        </w:rPr>
        <w:t>22,24</w:t>
      </w:r>
      <w:r w:rsidR="00033F74" w:rsidRPr="00033F74">
        <w:rPr>
          <w:rFonts w:ascii="Book Antiqua" w:eastAsia="Calibri" w:hAnsi="Book Antiqua" w:cs="Times New Roman"/>
          <w:sz w:val="24"/>
          <w:szCs w:val="24"/>
        </w:rPr>
        <w:t xml:space="preserve">% Kesinlikle katılıyorum şeklinde cevap verilmiştir. </w:t>
      </w:r>
    </w:p>
    <w:p w:rsidR="00314204" w:rsidRDefault="00CC7D24" w:rsidP="00314204">
      <w:pPr>
        <w:spacing w:after="120" w:line="259" w:lineRule="auto"/>
        <w:ind w:firstLine="709"/>
        <w:contextualSpacing/>
        <w:jc w:val="both"/>
        <w:rPr>
          <w:rFonts w:ascii="Book Antiqua" w:eastAsia="Calibri" w:hAnsi="Book Antiqua" w:cs="Times New Roman"/>
          <w:sz w:val="24"/>
          <w:szCs w:val="24"/>
        </w:rPr>
      </w:pPr>
      <w:r w:rsidRPr="00CC7D24">
        <w:rPr>
          <w:rFonts w:ascii="Book Antiqua" w:eastAsia="Calibri" w:hAnsi="Book Antiqua" w:cs="Times New Roman"/>
          <w:sz w:val="24"/>
          <w:szCs w:val="24"/>
        </w:rPr>
        <w:t>“Hizmet odaklıdır.” şeklindeki sorumuza %89,52 katılımcı olumlu ve 10,49 olumsuz cevap verilmiştir. “Problemlere çözüm üretir.” şeklindeki sorumuza %87,39 katılımcı olumlu ve 12,60 olumsuz cevap verilmiştir. “Yenilikçidir.” şeklindeki sorumuza %86,45 katılımcı olumlu ve 13,37 olumsuz cevap verilmiştir. “Kaliteli hizmet sunar.” şeklindeki sorumuza %86,93 katılımcı olumlu ve 13,16 olumsuz cevap verilmiştir.  “Erişilebilirdir.” şeklindeki sorumuza %90,27 katılımcı olumlu ve 9,71 olumsuz cevap verilmiştir. “Kurumun fiziki yapısı ve hizmet koşulları uygundur.” şeklindeki sorumuza %81.13 katılımcı olumlu ve 18,87 olumsuz cevap verilmiştir. “Kurum, toplumun her kesiminden kurum/kuruluş/kişilere açıktır ve hizmette fırsat eşitliği sağlamaktadır.” şeklindeki sorumuza %86.89 katılımcı olumlu ve 13,11 olumsuz cevap verilmiştir. “Teknolojik imkanları yeterlidir.” şeklindeki sorumuza %78.05 katılımcı olumlu ve 21,95 olumsuz cevap verilmiştir.</w:t>
      </w:r>
    </w:p>
    <w:p w:rsidR="00CC7D24" w:rsidRDefault="00CC7D24" w:rsidP="00314204">
      <w:pPr>
        <w:spacing w:after="120" w:line="259" w:lineRule="auto"/>
        <w:ind w:firstLine="709"/>
        <w:contextualSpacing/>
        <w:jc w:val="both"/>
        <w:rPr>
          <w:rFonts w:ascii="Book Antiqua" w:eastAsia="Calibri" w:hAnsi="Book Antiqua" w:cs="Times New Roman"/>
          <w:sz w:val="24"/>
          <w:szCs w:val="24"/>
        </w:rPr>
      </w:pPr>
      <w:r>
        <w:rPr>
          <w:rFonts w:ascii="Book Antiqua" w:eastAsia="Calibri" w:hAnsi="Book Antiqua" w:cs="Times New Roman"/>
          <w:sz w:val="24"/>
          <w:szCs w:val="24"/>
        </w:rPr>
        <w:lastRenderedPageBreak/>
        <w:t>“</w:t>
      </w:r>
      <w:r w:rsidRPr="00CC7D24">
        <w:rPr>
          <w:rFonts w:ascii="Book Antiqua" w:eastAsia="Calibri" w:hAnsi="Book Antiqua" w:cs="Times New Roman"/>
          <w:sz w:val="24"/>
          <w:szCs w:val="24"/>
        </w:rPr>
        <w:t>Sizce kurumumuzda iyileştirilmesi gereken hususlar var mı, varsa bunlar nelerdir?</w:t>
      </w:r>
      <w:r>
        <w:rPr>
          <w:rFonts w:ascii="Book Antiqua" w:eastAsia="Calibri" w:hAnsi="Book Antiqua" w:cs="Times New Roman"/>
          <w:sz w:val="24"/>
          <w:szCs w:val="24"/>
        </w:rPr>
        <w:t xml:space="preserve">” şeklindeki sorumuza verilen cevaplara </w:t>
      </w:r>
      <w:r w:rsidRPr="00CC7D24">
        <w:rPr>
          <w:rFonts w:ascii="Book Antiqua" w:eastAsia="Calibri" w:hAnsi="Book Antiqua" w:cs="Times New Roman"/>
          <w:sz w:val="24"/>
          <w:szCs w:val="24"/>
        </w:rPr>
        <w:t>bakıldığında</w:t>
      </w:r>
      <w:r>
        <w:rPr>
          <w:rFonts w:ascii="Book Antiqua" w:eastAsia="Calibri" w:hAnsi="Book Antiqua" w:cs="Times New Roman"/>
          <w:sz w:val="24"/>
          <w:szCs w:val="24"/>
        </w:rPr>
        <w:t xml:space="preserve"> dış ve iç paydaş anketine katılan</w:t>
      </w:r>
      <w:r w:rsidRPr="00CC7D24">
        <w:rPr>
          <w:rFonts w:ascii="Book Antiqua" w:eastAsia="Calibri" w:hAnsi="Book Antiqua" w:cs="Times New Roman"/>
          <w:sz w:val="24"/>
          <w:szCs w:val="24"/>
        </w:rPr>
        <w:t xml:space="preserve"> katılımcılar</w:t>
      </w:r>
      <w:r>
        <w:rPr>
          <w:rFonts w:ascii="Book Antiqua" w:eastAsia="Calibri" w:hAnsi="Book Antiqua" w:cs="Times New Roman"/>
          <w:sz w:val="24"/>
          <w:szCs w:val="24"/>
        </w:rPr>
        <w:t>ın</w:t>
      </w:r>
      <w:r w:rsidRPr="00CC7D24">
        <w:rPr>
          <w:rFonts w:ascii="Book Antiqua" w:eastAsia="Calibri" w:hAnsi="Book Antiqua" w:cs="Times New Roman"/>
          <w:sz w:val="24"/>
          <w:szCs w:val="24"/>
        </w:rPr>
        <w:t xml:space="preserve"> iyileştirilmesi gerekli görülen iki ana sorun dile getirildiği görülmektedir: Okul / kurumların donanım ve teknolojik imkanlarının iyileştirilmesi ve okul/kurumların fiziki koşullarının ve sosyal alanlarının iyileştirilmesi. Ayrıca yöneticilerin liyakati, öğrenci ve öğretmenlere yönelik sosyal, sportif, sanatsal faaliyetler ve iletişim, öğretmen ve idarecilerin ödül ve saygınlıklarının iyileştirilmesi konuları da dile getirilmiştir.</w:t>
      </w:r>
    </w:p>
    <w:p w:rsidR="00BB39A3" w:rsidRPr="0041469D" w:rsidRDefault="00BB39A3" w:rsidP="0041469D">
      <w:pPr>
        <w:pStyle w:val="Balk1"/>
      </w:pPr>
      <w:bookmarkStart w:id="45" w:name="_Toc534923001"/>
      <w:bookmarkStart w:id="46" w:name="_Toc535720786"/>
      <w:r w:rsidRPr="0041469D">
        <w:t>Kuruluş İçi Analiz</w:t>
      </w:r>
      <w:bookmarkEnd w:id="45"/>
      <w:bookmarkEnd w:id="46"/>
    </w:p>
    <w:p w:rsidR="00BB39A3" w:rsidRPr="0041469D" w:rsidRDefault="00BB39A3" w:rsidP="0041469D">
      <w:pPr>
        <w:pStyle w:val="Balk2"/>
      </w:pPr>
      <w:bookmarkStart w:id="47" w:name="_Toc534923002"/>
      <w:bookmarkStart w:id="48" w:name="_Toc535720787"/>
      <w:r w:rsidRPr="0041469D">
        <w:t>Kurum Kültürü Analizi</w:t>
      </w:r>
      <w:bookmarkEnd w:id="47"/>
      <w:bookmarkEnd w:id="48"/>
    </w:p>
    <w:p w:rsidR="00BB2244" w:rsidRPr="00BB2244" w:rsidRDefault="00E45C79" w:rsidP="00314204">
      <w:pPr>
        <w:spacing w:after="120" w:line="259" w:lineRule="auto"/>
        <w:ind w:firstLine="709"/>
        <w:jc w:val="both"/>
        <w:rPr>
          <w:rFonts w:ascii="Book Antiqua" w:eastAsia="Trebuchet MS" w:hAnsi="Book Antiqua" w:cs="Tahoma"/>
          <w:sz w:val="24"/>
        </w:rPr>
      </w:pPr>
      <w:r>
        <w:rPr>
          <w:rFonts w:ascii="Book Antiqua" w:eastAsia="Calibri" w:hAnsi="Book Antiqua" w:cs="Times New Roman"/>
          <w:color w:val="000000"/>
          <w:sz w:val="24"/>
        </w:rPr>
        <w:t>Ahmetli İlçe</w:t>
      </w:r>
      <w:r w:rsidR="00571DCC">
        <w:rPr>
          <w:rFonts w:ascii="Book Antiqua" w:eastAsia="Calibri" w:hAnsi="Book Antiqua" w:cs="Times New Roman"/>
          <w:color w:val="000000"/>
          <w:sz w:val="24"/>
        </w:rPr>
        <w:t xml:space="preserve"> </w:t>
      </w:r>
      <w:r w:rsidR="00BB2244" w:rsidRPr="00BB2244">
        <w:rPr>
          <w:rFonts w:ascii="Book Antiqua" w:eastAsia="Trebuchet MS" w:hAnsi="Book Antiqua" w:cs="Tahoma"/>
          <w:sz w:val="24"/>
        </w:rPr>
        <w:t xml:space="preserve">Milli Eğitim Müdürlüğü kurum kültürü analiz çalışması 2019-2023 Stratejik Plan hazırlık çalışmaları kapsamında Stratejik Plan Koordinasyon Ekibi ile </w:t>
      </w:r>
      <w:r w:rsidR="00BB2244">
        <w:rPr>
          <w:rFonts w:ascii="Book Antiqua" w:eastAsia="Trebuchet MS" w:hAnsi="Book Antiqua" w:cs="Tahoma"/>
          <w:sz w:val="24"/>
        </w:rPr>
        <w:t>24</w:t>
      </w:r>
      <w:r w:rsidR="00BB2244" w:rsidRPr="00BB2244">
        <w:rPr>
          <w:rFonts w:ascii="Book Antiqua" w:eastAsia="Trebuchet MS" w:hAnsi="Book Antiqua" w:cs="Tahoma"/>
          <w:sz w:val="24"/>
        </w:rPr>
        <w:t>-2</w:t>
      </w:r>
      <w:r w:rsidR="00BB2244">
        <w:rPr>
          <w:rFonts w:ascii="Book Antiqua" w:eastAsia="Trebuchet MS" w:hAnsi="Book Antiqua" w:cs="Tahoma"/>
          <w:sz w:val="24"/>
        </w:rPr>
        <w:t>7</w:t>
      </w:r>
      <w:r w:rsidR="00BB2244" w:rsidRPr="00BB2244">
        <w:rPr>
          <w:rFonts w:ascii="Book Antiqua" w:eastAsia="Trebuchet MS" w:hAnsi="Book Antiqua" w:cs="Tahoma"/>
          <w:sz w:val="24"/>
        </w:rPr>
        <w:t xml:space="preserve"> Aralık 2018 tarihleri arasında gerçekleştirilmiştir. Bu çalışma sonuçları genel hatlarıyla aşağıda sunulmuştur.</w:t>
      </w:r>
    </w:p>
    <w:p w:rsidR="00BB2244" w:rsidRPr="00BB2244" w:rsidRDefault="00BB2244" w:rsidP="00BB2244">
      <w:pPr>
        <w:spacing w:after="120" w:line="259" w:lineRule="auto"/>
        <w:jc w:val="both"/>
        <w:rPr>
          <w:rFonts w:ascii="Book Antiqua" w:eastAsia="Trebuchet MS" w:hAnsi="Book Antiqua" w:cs="Tahoma"/>
          <w:b/>
          <w:bCs/>
          <w:sz w:val="24"/>
        </w:rPr>
      </w:pPr>
      <w:r w:rsidRPr="00BB2244">
        <w:rPr>
          <w:rFonts w:ascii="Book Antiqua" w:eastAsia="Trebuchet MS" w:hAnsi="Book Antiqua" w:cs="Tahoma"/>
          <w:b/>
          <w:bCs/>
          <w:sz w:val="24"/>
        </w:rPr>
        <w:t>Çalışma sonuçlarına göre geliştirmeye açık alanlar öncelik sırasına göre aşağıda sıralanmıştır;</w:t>
      </w:r>
    </w:p>
    <w:p w:rsidR="00BB2244" w:rsidRPr="00BB2244" w:rsidRDefault="00BB2244" w:rsidP="00BB2244">
      <w:pPr>
        <w:spacing w:after="120" w:line="259" w:lineRule="auto"/>
        <w:jc w:val="both"/>
        <w:rPr>
          <w:rFonts w:ascii="Book Antiqua" w:eastAsia="Trebuchet MS" w:hAnsi="Book Antiqua" w:cs="Tahoma"/>
          <w:sz w:val="24"/>
        </w:rPr>
      </w:pPr>
      <w:r w:rsidRPr="00BB2244">
        <w:rPr>
          <w:rFonts w:ascii="Book Antiqua" w:eastAsia="Trebuchet MS" w:hAnsi="Book Antiqua" w:cs="Tahoma"/>
          <w:sz w:val="24"/>
        </w:rPr>
        <w:t>1- Yönetici Yetiştirme Sistemi, 2- Öğretmen ve Yönetici Motivasyon Mekanizmaları, 3- Öğretmen ve Yöneticilere yönelik ödül sistemi 4- Kurum içi iletişim, 5- Çalışanların güçlendirilmesi ve karar alma süreçlerine etkin katılımları, 6- Birimler arası iletişim ve bilgi paylaşımı</w:t>
      </w:r>
      <w:r w:rsidR="009C3D9E">
        <w:rPr>
          <w:rFonts w:ascii="Book Antiqua" w:eastAsia="Trebuchet MS" w:hAnsi="Book Antiqua" w:cs="Tahoma"/>
          <w:sz w:val="24"/>
        </w:rPr>
        <w:t>.</w:t>
      </w:r>
    </w:p>
    <w:p w:rsidR="00BB2244" w:rsidRPr="00BB2244" w:rsidRDefault="00BB2244" w:rsidP="00BB2244">
      <w:pPr>
        <w:spacing w:after="120" w:line="259" w:lineRule="auto"/>
        <w:jc w:val="both"/>
        <w:rPr>
          <w:rFonts w:ascii="Book Antiqua" w:eastAsia="Trebuchet MS" w:hAnsi="Book Antiqua" w:cs="Tahoma"/>
          <w:b/>
          <w:bCs/>
          <w:sz w:val="24"/>
        </w:rPr>
      </w:pPr>
      <w:r w:rsidRPr="00BB2244">
        <w:rPr>
          <w:rFonts w:ascii="Book Antiqua" w:eastAsia="Trebuchet MS" w:hAnsi="Book Antiqua" w:cs="Tahoma"/>
          <w:b/>
          <w:bCs/>
          <w:sz w:val="24"/>
        </w:rPr>
        <w:t>Gerçekleştirilen analizlere göre kurumun güçlü olduğu alanlar öncelik sırasına göre:</w:t>
      </w:r>
    </w:p>
    <w:p w:rsidR="009C3D9E" w:rsidRPr="009C3D9E" w:rsidRDefault="009C3D9E" w:rsidP="009C3D9E">
      <w:pPr>
        <w:jc w:val="both"/>
        <w:rPr>
          <w:rFonts w:ascii="Book Antiqua" w:eastAsia="Calibri" w:hAnsi="Book Antiqua" w:cs="Arial"/>
          <w:sz w:val="24"/>
        </w:rPr>
      </w:pPr>
      <w:proofErr w:type="gramStart"/>
      <w:r>
        <w:rPr>
          <w:rFonts w:ascii="Book Antiqua" w:eastAsia="Trebuchet MS" w:hAnsi="Book Antiqua" w:cs="Tahoma"/>
          <w:sz w:val="24"/>
        </w:rPr>
        <w:t>1</w:t>
      </w:r>
      <w:r w:rsidR="00BB2244" w:rsidRPr="00BB2244">
        <w:rPr>
          <w:rFonts w:ascii="Book Antiqua" w:eastAsia="Trebuchet MS" w:hAnsi="Book Antiqua" w:cs="Tahoma"/>
          <w:sz w:val="24"/>
        </w:rPr>
        <w:t xml:space="preserve">- Okullaşma oranının arttırılmasına yönelik yapılan çalışmalar, </w:t>
      </w:r>
      <w:r>
        <w:rPr>
          <w:rFonts w:ascii="Book Antiqua" w:eastAsia="Trebuchet MS" w:hAnsi="Book Antiqua" w:cs="Tahoma"/>
          <w:sz w:val="24"/>
        </w:rPr>
        <w:t>2</w:t>
      </w:r>
      <w:r w:rsidR="00BB2244" w:rsidRPr="00BB2244">
        <w:rPr>
          <w:rFonts w:ascii="Book Antiqua" w:eastAsia="Trebuchet MS" w:hAnsi="Book Antiqua" w:cs="Tahoma"/>
          <w:sz w:val="24"/>
        </w:rPr>
        <w:t xml:space="preserve">- </w:t>
      </w:r>
      <w:r>
        <w:rPr>
          <w:rFonts w:ascii="Book Antiqua" w:eastAsia="Trebuchet MS" w:hAnsi="Book Antiqua" w:cs="Tahoma"/>
          <w:sz w:val="24"/>
        </w:rPr>
        <w:t>MESİR Projesi (Manisa’nın Eğitim Stratejilerini İzleme ve Raporlama) ile işbirliği ve paylaşımı artırıcı çalışmalar, 3</w:t>
      </w:r>
      <w:r w:rsidR="00BB2244" w:rsidRPr="00BB2244">
        <w:rPr>
          <w:rFonts w:ascii="Book Antiqua" w:eastAsia="Trebuchet MS" w:hAnsi="Book Antiqua" w:cs="Tahoma"/>
          <w:sz w:val="24"/>
        </w:rPr>
        <w:t>- Müdürlüğü</w:t>
      </w:r>
      <w:r>
        <w:rPr>
          <w:rFonts w:ascii="Book Antiqua" w:eastAsia="Trebuchet MS" w:hAnsi="Book Antiqua" w:cs="Tahoma"/>
          <w:sz w:val="24"/>
        </w:rPr>
        <w:t>müzü</w:t>
      </w:r>
      <w:r w:rsidR="00BB2244" w:rsidRPr="00BB2244">
        <w:rPr>
          <w:rFonts w:ascii="Book Antiqua" w:eastAsia="Trebuchet MS" w:hAnsi="Book Antiqua" w:cs="Tahoma"/>
          <w:sz w:val="24"/>
        </w:rPr>
        <w:t xml:space="preserve">n dış çevrede meydana gelen değişimlere ayak uydurabilmesi, </w:t>
      </w:r>
      <w:r>
        <w:rPr>
          <w:rFonts w:ascii="Book Antiqua" w:eastAsia="Trebuchet MS" w:hAnsi="Book Antiqua" w:cs="Tahoma"/>
          <w:sz w:val="24"/>
        </w:rPr>
        <w:t>4</w:t>
      </w:r>
      <w:r w:rsidR="00BB2244" w:rsidRPr="00BB2244">
        <w:rPr>
          <w:rFonts w:ascii="Book Antiqua" w:eastAsia="Trebuchet MS" w:hAnsi="Book Antiqua" w:cs="Tahoma"/>
          <w:sz w:val="24"/>
        </w:rPr>
        <w:t>- Yeni fikirlerin ve farklı görüşlerin desteklenmesi</w:t>
      </w:r>
      <w:r>
        <w:rPr>
          <w:rFonts w:ascii="Book Antiqua" w:eastAsia="Trebuchet MS" w:hAnsi="Book Antiqua" w:cs="Tahoma"/>
          <w:sz w:val="24"/>
        </w:rPr>
        <w:t>, 5-</w:t>
      </w:r>
      <w:r w:rsidRPr="009C3D9E">
        <w:rPr>
          <w:rFonts w:ascii="Book Antiqua" w:eastAsia="Calibri" w:hAnsi="Book Antiqua" w:cs="Arial"/>
          <w:sz w:val="24"/>
        </w:rPr>
        <w:t xml:space="preserve"> Çalışanlar arası bilgi paylaşımı ve iş birliği, </w:t>
      </w:r>
      <w:r>
        <w:rPr>
          <w:rFonts w:ascii="Book Antiqua" w:eastAsia="Calibri" w:hAnsi="Book Antiqua" w:cs="Arial"/>
          <w:sz w:val="24"/>
        </w:rPr>
        <w:t>6</w:t>
      </w:r>
      <w:r w:rsidRPr="009C3D9E">
        <w:rPr>
          <w:rFonts w:ascii="Book Antiqua" w:eastAsia="Calibri" w:hAnsi="Book Antiqua" w:cs="Arial"/>
          <w:sz w:val="24"/>
        </w:rPr>
        <w:t xml:space="preserve">- Takım çalışmasına yatkınlık, </w:t>
      </w:r>
      <w:r>
        <w:rPr>
          <w:rFonts w:ascii="Book Antiqua" w:eastAsia="Calibri" w:hAnsi="Book Antiqua" w:cs="Arial"/>
          <w:sz w:val="24"/>
        </w:rPr>
        <w:t>7</w:t>
      </w:r>
      <w:r w:rsidRPr="009C3D9E">
        <w:rPr>
          <w:rFonts w:ascii="Book Antiqua" w:eastAsia="Calibri" w:hAnsi="Book Antiqua" w:cs="Arial"/>
          <w:sz w:val="24"/>
        </w:rPr>
        <w:t>-  Yeni fikirlerin ve farklı görüşlerin desteklenmesidir.</w:t>
      </w:r>
      <w:proofErr w:type="gramEnd"/>
    </w:p>
    <w:p w:rsidR="00BB2244" w:rsidRPr="00BB2244" w:rsidRDefault="00BB2244" w:rsidP="00BB2244">
      <w:pPr>
        <w:spacing w:after="120" w:line="259" w:lineRule="auto"/>
        <w:jc w:val="both"/>
        <w:rPr>
          <w:rFonts w:ascii="Book Antiqua" w:eastAsia="Trebuchet MS" w:hAnsi="Book Antiqua" w:cs="Tahoma"/>
          <w:sz w:val="24"/>
        </w:rPr>
      </w:pPr>
    </w:p>
    <w:p w:rsidR="00BB2244" w:rsidRDefault="00BB2244" w:rsidP="00BB39A3">
      <w:pPr>
        <w:spacing w:after="120" w:line="259" w:lineRule="auto"/>
        <w:jc w:val="both"/>
        <w:rPr>
          <w:rFonts w:ascii="Book Antiqua" w:eastAsia="Calibri" w:hAnsi="Book Antiqua" w:cs="Times New Roman"/>
          <w:sz w:val="24"/>
        </w:rPr>
      </w:pPr>
    </w:p>
    <w:p w:rsidR="00314204" w:rsidRDefault="00BB39A3" w:rsidP="00314204">
      <w:pPr>
        <w:spacing w:after="120" w:line="259" w:lineRule="auto"/>
        <w:ind w:firstLine="709"/>
        <w:jc w:val="both"/>
        <w:rPr>
          <w:rFonts w:ascii="Book Antiqua" w:eastAsia="Calibri" w:hAnsi="Book Antiqua" w:cs="Times New Roman"/>
          <w:sz w:val="24"/>
        </w:rPr>
      </w:pPr>
      <w:r w:rsidRPr="00BB39A3">
        <w:rPr>
          <w:rFonts w:ascii="Book Antiqua" w:eastAsia="Calibri" w:hAnsi="Book Antiqua" w:cs="Times New Roman"/>
          <w:sz w:val="24"/>
        </w:rPr>
        <w:t xml:space="preserve">Kurum Kültürü; “Bir kurumun içindeki çalışanların davranışlarını yönlendiren normlar, davranışlar, değerler, inançlar ve alışkanlıklar sistemidir.” </w:t>
      </w:r>
    </w:p>
    <w:p w:rsidR="00314204" w:rsidRDefault="00BB39A3" w:rsidP="00314204">
      <w:pPr>
        <w:spacing w:after="120" w:line="259" w:lineRule="auto"/>
        <w:ind w:firstLine="709"/>
        <w:jc w:val="both"/>
        <w:rPr>
          <w:rFonts w:ascii="Book Antiqua" w:eastAsia="Calibri" w:hAnsi="Book Antiqua" w:cs="Times New Roman"/>
          <w:sz w:val="24"/>
        </w:rPr>
      </w:pPr>
      <w:r w:rsidRPr="00BB39A3">
        <w:rPr>
          <w:rFonts w:ascii="Book Antiqua" w:eastAsia="Calibri" w:hAnsi="Book Antiqua" w:cs="Times New Roman"/>
          <w:sz w:val="24"/>
        </w:rPr>
        <w:lastRenderedPageBreak/>
        <w:t xml:space="preserve">Müdürlüğümüz web sayfasında yer alan Telefon Zinciri ve Duyurular bölümünden her türlü duyuru ve etkinlik paylaşılmaktadır. Aylık İlçe Milli Eğitim Müdürleri Toplantılarında Mevcut Durum değerlendirilmesi yapılmaktadır. Milli Eğitim Müdürümüz İlgili Birimin Şube Müdürü ile birlikte okul ve kurumları sık sık ziyaret etmektedirler. Karar alma sürecinde katılımcılık önemli bir rol oynamaktadır. </w:t>
      </w:r>
      <w:r w:rsidRPr="00BB39A3">
        <w:rPr>
          <w:rFonts w:ascii="Book Antiqua" w:eastAsia="Calibri" w:hAnsi="Book Antiqua" w:cs="Arial"/>
          <w:color w:val="000000"/>
          <w:sz w:val="24"/>
        </w:rPr>
        <w:t xml:space="preserve">Kurum yöneticilerimiz, yönetilenlerle aynı amaç etrafında birleşmekte ve onlara daha yakın olduklarını hissettirerek motivasyonlarını sağlamaktadırlar. Böylece çalışanları motive etme, yönlendirme, bilgi ve beceri düzeylerini yükseltici eğitim imkan ve fırsatı verme ve iş zenginleştirme ortamı oluşmaktadır. </w:t>
      </w:r>
    </w:p>
    <w:p w:rsidR="00314204" w:rsidRDefault="00BB39A3" w:rsidP="00314204">
      <w:pPr>
        <w:spacing w:after="120" w:line="259" w:lineRule="auto"/>
        <w:ind w:firstLine="709"/>
        <w:jc w:val="both"/>
        <w:rPr>
          <w:rFonts w:ascii="Book Antiqua" w:eastAsia="Calibri" w:hAnsi="Book Antiqua" w:cs="Times New Roman"/>
          <w:sz w:val="24"/>
        </w:rPr>
      </w:pPr>
      <w:r w:rsidRPr="00BB39A3">
        <w:rPr>
          <w:rFonts w:ascii="Book Antiqua" w:eastAsia="Calibri" w:hAnsi="Book Antiqua" w:cs="Arial"/>
          <w:color w:val="000000"/>
          <w:sz w:val="24"/>
        </w:rPr>
        <w:t>Kurum kültürü ile sağlanan bu ortamda, toplantılar</w:t>
      </w:r>
      <w:r w:rsidR="009B7665">
        <w:rPr>
          <w:rFonts w:ascii="Book Antiqua" w:eastAsia="Calibri" w:hAnsi="Book Antiqua" w:cs="Arial"/>
          <w:color w:val="000000"/>
          <w:sz w:val="24"/>
        </w:rPr>
        <w:t xml:space="preserve">, </w:t>
      </w:r>
      <w:r w:rsidRPr="00BB39A3">
        <w:rPr>
          <w:rFonts w:ascii="Book Antiqua" w:eastAsia="Calibri" w:hAnsi="Book Antiqua" w:cs="Arial"/>
          <w:color w:val="000000"/>
          <w:sz w:val="24"/>
        </w:rPr>
        <w:t xml:space="preserve">internet sitesi </w:t>
      </w:r>
      <w:proofErr w:type="spellStart"/>
      <w:r w:rsidRPr="00BB39A3">
        <w:rPr>
          <w:rFonts w:ascii="Book Antiqua" w:eastAsia="Calibri" w:hAnsi="Book Antiqua" w:cs="Arial"/>
          <w:color w:val="000000"/>
          <w:sz w:val="24"/>
        </w:rPr>
        <w:t>vb</w:t>
      </w:r>
      <w:proofErr w:type="spellEnd"/>
      <w:r w:rsidRPr="00BB39A3">
        <w:rPr>
          <w:rFonts w:ascii="Book Antiqua" w:eastAsia="Calibri" w:hAnsi="Book Antiqua" w:cs="Arial"/>
          <w:color w:val="000000"/>
          <w:sz w:val="24"/>
        </w:rPr>
        <w:t xml:space="preserve"> araçlarla çalışanlar, sürekli bilgilendirilmektedir. Kısaca değişik eğitim vasıta ve yöntemleri kullanılarak çalışanların bilgi ve becerileri yükseltilmekte ve kalite kültürü yerleştirilmektedir.</w:t>
      </w:r>
      <w:r w:rsidRPr="00BB39A3">
        <w:rPr>
          <w:rFonts w:ascii="Book Antiqua" w:eastAsia="Calibri" w:hAnsi="Book Antiqua" w:cs="Times New Roman"/>
          <w:color w:val="000000"/>
          <w:sz w:val="24"/>
        </w:rPr>
        <w:t> </w:t>
      </w:r>
    </w:p>
    <w:p w:rsidR="00BB39A3" w:rsidRPr="00BB39A3" w:rsidRDefault="00BB39A3" w:rsidP="00314204">
      <w:pPr>
        <w:spacing w:after="120" w:line="259" w:lineRule="auto"/>
        <w:ind w:firstLine="709"/>
        <w:jc w:val="both"/>
        <w:rPr>
          <w:rFonts w:ascii="Book Antiqua" w:eastAsia="Calibri" w:hAnsi="Book Antiqua" w:cs="Times New Roman"/>
          <w:sz w:val="24"/>
        </w:rPr>
      </w:pPr>
      <w:r w:rsidRPr="00BB39A3">
        <w:rPr>
          <w:rFonts w:ascii="Book Antiqua" w:eastAsia="Calibri" w:hAnsi="Book Antiqua" w:cs="Arial"/>
          <w:color w:val="000000"/>
          <w:sz w:val="24"/>
        </w:rPr>
        <w:t>Kurum kültürü ile Müdürlüğümüzde çalışanlar, işyerine ayrı bir kimlik kazandırmış olmaktadırlar. Bu kimlik, çalışanların Müdürlüğümüze bağlılıklarını ve bir aidiyet duygusu ile kuruma sahip çıkmalarını sağlamaktadır. Kurum çalışanlarımız Müdürlüğümüzde çalışmanın toplum içinde kendilerine sağladığı avantaj ve statüyü göz önünde bulundurarak kurumun başarısı için hep birlikte çabalamanın heyecanını yüreklerinde hissetmektedirler.</w:t>
      </w:r>
    </w:p>
    <w:p w:rsidR="0002662C" w:rsidRDefault="0002662C" w:rsidP="005112C5">
      <w:pPr>
        <w:pStyle w:val="Balk3"/>
        <w:spacing w:before="0" w:after="120" w:line="259" w:lineRule="auto"/>
        <w:rPr>
          <w:rFonts w:eastAsia="Times New Roman"/>
        </w:rPr>
      </w:pPr>
    </w:p>
    <w:p w:rsidR="00E34ECB" w:rsidRDefault="00E34ECB" w:rsidP="00E34ECB"/>
    <w:p w:rsidR="00E34ECB" w:rsidRPr="00E34ECB" w:rsidRDefault="00E34ECB" w:rsidP="00E34ECB"/>
    <w:p w:rsidR="0002662C" w:rsidRDefault="0002662C" w:rsidP="005112C5">
      <w:pPr>
        <w:pStyle w:val="Balk3"/>
        <w:spacing w:before="0" w:after="120" w:line="259" w:lineRule="auto"/>
        <w:rPr>
          <w:rFonts w:eastAsia="Times New Roman"/>
        </w:rPr>
      </w:pPr>
    </w:p>
    <w:p w:rsidR="0002662C" w:rsidRDefault="0002662C" w:rsidP="005112C5">
      <w:pPr>
        <w:pStyle w:val="Balk3"/>
        <w:spacing w:before="0" w:after="120" w:line="259" w:lineRule="auto"/>
        <w:rPr>
          <w:rFonts w:eastAsia="Times New Roman"/>
        </w:rPr>
      </w:pPr>
    </w:p>
    <w:p w:rsidR="00E25B86" w:rsidRDefault="00E25B86" w:rsidP="00E25B86"/>
    <w:p w:rsidR="00314204" w:rsidRDefault="00314204" w:rsidP="00E25B86"/>
    <w:p w:rsidR="00E25B86" w:rsidRPr="00E25B86" w:rsidRDefault="00E25B86" w:rsidP="00E25B86"/>
    <w:p w:rsidR="00E34ECB" w:rsidRPr="00E34ECB" w:rsidRDefault="00E34ECB" w:rsidP="00E34ECB"/>
    <w:p w:rsidR="009B1B92" w:rsidRPr="00BB39A3" w:rsidRDefault="009B1B92" w:rsidP="0041469D">
      <w:pPr>
        <w:pStyle w:val="Balk2"/>
        <w:rPr>
          <w:rFonts w:eastAsia="Times New Roman"/>
        </w:rPr>
      </w:pPr>
      <w:bookmarkStart w:id="49" w:name="_Toc535720788"/>
      <w:r w:rsidRPr="00BB39A3">
        <w:rPr>
          <w:rFonts w:eastAsia="Times New Roman"/>
        </w:rPr>
        <w:lastRenderedPageBreak/>
        <w:t>Teşkilat Yapısı</w:t>
      </w:r>
      <w:bookmarkEnd w:id="49"/>
    </w:p>
    <w:p w:rsidR="009B1B92" w:rsidRPr="00A465D8" w:rsidRDefault="00776883" w:rsidP="00A465D8">
      <w:pPr>
        <w:pStyle w:val="ResimYazs"/>
        <w:rPr>
          <w:rFonts w:ascii="Book Antiqua" w:eastAsia="Calibri" w:hAnsi="Book Antiqua" w:cs="Times New Roman"/>
          <w:color w:val="auto"/>
          <w:sz w:val="24"/>
        </w:rPr>
      </w:pPr>
      <w:bookmarkStart w:id="50" w:name="_Toc535716954"/>
      <w:r>
        <w:rPr>
          <w:rFonts w:ascii="Book Antiqua" w:eastAsia="Calibri" w:hAnsi="Book Antiqua" w:cs="Times New Roman"/>
          <w:noProof/>
          <w:sz w:val="24"/>
          <w:lang w:eastAsia="tr-TR"/>
        </w:rPr>
        <mc:AlternateContent>
          <mc:Choice Requires="wps">
            <w:drawing>
              <wp:anchor distT="0" distB="0" distL="114300" distR="114300" simplePos="0" relativeHeight="251676672" behindDoc="0" locked="0" layoutInCell="1" allowOverlap="1">
                <wp:simplePos x="0" y="0"/>
                <wp:positionH relativeFrom="column">
                  <wp:posOffset>3537585</wp:posOffset>
                </wp:positionH>
                <wp:positionV relativeFrom="paragraph">
                  <wp:posOffset>48895</wp:posOffset>
                </wp:positionV>
                <wp:extent cx="2289810" cy="387985"/>
                <wp:effectExtent l="76200" t="38100" r="53340" b="88265"/>
                <wp:wrapNone/>
                <wp:docPr id="20" name="Yuvarlatılmış 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9810" cy="38798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8169B" w:rsidRPr="002F42EB" w:rsidRDefault="0058169B" w:rsidP="009B1B92">
                            <w:pPr>
                              <w:jc w:val="center"/>
                              <w:rPr>
                                <w:b/>
                                <w:color w:val="FFFFFF" w:themeColor="background1"/>
                              </w:rPr>
                            </w:pPr>
                            <w:r>
                              <w:rPr>
                                <w:b/>
                                <w:color w:val="FFFFFF" w:themeColor="background1"/>
                              </w:rPr>
                              <w:t>AHMETLİ KAYMAKAMLIĞI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Yuvarlatılmış Dikdörtgen 20" o:spid="_x0000_s1061" style="position:absolute;margin-left:278.55pt;margin-top:3.85pt;width:180.3pt;height:3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" fillcolor="#9b2d2a" stroked="f">
                <v:fill color2="#ce3b37" rotate="t" angle="180" colors="0 #9b2d2a;52429f #cb3d3a;1 #ce3b37" focus="100%" type="gradient">
                  <o:fill v:ext="view" type="gradientUnscaled"/>
                </v:fill>
                <v:shadow on="t" color="black" opacity="22937f" origin=",.5" offset="0,.63889mm"/>
                <v:path arrowok="t"/>
                <v:textbox>
                  <w:txbxContent>
                    <w:p w:rsidR="0058169B" w:rsidRPr="002F42EB" w:rsidRDefault="0058169B" w:rsidP="009B1B92">
                      <w:pPr>
                        <w:jc w:val="center"/>
                        <w:rPr>
                          <w:b/>
                          <w:color w:val="FFFFFF" w:themeColor="background1"/>
                        </w:rPr>
                      </w:pPr>
                      <w:r>
                        <w:rPr>
                          <w:b/>
                          <w:color w:val="FFFFFF" w:themeColor="background1"/>
                        </w:rPr>
                        <w:t>AHMETLİ KAYMAKAMLIĞI</w:t>
                      </w:r>
                    </w:p>
                  </w:txbxContent>
                </v:textbox>
              </v:roundrect>
            </w:pict>
          </mc:Fallback>
        </mc:AlternateContent>
      </w:r>
      <w:bookmarkEnd w:id="50"/>
    </w:p>
    <w:p w:rsidR="009B1B92" w:rsidRPr="009B1B92" w:rsidRDefault="00776883" w:rsidP="009B1B92">
      <w:pPr>
        <w:spacing w:after="120" w:line="259" w:lineRule="auto"/>
        <w:jc w:val="both"/>
        <w:rPr>
          <w:rFonts w:ascii="Book Antiqua" w:eastAsia="Calibri" w:hAnsi="Book Antiqua" w:cs="Times New Roman"/>
          <w:sz w:val="24"/>
        </w:rPr>
      </w:pPr>
      <w:r>
        <w:rPr>
          <w:rFonts w:ascii="Book Antiqua" w:eastAsia="Calibri" w:hAnsi="Book Antiqua" w:cs="Times New Roman"/>
          <w:noProof/>
          <w:sz w:val="24"/>
          <w:lang w:eastAsia="tr-TR"/>
        </w:rPr>
        <mc:AlternateContent>
          <mc:Choice Requires="wps">
            <w:drawing>
              <wp:anchor distT="0" distB="0" distL="114297" distR="114297" simplePos="0" relativeHeight="251687936" behindDoc="0" locked="0" layoutInCell="1" allowOverlap="1">
                <wp:simplePos x="0" y="0"/>
                <wp:positionH relativeFrom="column">
                  <wp:posOffset>4685664</wp:posOffset>
                </wp:positionH>
                <wp:positionV relativeFrom="paragraph">
                  <wp:posOffset>194945</wp:posOffset>
                </wp:positionV>
                <wp:extent cx="0" cy="344805"/>
                <wp:effectExtent l="133350" t="0" r="57150" b="36195"/>
                <wp:wrapNone/>
                <wp:docPr id="19" name="Düz Ok Bağlayıcısı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4805"/>
                        </a:xfrm>
                        <a:prstGeom prst="straightConnector1">
                          <a:avLst/>
                        </a:prstGeom>
                        <a:noFill/>
                        <a:ln w="38100"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6EF2AEE" id="_x0000_t32" coordsize="21600,21600" o:spt="32" o:oned="t" path="m,l21600,21600e" filled="f">
                <v:path arrowok="t" fillok="f" o:connecttype="none"/>
                <o:lock v:ext="edit" shapetype="t"/>
              </v:shapetype>
              <v:shape id="Düz Ok Bağlayıcısı 19" o:spid="_x0000_s1026" type="#_x0000_t32" style="position:absolute;margin-left:368.95pt;margin-top:15.35pt;width:0;height:27.15pt;z-index:2516879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" strokecolor="red" strokeweight="3pt">
                <v:stroke endarrow="open"/>
                <o:lock v:ext="edit" shapetype="f"/>
              </v:shape>
            </w:pict>
          </mc:Fallback>
        </mc:AlternateContent>
      </w:r>
    </w:p>
    <w:p w:rsidR="009B1B92" w:rsidRPr="009B1B92" w:rsidRDefault="00776883" w:rsidP="009B1B92">
      <w:pPr>
        <w:spacing w:after="120" w:line="259" w:lineRule="auto"/>
        <w:jc w:val="both"/>
        <w:rPr>
          <w:rFonts w:ascii="Calibri" w:eastAsia="Calibri" w:hAnsi="Calibri" w:cs="Times New Roman"/>
          <w:noProof/>
          <w:lang w:eastAsia="tr-TR"/>
        </w:rPr>
      </w:pPr>
      <w:r>
        <w:rPr>
          <w:rFonts w:ascii="Book Antiqua" w:eastAsia="Calibri" w:hAnsi="Book Antiqua" w:cs="Times New Roman"/>
          <w:noProof/>
          <w:sz w:val="24"/>
          <w:lang w:eastAsia="tr-TR"/>
        </w:rPr>
        <mc:AlternateContent>
          <mc:Choice Requires="wps">
            <w:drawing>
              <wp:anchor distT="0" distB="0" distL="114300" distR="114300" simplePos="0" relativeHeight="251710464" behindDoc="0" locked="0" layoutInCell="1" allowOverlap="1">
                <wp:simplePos x="0" y="0"/>
                <wp:positionH relativeFrom="margin">
                  <wp:align>right</wp:align>
                </wp:positionH>
                <wp:positionV relativeFrom="paragraph">
                  <wp:posOffset>45720</wp:posOffset>
                </wp:positionV>
                <wp:extent cx="1682115" cy="485775"/>
                <wp:effectExtent l="76200" t="38100" r="70485" b="85725"/>
                <wp:wrapNone/>
                <wp:docPr id="9" name="Yuvarlatılmış 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115" cy="48577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8169B" w:rsidRPr="00E97B36" w:rsidRDefault="0058169B" w:rsidP="00FE7888">
                            <w:pPr>
                              <w:jc w:val="center"/>
                              <w:rPr>
                                <w:b/>
                                <w:color w:val="FFFFFF" w:themeColor="background1"/>
                              </w:rPr>
                            </w:pPr>
                            <w:r>
                              <w:rPr>
                                <w:b/>
                                <w:color w:val="FFFFFF" w:themeColor="background1"/>
                              </w:rPr>
                              <w:t>TEMEL EĞİTİM ŞUBESİ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 o:spid="_x0000_s1062" style="position:absolute;left:0;text-align:left;margin-left:81.25pt;margin-top:3.6pt;width:132.45pt;height:38.2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" fillcolor="#9b2d2a" stroked="f">
                <v:fill color2="#ce3b37" rotate="t" angle="180" colors="0 #9b2d2a;52429f #cb3d3a;1 #ce3b37" focus="100%" type="gradient">
                  <o:fill v:ext="view" type="gradientUnscaled"/>
                </v:fill>
                <v:shadow on="t" color="black" opacity="22937f" origin=",.5" offset="0,.63889mm"/>
                <v:path arrowok="t"/>
                <v:textbox>
                  <w:txbxContent>
                    <w:p w:rsidR="0058169B" w:rsidRPr="00E97B36" w:rsidRDefault="0058169B" w:rsidP="00FE7888">
                      <w:pPr>
                        <w:jc w:val="center"/>
                        <w:rPr>
                          <w:b/>
                          <w:color w:val="FFFFFF" w:themeColor="background1"/>
                        </w:rPr>
                      </w:pPr>
                      <w:r>
                        <w:rPr>
                          <w:b/>
                          <w:color w:val="FFFFFF" w:themeColor="background1"/>
                        </w:rPr>
                        <w:t>TEMEL EĞİTİM ŞUBESİ</w:t>
                      </w:r>
                    </w:p>
                  </w:txbxContent>
                </v:textbox>
                <w10:wrap anchorx="margin"/>
              </v:roundrect>
            </w:pict>
          </mc:Fallback>
        </mc:AlternateContent>
      </w:r>
    </w:p>
    <w:p w:rsidR="009B1B92" w:rsidRPr="009B1B92" w:rsidRDefault="00776883" w:rsidP="009B1B92">
      <w:pPr>
        <w:rPr>
          <w:rFonts w:ascii="Calibri" w:eastAsia="Calibri" w:hAnsi="Calibri" w:cs="Times New Roman"/>
        </w:rPr>
      </w:pPr>
      <w:r>
        <w:rPr>
          <w:rFonts w:ascii="Book Antiqua" w:eastAsia="Calibri" w:hAnsi="Book Antiqua" w:cs="Times New Roman"/>
          <w:noProof/>
          <w:sz w:val="24"/>
          <w:lang w:eastAsia="tr-TR"/>
        </w:rPr>
        <mc:AlternateContent>
          <mc:Choice Requires="wps">
            <w:drawing>
              <wp:anchor distT="0" distB="0" distL="114300" distR="114300" simplePos="0" relativeHeight="251702272" behindDoc="0" locked="0" layoutInCell="1" allowOverlap="1">
                <wp:simplePos x="0" y="0"/>
                <wp:positionH relativeFrom="column">
                  <wp:posOffset>6682105</wp:posOffset>
                </wp:positionH>
                <wp:positionV relativeFrom="paragraph">
                  <wp:posOffset>24130</wp:posOffset>
                </wp:positionV>
                <wp:extent cx="28575" cy="4219575"/>
                <wp:effectExtent l="19050" t="19050" r="9525" b="0"/>
                <wp:wrapNone/>
                <wp:docPr id="42" name="Düz Bağlayıcı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575" cy="4219575"/>
                        </a:xfrm>
                        <a:prstGeom prst="line">
                          <a:avLst/>
                        </a:prstGeom>
                        <a:noFill/>
                        <a:ln w="381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967BA5E" id="Düz Bağlayıcı 42" o:spid="_x0000_s1026" style="position:absolute;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15pt,1.9pt" to="528.4pt,3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" strokecolor="red" strokeweight="3pt">
                <o:lock v:ext="edit" shapetype="f"/>
              </v:line>
            </w:pict>
          </mc:Fallback>
        </mc:AlternateContent>
      </w:r>
      <w:r>
        <w:rPr>
          <w:rFonts w:ascii="Book Antiqua" w:eastAsia="Calibri" w:hAnsi="Book Antiqua" w:cs="Times New Roman"/>
          <w:noProof/>
          <w:sz w:val="24"/>
          <w:lang w:eastAsia="tr-TR"/>
        </w:rPr>
        <mc:AlternateContent>
          <mc:Choice Requires="wps">
            <w:drawing>
              <wp:anchor distT="4294967293" distB="4294967293" distL="114300" distR="114300" simplePos="0" relativeHeight="251718656" behindDoc="0" locked="0" layoutInCell="1" allowOverlap="1">
                <wp:simplePos x="0" y="0"/>
                <wp:positionH relativeFrom="column">
                  <wp:posOffset>6649085</wp:posOffset>
                </wp:positionH>
                <wp:positionV relativeFrom="paragraph">
                  <wp:posOffset>26669</wp:posOffset>
                </wp:positionV>
                <wp:extent cx="499745" cy="0"/>
                <wp:effectExtent l="19050" t="19050" r="0" b="0"/>
                <wp:wrapNone/>
                <wp:docPr id="22" name="Düz Bağlayıcı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745" cy="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356FDA5" id="Düz Bağlayıcı 22" o:spid="_x0000_s1026" style="position:absolute;flip:x;z-index:251718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23.55pt,2.1pt" to="562.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" strokecolor="red" strokeweight="3pt">
                <o:lock v:ext="edit" shapetype="f"/>
              </v:line>
            </w:pict>
          </mc:Fallback>
        </mc:AlternateContent>
      </w:r>
      <w:r>
        <w:rPr>
          <w:rFonts w:ascii="Book Antiqua" w:eastAsia="Calibri" w:hAnsi="Book Antiqua" w:cs="Times New Roman"/>
          <w:noProof/>
          <w:sz w:val="24"/>
          <w:lang w:eastAsia="tr-TR"/>
        </w:rPr>
        <mc:AlternateContent>
          <mc:Choice Requires="wps">
            <w:drawing>
              <wp:anchor distT="0" distB="0" distL="114300" distR="114300" simplePos="0" relativeHeight="251677696" behindDoc="0" locked="0" layoutInCell="1" allowOverlap="1">
                <wp:simplePos x="0" y="0"/>
                <wp:positionH relativeFrom="margin">
                  <wp:posOffset>342900</wp:posOffset>
                </wp:positionH>
                <wp:positionV relativeFrom="paragraph">
                  <wp:posOffset>43180</wp:posOffset>
                </wp:positionV>
                <wp:extent cx="1682115" cy="482600"/>
                <wp:effectExtent l="76200" t="38100" r="70485" b="69850"/>
                <wp:wrapNone/>
                <wp:docPr id="35" name="Yuvarlatılmış 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115" cy="4826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8169B" w:rsidRPr="00E97B36" w:rsidRDefault="0058169B" w:rsidP="009B1B92">
                            <w:pPr>
                              <w:jc w:val="center"/>
                              <w:rPr>
                                <w:b/>
                                <w:color w:val="FFFFFF" w:themeColor="background1"/>
                              </w:rPr>
                            </w:pPr>
                            <w:r>
                              <w:rPr>
                                <w:b/>
                                <w:color w:val="FFFFFF" w:themeColor="background1"/>
                              </w:rPr>
                              <w:t>BİLGİ İŞLEM VE EĞİTİM TEKNOLOJİLERİ ŞUBESİ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5" o:spid="_x0000_s1063" style="position:absolute;margin-left:27pt;margin-top:3.4pt;width:132.45pt;height:3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" fillcolor="#9b2d2a" stroked="f">
                <v:fill color2="#ce3b37" rotate="t" angle="180" colors="0 #9b2d2a;52429f #cb3d3a;1 #ce3b37" focus="100%" type="gradient">
                  <o:fill v:ext="view" type="gradientUnscaled"/>
                </v:fill>
                <v:shadow on="t" color="black" opacity="22937f" origin=",.5" offset="0,.63889mm"/>
                <v:path arrowok="t"/>
                <v:textbox>
                  <w:txbxContent>
                    <w:p w:rsidR="0058169B" w:rsidRPr="00E97B36" w:rsidRDefault="0058169B" w:rsidP="009B1B92">
                      <w:pPr>
                        <w:jc w:val="center"/>
                        <w:rPr>
                          <w:b/>
                          <w:color w:val="FFFFFF" w:themeColor="background1"/>
                        </w:rPr>
                      </w:pPr>
                      <w:r>
                        <w:rPr>
                          <w:b/>
                          <w:color w:val="FFFFFF" w:themeColor="background1"/>
                        </w:rPr>
                        <w:t>BİLGİ İŞLEM VE EĞİTİM TEKNOLOJİLERİ ŞUBESİ MÜDÜRLÜĞÜ</w:t>
                      </w:r>
                    </w:p>
                  </w:txbxContent>
                </v:textbox>
                <w10:wrap anchorx="margin"/>
              </v:roundrect>
            </w:pict>
          </mc:Fallback>
        </mc:AlternateContent>
      </w:r>
      <w:r>
        <w:rPr>
          <w:rFonts w:ascii="Book Antiqua" w:eastAsia="Calibri" w:hAnsi="Book Antiqua" w:cs="Times New Roman"/>
          <w:noProof/>
          <w:sz w:val="24"/>
          <w:lang w:eastAsia="tr-TR"/>
        </w:rPr>
        <mc:AlternateContent>
          <mc:Choice Requires="wps">
            <w:drawing>
              <wp:anchor distT="0" distB="0" distL="114300" distR="114300" simplePos="0" relativeHeight="251680768" behindDoc="0" locked="0" layoutInCell="1" allowOverlap="1">
                <wp:simplePos x="0" y="0"/>
                <wp:positionH relativeFrom="column">
                  <wp:posOffset>3750310</wp:posOffset>
                </wp:positionH>
                <wp:positionV relativeFrom="paragraph">
                  <wp:posOffset>55245</wp:posOffset>
                </wp:positionV>
                <wp:extent cx="1870075" cy="482600"/>
                <wp:effectExtent l="95250" t="38100" r="73025" b="69850"/>
                <wp:wrapNone/>
                <wp:docPr id="34" name="Yuvarlatılmış 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0075" cy="4826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8169B" w:rsidRPr="00E97B36" w:rsidRDefault="0058169B" w:rsidP="009B1B92">
                            <w:pPr>
                              <w:jc w:val="center"/>
                              <w:rPr>
                                <w:b/>
                                <w:color w:val="FFFFFF" w:themeColor="background1"/>
                              </w:rPr>
                            </w:pPr>
                            <w:r>
                              <w:rPr>
                                <w:b/>
                                <w:color w:val="FFFFFF" w:themeColor="background1"/>
                              </w:rPr>
                              <w:t>İLÇE MİLLİ EĞİTİM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4" o:spid="_x0000_s1064" style="position:absolute;margin-left:295.3pt;margin-top:4.35pt;width:147.25pt;height: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" fillcolor="#9b2d2a" stroked="f">
                <v:fill color2="#ce3b37" rotate="t" angle="180" colors="0 #9b2d2a;52429f #cb3d3a;1 #ce3b37" focus="100%" type="gradient">
                  <o:fill v:ext="view" type="gradientUnscaled"/>
                </v:fill>
                <v:shadow on="t" color="black" opacity="22937f" origin=",.5" offset="0,.63889mm"/>
                <v:path arrowok="t"/>
                <v:textbox>
                  <w:txbxContent>
                    <w:p w:rsidR="0058169B" w:rsidRPr="00E97B36" w:rsidRDefault="0058169B" w:rsidP="009B1B92">
                      <w:pPr>
                        <w:jc w:val="center"/>
                        <w:rPr>
                          <w:b/>
                          <w:color w:val="FFFFFF" w:themeColor="background1"/>
                        </w:rPr>
                      </w:pPr>
                      <w:r>
                        <w:rPr>
                          <w:b/>
                          <w:color w:val="FFFFFF" w:themeColor="background1"/>
                        </w:rPr>
                        <w:t>İLÇE MİLLİ EĞİTİM MÜDÜRÜ</w:t>
                      </w:r>
                    </w:p>
                  </w:txbxContent>
                </v:textbox>
              </v:roundrect>
            </w:pict>
          </mc:Fallback>
        </mc:AlternateContent>
      </w:r>
    </w:p>
    <w:p w:rsidR="009B1B92" w:rsidRPr="009B1B92" w:rsidRDefault="00776883" w:rsidP="009B1B92">
      <w:pPr>
        <w:rPr>
          <w:rFonts w:ascii="Calibri" w:eastAsia="Calibri" w:hAnsi="Calibri" w:cs="Times New Roman"/>
        </w:rPr>
      </w:pPr>
      <w:r>
        <w:rPr>
          <w:rFonts w:ascii="Book Antiqua" w:eastAsia="Calibri" w:hAnsi="Book Antiqua" w:cs="Times New Roman"/>
          <w:noProof/>
          <w:sz w:val="24"/>
          <w:lang w:eastAsia="tr-TR"/>
        </w:rPr>
        <mc:AlternateContent>
          <mc:Choice Requires="wps">
            <w:drawing>
              <wp:anchor distT="4294967293" distB="4294967293" distL="114300" distR="114300" simplePos="0" relativeHeight="251720704" behindDoc="0" locked="0" layoutInCell="1" allowOverlap="1">
                <wp:simplePos x="0" y="0"/>
                <wp:positionH relativeFrom="column">
                  <wp:posOffset>6671945</wp:posOffset>
                </wp:positionH>
                <wp:positionV relativeFrom="paragraph">
                  <wp:posOffset>266699</wp:posOffset>
                </wp:positionV>
                <wp:extent cx="499745" cy="0"/>
                <wp:effectExtent l="19050" t="19050" r="0" b="0"/>
                <wp:wrapNone/>
                <wp:docPr id="23" name="Düz Bağlayıcı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745" cy="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CE81D7E" id="Düz Bağlayıcı 23" o:spid="_x0000_s1026" style="position:absolute;flip:x;z-index:251720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25.35pt,21pt" to="564.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" strokecolor="red" strokeweight="3pt">
                <o:lock v:ext="edit" shapetype="f"/>
              </v:line>
            </w:pict>
          </mc:Fallback>
        </mc:AlternateContent>
      </w:r>
      <w:r>
        <w:rPr>
          <w:rFonts w:ascii="Book Antiqua" w:eastAsia="Calibri" w:hAnsi="Book Antiqua" w:cs="Times New Roman"/>
          <w:noProof/>
          <w:sz w:val="24"/>
          <w:lang w:eastAsia="tr-TR"/>
        </w:rPr>
        <mc:AlternateContent>
          <mc:Choice Requires="wps">
            <w:drawing>
              <wp:anchor distT="0" distB="0" distL="114300" distR="114300" simplePos="0" relativeHeight="251712512" behindDoc="0" locked="0" layoutInCell="1" allowOverlap="1">
                <wp:simplePos x="0" y="0"/>
                <wp:positionH relativeFrom="margin">
                  <wp:align>right</wp:align>
                </wp:positionH>
                <wp:positionV relativeFrom="paragraph">
                  <wp:posOffset>57150</wp:posOffset>
                </wp:positionV>
                <wp:extent cx="1682115" cy="485775"/>
                <wp:effectExtent l="76200" t="38100" r="70485" b="85725"/>
                <wp:wrapNone/>
                <wp:docPr id="12" name="Yuvarlatılmış 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115" cy="48577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8169B" w:rsidRPr="00E97B36" w:rsidRDefault="0058169B" w:rsidP="00FE7888">
                            <w:pPr>
                              <w:jc w:val="center"/>
                              <w:rPr>
                                <w:b/>
                                <w:color w:val="FFFFFF" w:themeColor="background1"/>
                              </w:rPr>
                            </w:pPr>
                            <w:r>
                              <w:rPr>
                                <w:b/>
                                <w:color w:val="FFFFFF" w:themeColor="background1"/>
                              </w:rPr>
                              <w:t>ORTAÖĞRETİM ŞUBESİ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2" o:spid="_x0000_s1065" style="position:absolute;margin-left:81.25pt;margin-top:4.5pt;width:132.45pt;height:38.2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" fillcolor="#9b2d2a" stroked="f">
                <v:fill color2="#ce3b37" rotate="t" angle="180" colors="0 #9b2d2a;52429f #cb3d3a;1 #ce3b37" focus="100%" type="gradient">
                  <o:fill v:ext="view" type="gradientUnscaled"/>
                </v:fill>
                <v:shadow on="t" color="black" opacity="22937f" origin=",.5" offset="0,.63889mm"/>
                <v:path arrowok="t"/>
                <v:textbox>
                  <w:txbxContent>
                    <w:p w:rsidR="0058169B" w:rsidRPr="00E97B36" w:rsidRDefault="0058169B" w:rsidP="00FE7888">
                      <w:pPr>
                        <w:jc w:val="center"/>
                        <w:rPr>
                          <w:b/>
                          <w:color w:val="FFFFFF" w:themeColor="background1"/>
                        </w:rPr>
                      </w:pPr>
                      <w:r>
                        <w:rPr>
                          <w:b/>
                          <w:color w:val="FFFFFF" w:themeColor="background1"/>
                        </w:rPr>
                        <w:t>ORTAÖĞRETİM ŞUBESİ</w:t>
                      </w:r>
                    </w:p>
                  </w:txbxContent>
                </v:textbox>
                <w10:wrap anchorx="margin"/>
              </v:roundrect>
            </w:pict>
          </mc:Fallback>
        </mc:AlternateContent>
      </w:r>
      <w:r>
        <w:rPr>
          <w:rFonts w:ascii="Book Antiqua" w:eastAsia="Calibri" w:hAnsi="Book Antiqua" w:cs="Times New Roman"/>
          <w:noProof/>
          <w:sz w:val="24"/>
          <w:lang w:eastAsia="tr-TR"/>
        </w:rPr>
        <mc:AlternateContent>
          <mc:Choice Requires="wps">
            <w:drawing>
              <wp:anchor distT="0" distB="0" distL="114300" distR="114300" simplePos="0" relativeHeight="251701248" behindDoc="0" locked="0" layoutInCell="1" allowOverlap="1">
                <wp:simplePos x="0" y="0"/>
                <wp:positionH relativeFrom="column">
                  <wp:posOffset>2495550</wp:posOffset>
                </wp:positionH>
                <wp:positionV relativeFrom="paragraph">
                  <wp:posOffset>24765</wp:posOffset>
                </wp:positionV>
                <wp:extent cx="9525" cy="3209925"/>
                <wp:effectExtent l="19050" t="19050" r="9525" b="0"/>
                <wp:wrapNone/>
                <wp:docPr id="41"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 cy="3209925"/>
                        </a:xfrm>
                        <a:prstGeom prst="line">
                          <a:avLst/>
                        </a:prstGeom>
                        <a:noFill/>
                        <a:ln w="381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86C51E2" id="Düz Bağlayıcı 41"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1.95pt" to="197.25pt,2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" strokecolor="red" strokeweight="3pt">
                <o:lock v:ext="edit" shapetype="f"/>
              </v:line>
            </w:pict>
          </mc:Fallback>
        </mc:AlternateContent>
      </w:r>
      <w:r>
        <w:rPr>
          <w:rFonts w:ascii="Book Antiqua" w:eastAsia="Calibri" w:hAnsi="Book Antiqua" w:cs="Times New Roman"/>
          <w:noProof/>
          <w:sz w:val="24"/>
          <w:lang w:eastAsia="tr-TR"/>
        </w:rPr>
        <mc:AlternateContent>
          <mc:Choice Requires="wps">
            <w:drawing>
              <wp:anchor distT="4294967293" distB="4294967293" distL="114300" distR="114300" simplePos="0" relativeHeight="251703296" behindDoc="0" locked="0" layoutInCell="1" allowOverlap="1">
                <wp:simplePos x="0" y="0"/>
                <wp:positionH relativeFrom="column">
                  <wp:posOffset>1991360</wp:posOffset>
                </wp:positionH>
                <wp:positionV relativeFrom="paragraph">
                  <wp:posOffset>27939</wp:posOffset>
                </wp:positionV>
                <wp:extent cx="499745" cy="0"/>
                <wp:effectExtent l="19050" t="19050" r="0" b="0"/>
                <wp:wrapNone/>
                <wp:docPr id="17" name="Düz Bağlayıc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745" cy="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CCACAD1" id="Düz Bağlayıcı 17" o:spid="_x0000_s1026" style="position:absolute;flip:x;z-index:251703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6.8pt,2.2pt" to="196.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" strokecolor="red" strokeweight="3pt">
                <o:lock v:ext="edit" shapetype="f"/>
              </v:line>
            </w:pict>
          </mc:Fallback>
        </mc:AlternateContent>
      </w:r>
    </w:p>
    <w:p w:rsidR="009B1B92" w:rsidRPr="009B1B92" w:rsidRDefault="00776883" w:rsidP="009B1B92">
      <w:pPr>
        <w:rPr>
          <w:rFonts w:ascii="Calibri" w:eastAsia="Calibri" w:hAnsi="Calibri" w:cs="Times New Roman"/>
        </w:rPr>
      </w:pPr>
      <w:r>
        <w:rPr>
          <w:rFonts w:ascii="Book Antiqua" w:eastAsia="Calibri" w:hAnsi="Book Antiqua" w:cs="Times New Roman"/>
          <w:noProof/>
          <w:sz w:val="24"/>
          <w:lang w:eastAsia="tr-TR"/>
        </w:rPr>
        <mc:AlternateContent>
          <mc:Choice Requires="wps">
            <w:drawing>
              <wp:anchor distT="0" distB="0" distL="114298" distR="114298" simplePos="0" relativeHeight="251752448" behindDoc="0" locked="0" layoutInCell="1" allowOverlap="1">
                <wp:simplePos x="0" y="0"/>
                <wp:positionH relativeFrom="margin">
                  <wp:posOffset>4948555</wp:posOffset>
                </wp:positionH>
                <wp:positionV relativeFrom="paragraph">
                  <wp:posOffset>6985</wp:posOffset>
                </wp:positionV>
                <wp:extent cx="590550" cy="381000"/>
                <wp:effectExtent l="19050" t="19050" r="38100" b="38100"/>
                <wp:wrapNone/>
                <wp:docPr id="100" name="Düz Ok Bağlayıcısı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381000"/>
                        </a:xfrm>
                        <a:prstGeom prst="straightConnector1">
                          <a:avLst/>
                        </a:prstGeom>
                        <a:noFill/>
                        <a:ln w="38100"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061A4E0" id="Düz Ok Bağlayıcısı 100" o:spid="_x0000_s1026" type="#_x0000_t32" style="position:absolute;margin-left:389.65pt;margin-top:.55pt;width:46.5pt;height:30pt;z-index:251752448;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" strokecolor="red" strokeweight="3pt">
                <v:stroke endarrow="open"/>
                <o:lock v:ext="edit" shapetype="f"/>
                <w10:wrap anchorx="margin"/>
              </v:shape>
            </w:pict>
          </mc:Fallback>
        </mc:AlternateContent>
      </w:r>
      <w:r>
        <w:rPr>
          <w:rFonts w:ascii="Book Antiqua" w:eastAsia="Calibri" w:hAnsi="Book Antiqua" w:cs="Times New Roman"/>
          <w:noProof/>
          <w:sz w:val="24"/>
          <w:lang w:eastAsia="tr-TR"/>
        </w:rPr>
        <mc:AlternateContent>
          <mc:Choice Requires="wps">
            <w:drawing>
              <wp:anchor distT="0" distB="0" distL="114298" distR="114298" simplePos="0" relativeHeight="251700224" behindDoc="0" locked="0" layoutInCell="1" allowOverlap="1">
                <wp:simplePos x="0" y="0"/>
                <wp:positionH relativeFrom="margin">
                  <wp:posOffset>3796030</wp:posOffset>
                </wp:positionH>
                <wp:positionV relativeFrom="paragraph">
                  <wp:posOffset>6985</wp:posOffset>
                </wp:positionV>
                <wp:extent cx="685800" cy="361950"/>
                <wp:effectExtent l="38100" t="19050" r="0" b="38100"/>
                <wp:wrapNone/>
                <wp:docPr id="53" name="Düz Ok Bağlayıcısı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5800" cy="361950"/>
                        </a:xfrm>
                        <a:prstGeom prst="straightConnector1">
                          <a:avLst/>
                        </a:prstGeom>
                        <a:noFill/>
                        <a:ln w="38100"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08673D5" id="Düz Ok Bağlayıcısı 53" o:spid="_x0000_s1026" type="#_x0000_t32" style="position:absolute;margin-left:298.9pt;margin-top:.55pt;width:54pt;height:28.5pt;flip:x;z-index:25170022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" strokecolor="red" strokeweight="3pt">
                <v:stroke endarrow="open"/>
                <o:lock v:ext="edit" shapetype="f"/>
                <w10:wrap anchorx="margin"/>
              </v:shape>
            </w:pict>
          </mc:Fallback>
        </mc:AlternateContent>
      </w:r>
      <w:r>
        <w:rPr>
          <w:rFonts w:ascii="Book Antiqua" w:eastAsia="Calibri" w:hAnsi="Book Antiqua" w:cs="Times New Roman"/>
          <w:noProof/>
          <w:sz w:val="24"/>
          <w:lang w:eastAsia="tr-TR"/>
        </w:rPr>
        <mc:AlternateContent>
          <mc:Choice Requires="wps">
            <w:drawing>
              <wp:anchor distT="0" distB="0" distL="114300" distR="114300" simplePos="0" relativeHeight="251678720" behindDoc="0" locked="0" layoutInCell="1" allowOverlap="1">
                <wp:simplePos x="0" y="0"/>
                <wp:positionH relativeFrom="margin">
                  <wp:posOffset>314325</wp:posOffset>
                </wp:positionH>
                <wp:positionV relativeFrom="paragraph">
                  <wp:posOffset>36195</wp:posOffset>
                </wp:positionV>
                <wp:extent cx="1682115" cy="482600"/>
                <wp:effectExtent l="76200" t="38100" r="70485" b="69850"/>
                <wp:wrapNone/>
                <wp:docPr id="40" name="Yuvarlatılmış Dikdörtge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115" cy="4826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8169B" w:rsidRPr="00E97B36" w:rsidRDefault="0058169B" w:rsidP="009B1B92">
                            <w:pPr>
                              <w:jc w:val="center"/>
                              <w:rPr>
                                <w:b/>
                                <w:color w:val="FFFFFF" w:themeColor="background1"/>
                              </w:rPr>
                            </w:pPr>
                            <w:r>
                              <w:rPr>
                                <w:b/>
                                <w:color w:val="FFFFFF" w:themeColor="background1"/>
                              </w:rPr>
                              <w:t>STRATEJİ GELİŞTİRME ŞUBESİ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0" o:spid="_x0000_s1066" style="position:absolute;margin-left:24.75pt;margin-top:2.85pt;width:132.45pt;height:3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" fillcolor="#9b2d2a" stroked="f">
                <v:fill color2="#ce3b37" rotate="t" angle="180" colors="0 #9b2d2a;52429f #cb3d3a;1 #ce3b37" focus="100%" type="gradient">
                  <o:fill v:ext="view" type="gradientUnscaled"/>
                </v:fill>
                <v:shadow on="t" color="black" opacity="22937f" origin=",.5" offset="0,.63889mm"/>
                <v:path arrowok="t"/>
                <v:textbox>
                  <w:txbxContent>
                    <w:p w:rsidR="0058169B" w:rsidRPr="00E97B36" w:rsidRDefault="0058169B" w:rsidP="009B1B92">
                      <w:pPr>
                        <w:jc w:val="center"/>
                        <w:rPr>
                          <w:b/>
                          <w:color w:val="FFFFFF" w:themeColor="background1"/>
                        </w:rPr>
                      </w:pPr>
                      <w:r>
                        <w:rPr>
                          <w:b/>
                          <w:color w:val="FFFFFF" w:themeColor="background1"/>
                        </w:rPr>
                        <w:t>STRATEJİ GELİŞTİRME ŞUBESİ</w:t>
                      </w:r>
                    </w:p>
                  </w:txbxContent>
                </v:textbox>
                <w10:wrap anchorx="margin"/>
              </v:roundrect>
            </w:pict>
          </mc:Fallback>
        </mc:AlternateContent>
      </w:r>
    </w:p>
    <w:p w:rsidR="009B1B92" w:rsidRPr="009B1B92" w:rsidRDefault="00776883" w:rsidP="009B1B92">
      <w:pPr>
        <w:rPr>
          <w:rFonts w:ascii="Calibri" w:eastAsia="Calibri" w:hAnsi="Calibri" w:cs="Times New Roman"/>
        </w:rPr>
      </w:pPr>
      <w:r>
        <w:rPr>
          <w:rFonts w:ascii="Book Antiqua" w:eastAsia="Calibri" w:hAnsi="Book Antiqua" w:cs="Times New Roman"/>
          <w:noProof/>
          <w:sz w:val="24"/>
          <w:lang w:eastAsia="tr-TR"/>
        </w:rPr>
        <mc:AlternateContent>
          <mc:Choice Requires="wps">
            <w:drawing>
              <wp:anchor distT="0" distB="0" distL="114300" distR="114300" simplePos="0" relativeHeight="251750400" behindDoc="0" locked="0" layoutInCell="1" allowOverlap="1">
                <wp:simplePos x="0" y="0"/>
                <wp:positionH relativeFrom="column">
                  <wp:posOffset>2853055</wp:posOffset>
                </wp:positionH>
                <wp:positionV relativeFrom="paragraph">
                  <wp:posOffset>140970</wp:posOffset>
                </wp:positionV>
                <wp:extent cx="1590675" cy="466725"/>
                <wp:effectExtent l="76200" t="38100" r="66675" b="85725"/>
                <wp:wrapNone/>
                <wp:docPr id="99" name="Yuvarlatılmış Dikdörtgen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46672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8169B" w:rsidRPr="00E97B36" w:rsidRDefault="0058169B" w:rsidP="00E25B86">
                            <w:pPr>
                              <w:jc w:val="center"/>
                              <w:rPr>
                                <w:b/>
                                <w:color w:val="FFFFFF" w:themeColor="background1"/>
                              </w:rPr>
                            </w:pPr>
                            <w:r>
                              <w:rPr>
                                <w:b/>
                                <w:color w:val="FFFFFF" w:themeColor="background1"/>
                              </w:rPr>
                              <w:t>ŞUBE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9" o:spid="_x0000_s1067" style="position:absolute;margin-left:224.65pt;margin-top:11.1pt;width:125.25pt;height:36.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" fillcolor="#9b2d2a" stroked="f">
                <v:fill color2="#ce3b37" rotate="t" angle="180" colors="0 #9b2d2a;52429f #cb3d3a;1 #ce3b37" focus="100%" type="gradient">
                  <o:fill v:ext="view" type="gradientUnscaled"/>
                </v:fill>
                <v:shadow on="t" color="black" opacity="22937f" origin=",.5" offset="0,.63889mm"/>
                <v:path arrowok="t"/>
                <v:textbox>
                  <w:txbxContent>
                    <w:p w:rsidR="0058169B" w:rsidRPr="00E97B36" w:rsidRDefault="0058169B" w:rsidP="00E25B86">
                      <w:pPr>
                        <w:jc w:val="center"/>
                        <w:rPr>
                          <w:b/>
                          <w:color w:val="FFFFFF" w:themeColor="background1"/>
                        </w:rPr>
                      </w:pPr>
                      <w:r>
                        <w:rPr>
                          <w:b/>
                          <w:color w:val="FFFFFF" w:themeColor="background1"/>
                        </w:rPr>
                        <w:t>ŞUBE MÜDÜRÜ</w:t>
                      </w:r>
                    </w:p>
                  </w:txbxContent>
                </v:textbox>
              </v:roundrect>
            </w:pict>
          </mc:Fallback>
        </mc:AlternateContent>
      </w:r>
      <w:r>
        <w:rPr>
          <w:rFonts w:ascii="Book Antiqua" w:eastAsia="Calibri" w:hAnsi="Book Antiqua" w:cs="Times New Roman"/>
          <w:noProof/>
          <w:sz w:val="24"/>
          <w:lang w:eastAsia="tr-TR"/>
        </w:rPr>
        <mc:AlternateContent>
          <mc:Choice Requires="wps">
            <w:drawing>
              <wp:anchor distT="0" distB="0" distL="114300" distR="114300" simplePos="0" relativeHeight="251697152" behindDoc="0" locked="0" layoutInCell="1" allowOverlap="1">
                <wp:simplePos x="0" y="0"/>
                <wp:positionH relativeFrom="column">
                  <wp:posOffset>4672330</wp:posOffset>
                </wp:positionH>
                <wp:positionV relativeFrom="paragraph">
                  <wp:posOffset>131445</wp:posOffset>
                </wp:positionV>
                <wp:extent cx="1685925" cy="466725"/>
                <wp:effectExtent l="76200" t="38100" r="85725" b="85725"/>
                <wp:wrapNone/>
                <wp:docPr id="50" name="Yuvarlatılmış Dikdörtgen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46672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8169B" w:rsidRPr="00E97B36" w:rsidRDefault="0058169B" w:rsidP="009B1B92">
                            <w:pPr>
                              <w:jc w:val="center"/>
                              <w:rPr>
                                <w:b/>
                                <w:color w:val="FFFFFF" w:themeColor="background1"/>
                              </w:rPr>
                            </w:pPr>
                            <w:r>
                              <w:rPr>
                                <w:b/>
                                <w:color w:val="FFFFFF" w:themeColor="background1"/>
                              </w:rPr>
                              <w:t>ŞUBE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0" o:spid="_x0000_s1068" style="position:absolute;margin-left:367.9pt;margin-top:10.35pt;width:132.75pt;height:3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" fillcolor="#9b2d2a" stroked="f">
                <v:fill color2="#ce3b37" rotate="t" angle="180" colors="0 #9b2d2a;52429f #cb3d3a;1 #ce3b37" focus="100%" type="gradient">
                  <o:fill v:ext="view" type="gradientUnscaled"/>
                </v:fill>
                <v:shadow on="t" color="black" opacity="22937f" origin=",.5" offset="0,.63889mm"/>
                <v:path arrowok="t"/>
                <v:textbox>
                  <w:txbxContent>
                    <w:p w:rsidR="0058169B" w:rsidRPr="00E97B36" w:rsidRDefault="0058169B" w:rsidP="009B1B92">
                      <w:pPr>
                        <w:jc w:val="center"/>
                        <w:rPr>
                          <w:b/>
                          <w:color w:val="FFFFFF" w:themeColor="background1"/>
                        </w:rPr>
                      </w:pPr>
                      <w:r>
                        <w:rPr>
                          <w:b/>
                          <w:color w:val="FFFFFF" w:themeColor="background1"/>
                        </w:rPr>
                        <w:t>ŞUBE MÜDÜRÜ</w:t>
                      </w:r>
                    </w:p>
                  </w:txbxContent>
                </v:textbox>
              </v:roundrect>
            </w:pict>
          </mc:Fallback>
        </mc:AlternateContent>
      </w:r>
      <w:r>
        <w:rPr>
          <w:rFonts w:ascii="Book Antiqua" w:eastAsia="Calibri" w:hAnsi="Book Antiqua" w:cs="Times New Roman"/>
          <w:noProof/>
          <w:sz w:val="24"/>
          <w:lang w:eastAsia="tr-TR"/>
        </w:rPr>
        <mc:AlternateContent>
          <mc:Choice Requires="wps">
            <w:drawing>
              <wp:anchor distT="4294967293" distB="4294967293" distL="114300" distR="114300" simplePos="0" relativeHeight="251704320" behindDoc="0" locked="0" layoutInCell="1" allowOverlap="1">
                <wp:simplePos x="0" y="0"/>
                <wp:positionH relativeFrom="column">
                  <wp:posOffset>6684645</wp:posOffset>
                </wp:positionH>
                <wp:positionV relativeFrom="paragraph">
                  <wp:posOffset>238759</wp:posOffset>
                </wp:positionV>
                <wp:extent cx="499745" cy="0"/>
                <wp:effectExtent l="19050" t="19050" r="0" b="0"/>
                <wp:wrapNone/>
                <wp:docPr id="4" name="Düz Bağlayıcı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745" cy="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C5D0E2D" id="Düz Bağlayıcı 18" o:spid="_x0000_s1026" style="position:absolute;flip:x;z-index:2517043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26.35pt,18.8pt" to="565.7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" strokecolor="red" strokeweight="3pt">
                <o:lock v:ext="edit" shapetype="f"/>
              </v:line>
            </w:pict>
          </mc:Fallback>
        </mc:AlternateContent>
      </w:r>
      <w:r>
        <w:rPr>
          <w:rFonts w:ascii="Book Antiqua" w:eastAsia="Calibri" w:hAnsi="Book Antiqua" w:cs="Times New Roman"/>
          <w:noProof/>
          <w:sz w:val="24"/>
          <w:lang w:eastAsia="tr-TR"/>
        </w:rPr>
        <mc:AlternateContent>
          <mc:Choice Requires="wps">
            <w:drawing>
              <wp:anchor distT="0" distB="0" distL="114300" distR="114300" simplePos="0" relativeHeight="251679744" behindDoc="0" locked="0" layoutInCell="1" allowOverlap="1">
                <wp:simplePos x="0" y="0"/>
                <wp:positionH relativeFrom="margin">
                  <wp:align>right</wp:align>
                </wp:positionH>
                <wp:positionV relativeFrom="paragraph">
                  <wp:posOffset>7620</wp:posOffset>
                </wp:positionV>
                <wp:extent cx="1682115" cy="495300"/>
                <wp:effectExtent l="76200" t="38100" r="70485" b="76200"/>
                <wp:wrapNone/>
                <wp:docPr id="36" name="Yuvarlatılmış 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115" cy="4953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8169B" w:rsidRPr="00E97B36" w:rsidRDefault="0058169B" w:rsidP="005649DB">
                            <w:pPr>
                              <w:jc w:val="center"/>
                              <w:rPr>
                                <w:b/>
                                <w:color w:val="FFFFFF" w:themeColor="background1"/>
                              </w:rPr>
                            </w:pPr>
                            <w:r>
                              <w:rPr>
                                <w:b/>
                                <w:color w:val="FFFFFF" w:themeColor="background1"/>
                              </w:rPr>
                              <w:t>DİN ÖĞRETİMİ ŞUBESİ</w:t>
                            </w:r>
                          </w:p>
                          <w:p w:rsidR="0058169B" w:rsidRPr="00E97B36" w:rsidRDefault="0058169B" w:rsidP="009B1B92">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6" o:spid="_x0000_s1069" style="position:absolute;margin-left:81.25pt;margin-top:.6pt;width:132.45pt;height:39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" fillcolor="#9b2d2a" stroked="f">
                <v:fill color2="#ce3b37" rotate="t" angle="180" colors="0 #9b2d2a;52429f #cb3d3a;1 #ce3b37" focus="100%" type="gradient">
                  <o:fill v:ext="view" type="gradientUnscaled"/>
                </v:fill>
                <v:shadow on="t" color="black" opacity="22937f" origin=",.5" offset="0,.63889mm"/>
                <v:path arrowok="t"/>
                <v:textbox>
                  <w:txbxContent>
                    <w:p w:rsidR="0058169B" w:rsidRPr="00E97B36" w:rsidRDefault="0058169B" w:rsidP="005649DB">
                      <w:pPr>
                        <w:jc w:val="center"/>
                        <w:rPr>
                          <w:b/>
                          <w:color w:val="FFFFFF" w:themeColor="background1"/>
                        </w:rPr>
                      </w:pPr>
                      <w:r>
                        <w:rPr>
                          <w:b/>
                          <w:color w:val="FFFFFF" w:themeColor="background1"/>
                        </w:rPr>
                        <w:t>DİN ÖĞRETİMİ ŞUBESİ</w:t>
                      </w:r>
                    </w:p>
                    <w:p w:rsidR="0058169B" w:rsidRPr="00E97B36" w:rsidRDefault="0058169B" w:rsidP="009B1B92">
                      <w:pPr>
                        <w:jc w:val="center"/>
                        <w:rPr>
                          <w:b/>
                          <w:color w:val="FFFFFF" w:themeColor="background1"/>
                        </w:rPr>
                      </w:pPr>
                    </w:p>
                  </w:txbxContent>
                </v:textbox>
                <w10:wrap anchorx="margin"/>
              </v:roundrect>
            </w:pict>
          </mc:Fallback>
        </mc:AlternateContent>
      </w:r>
      <w:r>
        <w:rPr>
          <w:rFonts w:ascii="Book Antiqua" w:eastAsia="Calibri" w:hAnsi="Book Antiqua" w:cs="Times New Roman"/>
          <w:noProof/>
          <w:sz w:val="24"/>
          <w:lang w:eastAsia="tr-TR"/>
        </w:rPr>
        <mc:AlternateContent>
          <mc:Choice Requires="wps">
            <w:drawing>
              <wp:anchor distT="4294967293" distB="4294967293" distL="114300" distR="114300" simplePos="0" relativeHeight="251695104" behindDoc="0" locked="0" layoutInCell="1" allowOverlap="1">
                <wp:simplePos x="0" y="0"/>
                <wp:positionH relativeFrom="column">
                  <wp:posOffset>1971675</wp:posOffset>
                </wp:positionH>
                <wp:positionV relativeFrom="paragraph">
                  <wp:posOffset>27304</wp:posOffset>
                </wp:positionV>
                <wp:extent cx="499745" cy="0"/>
                <wp:effectExtent l="19050" t="19050" r="0" b="0"/>
                <wp:wrapNone/>
                <wp:docPr id="57" name="Düz Bağlayıcı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745" cy="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CA97C82" id="Düz Bağlayıcı 57" o:spid="_x0000_s1026" style="position:absolute;flip:x;z-index:251695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5.25pt,2.15pt" to="194.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" strokecolor="red" strokeweight="3pt">
                <o:lock v:ext="edit" shapetype="f"/>
              </v:line>
            </w:pict>
          </mc:Fallback>
        </mc:AlternateContent>
      </w:r>
    </w:p>
    <w:p w:rsidR="009B1B92" w:rsidRPr="009B1B92" w:rsidRDefault="000310F5" w:rsidP="009B1B92">
      <w:pPr>
        <w:tabs>
          <w:tab w:val="left" w:pos="3790"/>
        </w:tabs>
        <w:rPr>
          <w:rFonts w:ascii="Calibri" w:eastAsia="Calibri" w:hAnsi="Calibri" w:cs="Times New Roman"/>
        </w:rPr>
      </w:pPr>
      <w:r>
        <w:rPr>
          <w:rFonts w:ascii="Book Antiqua" w:eastAsia="Calibri" w:hAnsi="Book Antiqua" w:cs="Times New Roman"/>
          <w:noProof/>
          <w:sz w:val="24"/>
          <w:lang w:eastAsia="tr-TR"/>
        </w:rPr>
        <mc:AlternateContent>
          <mc:Choice Requires="wps">
            <w:drawing>
              <wp:anchor distT="0" distB="0" distL="114298" distR="114298" simplePos="0" relativeHeight="251756544" behindDoc="0" locked="0" layoutInCell="1" allowOverlap="1">
                <wp:simplePos x="0" y="0"/>
                <wp:positionH relativeFrom="column">
                  <wp:posOffset>2586355</wp:posOffset>
                </wp:positionH>
                <wp:positionV relativeFrom="paragraph">
                  <wp:posOffset>46355</wp:posOffset>
                </wp:positionV>
                <wp:extent cx="266700" cy="45720"/>
                <wp:effectExtent l="38100" t="114300" r="0" b="87630"/>
                <wp:wrapNone/>
                <wp:docPr id="102" name="Düz Ok Bağlayıcısı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6700" cy="45720"/>
                        </a:xfrm>
                        <a:prstGeom prst="straightConnector1">
                          <a:avLst/>
                        </a:prstGeom>
                        <a:noFill/>
                        <a:ln w="38100"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BDD221E" id="_x0000_t32" coordsize="21600,21600" o:spt="32" o:oned="t" path="m,l21600,21600e" filled="f">
                <v:path arrowok="t" fillok="f" o:connecttype="none"/>
                <o:lock v:ext="edit" shapetype="t"/>
              </v:shapetype>
              <v:shape id="Düz Ok Bağlayıcısı 102" o:spid="_x0000_s1026" type="#_x0000_t32" style="position:absolute;margin-left:203.65pt;margin-top:3.65pt;width:21pt;height:3.6pt;flip:x;z-index:251756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" strokecolor="red" strokeweight="3pt">
                <v:stroke endarrow="open"/>
                <o:lock v:ext="edit" shapetype="f"/>
              </v:shape>
            </w:pict>
          </mc:Fallback>
        </mc:AlternateContent>
      </w:r>
      <w:r w:rsidR="00776883">
        <w:rPr>
          <w:rFonts w:ascii="Book Antiqua" w:eastAsia="Calibri" w:hAnsi="Book Antiqua" w:cs="Times New Roman"/>
          <w:noProof/>
          <w:sz w:val="24"/>
          <w:lang w:eastAsia="tr-TR"/>
        </w:rPr>
        <mc:AlternateContent>
          <mc:Choice Requires="wps">
            <w:drawing>
              <wp:anchor distT="0" distB="0" distL="114298" distR="114298" simplePos="0" relativeHeight="251758592" behindDoc="0" locked="0" layoutInCell="1" allowOverlap="1">
                <wp:simplePos x="0" y="0"/>
                <wp:positionH relativeFrom="column">
                  <wp:posOffset>6358255</wp:posOffset>
                </wp:positionH>
                <wp:positionV relativeFrom="paragraph">
                  <wp:posOffset>17780</wp:posOffset>
                </wp:positionV>
                <wp:extent cx="304800" cy="45720"/>
                <wp:effectExtent l="0" t="95250" r="0" b="87630"/>
                <wp:wrapNone/>
                <wp:docPr id="103" name="Düz Ok Bağlayıcısı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45720"/>
                        </a:xfrm>
                        <a:prstGeom prst="straightConnector1">
                          <a:avLst/>
                        </a:prstGeom>
                        <a:noFill/>
                        <a:ln w="38100"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161AF60" id="Düz Ok Bağlayıcısı 103" o:spid="_x0000_s1026" type="#_x0000_t32" style="position:absolute;margin-left:500.65pt;margin-top:1.4pt;width:24pt;height:3.6pt;z-index:251758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" strokecolor="red" strokeweight="3pt">
                <v:stroke endarrow="open"/>
                <o:lock v:ext="edit" shapetype="f"/>
              </v:shape>
            </w:pict>
          </mc:Fallback>
        </mc:AlternateContent>
      </w:r>
      <w:r w:rsidR="00776883">
        <w:rPr>
          <w:rFonts w:ascii="Book Antiqua" w:eastAsia="Calibri" w:hAnsi="Book Antiqua" w:cs="Times New Roman"/>
          <w:noProof/>
          <w:sz w:val="24"/>
          <w:lang w:eastAsia="tr-TR"/>
        </w:rPr>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ragraph">
                  <wp:posOffset>292100</wp:posOffset>
                </wp:positionV>
                <wp:extent cx="1682115" cy="482600"/>
                <wp:effectExtent l="76200" t="38100" r="70485" b="69850"/>
                <wp:wrapNone/>
                <wp:docPr id="43" name="Yuvarlatılmış 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115" cy="4826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8169B" w:rsidRPr="00E97B36" w:rsidRDefault="0058169B" w:rsidP="009B1B92">
                            <w:pPr>
                              <w:jc w:val="center"/>
                              <w:rPr>
                                <w:b/>
                                <w:color w:val="FFFFFF" w:themeColor="background1"/>
                              </w:rPr>
                            </w:pPr>
                            <w:r>
                              <w:rPr>
                                <w:b/>
                                <w:color w:val="FFFFFF" w:themeColor="background1"/>
                              </w:rPr>
                              <w:t>MESLEKİ VE TEKNİK EĞİTİM ŞUBESİ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3" o:spid="_x0000_s1070" style="position:absolute;margin-left:81.25pt;margin-top:23pt;width:132.45pt;height:38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" fillcolor="#9b2d2a" stroked="f">
                <v:fill color2="#ce3b37" rotate="t" angle="180" colors="0 #9b2d2a;52429f #cb3d3a;1 #ce3b37" focus="100%" type="gradient">
                  <o:fill v:ext="view" type="gradientUnscaled"/>
                </v:fill>
                <v:shadow on="t" color="black" opacity="22937f" origin=",.5" offset="0,.63889mm"/>
                <v:path arrowok="t"/>
                <v:textbox>
                  <w:txbxContent>
                    <w:p w:rsidR="0058169B" w:rsidRPr="00E97B36" w:rsidRDefault="0058169B" w:rsidP="009B1B92">
                      <w:pPr>
                        <w:jc w:val="center"/>
                        <w:rPr>
                          <w:b/>
                          <w:color w:val="FFFFFF" w:themeColor="background1"/>
                        </w:rPr>
                      </w:pPr>
                      <w:r>
                        <w:rPr>
                          <w:b/>
                          <w:color w:val="FFFFFF" w:themeColor="background1"/>
                        </w:rPr>
                        <w:t>MESLEKİ VE TEKNİK EĞİTİM ŞUBESİ</w:t>
                      </w:r>
                    </w:p>
                  </w:txbxContent>
                </v:textbox>
                <w10:wrap anchorx="margin"/>
              </v:roundrect>
            </w:pict>
          </mc:Fallback>
        </mc:AlternateContent>
      </w:r>
      <w:r w:rsidR="00776883">
        <w:rPr>
          <w:rFonts w:ascii="Book Antiqua" w:eastAsia="Calibri" w:hAnsi="Book Antiqua" w:cs="Times New Roman"/>
          <w:noProof/>
          <w:sz w:val="24"/>
          <w:lang w:eastAsia="tr-TR"/>
        </w:rPr>
        <mc:AlternateContent>
          <mc:Choice Requires="wps">
            <w:drawing>
              <wp:anchor distT="4294967293" distB="4294967293" distL="114300" distR="114300" simplePos="0" relativeHeight="251689984" behindDoc="0" locked="0" layoutInCell="1" allowOverlap="1">
                <wp:simplePos x="0" y="0"/>
                <wp:positionH relativeFrom="column">
                  <wp:posOffset>1974850</wp:posOffset>
                </wp:positionH>
                <wp:positionV relativeFrom="paragraph">
                  <wp:posOffset>292734</wp:posOffset>
                </wp:positionV>
                <wp:extent cx="499745" cy="0"/>
                <wp:effectExtent l="19050" t="19050" r="0" b="0"/>
                <wp:wrapNone/>
                <wp:docPr id="46" name="Düz Bağlayıcı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745" cy="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6627645" id="Düz Bağlayıcı 46" o:spid="_x0000_s1026" style="position:absolute;flip:x;z-index:251689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5.5pt,23.05pt" to="194.8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" strokecolor="red" strokeweight="3pt">
                <o:lock v:ext="edit" shapetype="f"/>
              </v:line>
            </w:pict>
          </mc:Fallback>
        </mc:AlternateContent>
      </w:r>
      <w:r w:rsidR="00776883">
        <w:rPr>
          <w:rFonts w:ascii="Book Antiqua" w:eastAsia="Calibri" w:hAnsi="Book Antiqua" w:cs="Times New Roman"/>
          <w:noProof/>
          <w:sz w:val="24"/>
          <w:lang w:eastAsia="tr-TR"/>
        </w:rPr>
        <mc:AlternateContent>
          <mc:Choice Requires="wps">
            <w:drawing>
              <wp:anchor distT="0" distB="0" distL="114300" distR="114300" simplePos="0" relativeHeight="251681792" behindDoc="0" locked="0" layoutInCell="1" allowOverlap="1">
                <wp:simplePos x="0" y="0"/>
                <wp:positionH relativeFrom="margin">
                  <wp:align>left</wp:align>
                </wp:positionH>
                <wp:positionV relativeFrom="paragraph">
                  <wp:posOffset>46355</wp:posOffset>
                </wp:positionV>
                <wp:extent cx="1910715" cy="482600"/>
                <wp:effectExtent l="95250" t="38100" r="70485" b="69850"/>
                <wp:wrapNone/>
                <wp:docPr id="48" name="Yuvarlatılmış Dikdörtgen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0715" cy="4826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8169B" w:rsidRPr="00E97B36" w:rsidRDefault="0058169B" w:rsidP="009B1B92">
                            <w:pPr>
                              <w:jc w:val="center"/>
                              <w:rPr>
                                <w:b/>
                                <w:color w:val="FFFFFF" w:themeColor="background1"/>
                              </w:rPr>
                            </w:pPr>
                            <w:r>
                              <w:rPr>
                                <w:b/>
                                <w:color w:val="FFFFFF" w:themeColor="background1"/>
                              </w:rPr>
                              <w:t>ÖLÇME, DEĞERLENDİRME VE SINAV HİZMETLERİ ŞUBESİ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8" o:spid="_x0000_s1071" style="position:absolute;margin-left:0;margin-top:3.65pt;width:150.45pt;height:38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" fillcolor="#9b2d2a" stroked="f">
                <v:fill color2="#ce3b37" rotate="t" angle="180" colors="0 #9b2d2a;52429f #cb3d3a;1 #ce3b37" focus="100%" type="gradient">
                  <o:fill v:ext="view" type="gradientUnscaled"/>
                </v:fill>
                <v:shadow on="t" color="black" opacity="22937f" origin=",.5" offset="0,.63889mm"/>
                <v:path arrowok="t"/>
                <v:textbox>
                  <w:txbxContent>
                    <w:p w:rsidR="0058169B" w:rsidRPr="00E97B36" w:rsidRDefault="0058169B" w:rsidP="009B1B92">
                      <w:pPr>
                        <w:jc w:val="center"/>
                        <w:rPr>
                          <w:b/>
                          <w:color w:val="FFFFFF" w:themeColor="background1"/>
                        </w:rPr>
                      </w:pPr>
                      <w:r>
                        <w:rPr>
                          <w:b/>
                          <w:color w:val="FFFFFF" w:themeColor="background1"/>
                        </w:rPr>
                        <w:t>ÖLÇME, DEĞERLENDİRME VE SINAV HİZMETLERİ ŞUBESİ</w:t>
                      </w:r>
                    </w:p>
                  </w:txbxContent>
                </v:textbox>
                <w10:wrap anchorx="margin"/>
              </v:roundrect>
            </w:pict>
          </mc:Fallback>
        </mc:AlternateContent>
      </w:r>
    </w:p>
    <w:p w:rsidR="009B1B92" w:rsidRPr="009B1B92" w:rsidRDefault="00776883" w:rsidP="009B1B92">
      <w:pPr>
        <w:tabs>
          <w:tab w:val="left" w:pos="3790"/>
        </w:tabs>
        <w:rPr>
          <w:rFonts w:ascii="Calibri" w:eastAsia="Calibri" w:hAnsi="Calibri" w:cs="Times New Roman"/>
        </w:rPr>
      </w:pPr>
      <w:r>
        <w:rPr>
          <w:rFonts w:ascii="Book Antiqua" w:eastAsia="Calibri" w:hAnsi="Book Antiqua" w:cs="Times New Roman"/>
          <w:noProof/>
          <w:sz w:val="24"/>
          <w:lang w:eastAsia="tr-TR"/>
        </w:rPr>
        <mc:AlternateContent>
          <mc:Choice Requires="wps">
            <w:drawing>
              <wp:anchor distT="0" distB="0" distL="114298" distR="114298" simplePos="0" relativeHeight="251698176" behindDoc="0" locked="0" layoutInCell="1" allowOverlap="1">
                <wp:simplePos x="0" y="0"/>
                <wp:positionH relativeFrom="column">
                  <wp:posOffset>3729355</wp:posOffset>
                </wp:positionH>
                <wp:positionV relativeFrom="paragraph">
                  <wp:posOffset>27940</wp:posOffset>
                </wp:positionV>
                <wp:extent cx="704850" cy="371475"/>
                <wp:effectExtent l="19050" t="19050" r="38100" b="28575"/>
                <wp:wrapNone/>
                <wp:docPr id="47" name="Düz Ok Bağlayıcısı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 cy="371475"/>
                        </a:xfrm>
                        <a:prstGeom prst="straightConnector1">
                          <a:avLst/>
                        </a:prstGeom>
                        <a:noFill/>
                        <a:ln w="38100"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707AF74" id="Düz Ok Bağlayıcısı 47" o:spid="_x0000_s1026" type="#_x0000_t32" style="position:absolute;margin-left:293.65pt;margin-top:2.2pt;width:55.5pt;height:2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" strokecolor="red" strokeweight="3pt">
                <v:stroke endarrow="open"/>
                <o:lock v:ext="edit" shapetype="f"/>
              </v:shape>
            </w:pict>
          </mc:Fallback>
        </mc:AlternateContent>
      </w:r>
      <w:r>
        <w:rPr>
          <w:rFonts w:ascii="Book Antiqua" w:eastAsia="Calibri" w:hAnsi="Book Antiqua" w:cs="Times New Roman"/>
          <w:noProof/>
          <w:sz w:val="24"/>
          <w:lang w:eastAsia="tr-TR"/>
        </w:rPr>
        <mc:AlternateContent>
          <mc:Choice Requires="wps">
            <w:drawing>
              <wp:anchor distT="0" distB="0" distL="114298" distR="114298" simplePos="0" relativeHeight="251754496" behindDoc="0" locked="0" layoutInCell="1" allowOverlap="1">
                <wp:simplePos x="0" y="0"/>
                <wp:positionH relativeFrom="column">
                  <wp:posOffset>4862830</wp:posOffset>
                </wp:positionH>
                <wp:positionV relativeFrom="paragraph">
                  <wp:posOffset>27940</wp:posOffset>
                </wp:positionV>
                <wp:extent cx="628650" cy="371475"/>
                <wp:effectExtent l="38100" t="19050" r="0" b="28575"/>
                <wp:wrapNone/>
                <wp:docPr id="101" name="Düz Ok Bağlayıcısı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371475"/>
                        </a:xfrm>
                        <a:prstGeom prst="straightConnector1">
                          <a:avLst/>
                        </a:prstGeom>
                        <a:noFill/>
                        <a:ln w="38100"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E5E95C3" id="Düz Ok Bağlayıcısı 101" o:spid="_x0000_s1026" type="#_x0000_t32" style="position:absolute;margin-left:382.9pt;margin-top:2.2pt;width:49.5pt;height:29.25pt;flip:x;z-index:251754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" strokecolor="red" strokeweight="3pt">
                <v:stroke endarrow="open"/>
                <o:lock v:ext="edit" shapetype="f"/>
              </v:shape>
            </w:pict>
          </mc:Fallback>
        </mc:AlternateContent>
      </w:r>
      <w:r>
        <w:rPr>
          <w:rFonts w:ascii="Book Antiqua" w:eastAsia="Calibri" w:hAnsi="Book Antiqua" w:cs="Times New Roman"/>
          <w:noProof/>
          <w:sz w:val="24"/>
          <w:lang w:eastAsia="tr-TR"/>
        </w:rPr>
        <mc:AlternateContent>
          <mc:Choice Requires="wps">
            <w:drawing>
              <wp:anchor distT="4294967294" distB="4294967294" distL="114300" distR="114300" simplePos="0" relativeHeight="251691008" behindDoc="0" locked="0" layoutInCell="1" allowOverlap="1">
                <wp:simplePos x="0" y="0"/>
                <wp:positionH relativeFrom="column">
                  <wp:posOffset>6701155</wp:posOffset>
                </wp:positionH>
                <wp:positionV relativeFrom="paragraph">
                  <wp:posOffset>227965</wp:posOffset>
                </wp:positionV>
                <wp:extent cx="433070" cy="9525"/>
                <wp:effectExtent l="19050" t="19050" r="0" b="9525"/>
                <wp:wrapNone/>
                <wp:docPr id="45" name="Düz Bağlayıcı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3070" cy="9525"/>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1BE7848" id="Düz Bağlayıcı 45" o:spid="_x0000_s1026" style="position:absolute;flip:x;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27.65pt,17.95pt" to="561.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" strokecolor="red" strokeweight="3pt">
                <o:lock v:ext="edit" shapetype="f"/>
              </v:line>
            </w:pict>
          </mc:Fallback>
        </mc:AlternateContent>
      </w:r>
      <w:r w:rsidR="009B1B92" w:rsidRPr="009B1B92">
        <w:rPr>
          <w:rFonts w:ascii="Calibri" w:eastAsia="Calibri" w:hAnsi="Calibri" w:cs="Times New Roman"/>
        </w:rPr>
        <w:tab/>
      </w:r>
    </w:p>
    <w:p w:rsidR="009B1B92" w:rsidRPr="009B1B92" w:rsidRDefault="00776883" w:rsidP="009B1B92">
      <w:pPr>
        <w:tabs>
          <w:tab w:val="left" w:pos="2753"/>
          <w:tab w:val="left" w:pos="6705"/>
        </w:tabs>
        <w:rPr>
          <w:rFonts w:ascii="Calibri" w:eastAsia="Calibri" w:hAnsi="Calibri" w:cs="Times New Roman"/>
        </w:rPr>
      </w:pPr>
      <w:r>
        <w:rPr>
          <w:rFonts w:ascii="Book Antiqua" w:eastAsia="Calibri" w:hAnsi="Book Antiqua" w:cs="Times New Roman"/>
          <w:noProof/>
          <w:sz w:val="24"/>
          <w:lang w:eastAsia="tr-TR"/>
        </w:rPr>
        <mc:AlternateContent>
          <mc:Choice Requires="wps">
            <w:drawing>
              <wp:anchor distT="0" distB="0" distL="114300" distR="114300" simplePos="0" relativeHeight="251685888" behindDoc="0" locked="0" layoutInCell="1" allowOverlap="1">
                <wp:simplePos x="0" y="0"/>
                <wp:positionH relativeFrom="margin">
                  <wp:align>right</wp:align>
                </wp:positionH>
                <wp:positionV relativeFrom="paragraph">
                  <wp:posOffset>230505</wp:posOffset>
                </wp:positionV>
                <wp:extent cx="1682115" cy="482600"/>
                <wp:effectExtent l="76200" t="38100" r="70485" b="69850"/>
                <wp:wrapNone/>
                <wp:docPr id="49" name="Yuvarlatılmış Dikdörtgen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115" cy="4826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8169B" w:rsidRPr="00E97B36" w:rsidRDefault="0058169B" w:rsidP="009B1B92">
                            <w:pPr>
                              <w:jc w:val="center"/>
                              <w:rPr>
                                <w:b/>
                                <w:color w:val="FFFFFF" w:themeColor="background1"/>
                              </w:rPr>
                            </w:pPr>
                            <w:r>
                              <w:rPr>
                                <w:b/>
                                <w:color w:val="FFFFFF" w:themeColor="background1"/>
                              </w:rPr>
                              <w:t>ÖZEL ÖĞRETİM KURUMLARI ŞUBESİ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9" o:spid="_x0000_s1072" style="position:absolute;margin-left:81.25pt;margin-top:18.15pt;width:132.45pt;height:38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" fillcolor="#9b2d2a" stroked="f">
                <v:fill color2="#ce3b37" rotate="t" angle="180" colors="0 #9b2d2a;52429f #cb3d3a;1 #ce3b37" focus="100%" type="gradient">
                  <o:fill v:ext="view" type="gradientUnscaled"/>
                </v:fill>
                <v:shadow on="t" color="black" opacity="22937f" origin=",.5" offset="0,.63889mm"/>
                <v:path arrowok="t"/>
                <v:textbox>
                  <w:txbxContent>
                    <w:p w:rsidR="0058169B" w:rsidRPr="00E97B36" w:rsidRDefault="0058169B" w:rsidP="009B1B92">
                      <w:pPr>
                        <w:jc w:val="center"/>
                        <w:rPr>
                          <w:b/>
                          <w:color w:val="FFFFFF" w:themeColor="background1"/>
                        </w:rPr>
                      </w:pPr>
                      <w:r>
                        <w:rPr>
                          <w:b/>
                          <w:color w:val="FFFFFF" w:themeColor="background1"/>
                        </w:rPr>
                        <w:t>ÖZEL ÖĞRETİM KURUMLARI ŞUBESİ</w:t>
                      </w:r>
                    </w:p>
                  </w:txbxContent>
                </v:textbox>
                <w10:wrap anchorx="margin"/>
              </v:roundrect>
            </w:pict>
          </mc:Fallback>
        </mc:AlternateContent>
      </w:r>
      <w:r>
        <w:rPr>
          <w:rFonts w:ascii="Book Antiqua" w:eastAsia="Calibri" w:hAnsi="Book Antiqua" w:cs="Times New Roman"/>
          <w:noProof/>
          <w:sz w:val="24"/>
          <w:lang w:eastAsia="tr-TR"/>
        </w:rPr>
        <mc:AlternateContent>
          <mc:Choice Requires="wps">
            <w:drawing>
              <wp:anchor distT="4294967293" distB="4294967293" distL="114300" distR="114300" simplePos="0" relativeHeight="251724800" behindDoc="0" locked="0" layoutInCell="1" allowOverlap="1">
                <wp:simplePos x="0" y="0"/>
                <wp:positionH relativeFrom="column">
                  <wp:posOffset>1962150</wp:posOffset>
                </wp:positionH>
                <wp:positionV relativeFrom="paragraph">
                  <wp:posOffset>275589</wp:posOffset>
                </wp:positionV>
                <wp:extent cx="499745" cy="0"/>
                <wp:effectExtent l="19050" t="19050" r="0" b="0"/>
                <wp:wrapNone/>
                <wp:docPr id="25" name="Düz Bağlayıcı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745" cy="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13BB71D" id="Düz Bağlayıcı 25" o:spid="_x0000_s1026" style="position:absolute;flip:x;z-index:251724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4.5pt,21.7pt" to="193.8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" strokecolor="red" strokeweight="3pt">
                <o:lock v:ext="edit" shapetype="f"/>
              </v:line>
            </w:pict>
          </mc:Fallback>
        </mc:AlternateContent>
      </w:r>
      <w:r>
        <w:rPr>
          <w:rFonts w:ascii="Book Antiqua" w:eastAsia="Calibri" w:hAnsi="Book Antiqua" w:cs="Times New Roman"/>
          <w:noProof/>
          <w:sz w:val="24"/>
          <w:lang w:eastAsia="tr-TR"/>
        </w:rPr>
        <mc:AlternateContent>
          <mc:Choice Requires="wps">
            <w:drawing>
              <wp:anchor distT="0" distB="0" distL="114300" distR="114300" simplePos="0" relativeHeight="251708416" behindDoc="0" locked="0" layoutInCell="1" allowOverlap="1">
                <wp:simplePos x="0" y="0"/>
                <wp:positionH relativeFrom="column">
                  <wp:posOffset>319405</wp:posOffset>
                </wp:positionH>
                <wp:positionV relativeFrom="paragraph">
                  <wp:posOffset>46990</wp:posOffset>
                </wp:positionV>
                <wp:extent cx="1682115" cy="473075"/>
                <wp:effectExtent l="76200" t="38100" r="70485" b="79375"/>
                <wp:wrapNone/>
                <wp:docPr id="8" name="Yuvarlatılmış 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115" cy="47307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8169B" w:rsidRPr="00E97B36" w:rsidRDefault="0058169B" w:rsidP="00FE7888">
                            <w:pPr>
                              <w:jc w:val="center"/>
                              <w:rPr>
                                <w:b/>
                                <w:color w:val="FFFFFF" w:themeColor="background1"/>
                              </w:rPr>
                            </w:pPr>
                            <w:r>
                              <w:rPr>
                                <w:b/>
                                <w:color w:val="FFFFFF" w:themeColor="background1"/>
                              </w:rPr>
                              <w:t>DESTEK HİZMETLERİ ŞUBESİ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8" o:spid="_x0000_s1073" style="position:absolute;margin-left:25.15pt;margin-top:3.7pt;width:132.45pt;height:3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" fillcolor="#9b2d2a" stroked="f">
                <v:fill color2="#ce3b37" rotate="t" angle="180" colors="0 #9b2d2a;52429f #cb3d3a;1 #ce3b37" focus="100%" type="gradient">
                  <o:fill v:ext="view" type="gradientUnscaled"/>
                </v:fill>
                <v:shadow on="t" color="black" opacity="22937f" origin=",.5" offset="0,.63889mm"/>
                <v:path arrowok="t"/>
                <v:textbox>
                  <w:txbxContent>
                    <w:p w:rsidR="0058169B" w:rsidRPr="00E97B36" w:rsidRDefault="0058169B" w:rsidP="00FE7888">
                      <w:pPr>
                        <w:jc w:val="center"/>
                        <w:rPr>
                          <w:b/>
                          <w:color w:val="FFFFFF" w:themeColor="background1"/>
                        </w:rPr>
                      </w:pPr>
                      <w:r>
                        <w:rPr>
                          <w:b/>
                          <w:color w:val="FFFFFF" w:themeColor="background1"/>
                        </w:rPr>
                        <w:t>DESTEK HİZMETLERİ ŞUBESİ</w:t>
                      </w:r>
                    </w:p>
                  </w:txbxContent>
                </v:textbox>
              </v:roundrect>
            </w:pict>
          </mc:Fallback>
        </mc:AlternateContent>
      </w:r>
      <w:r>
        <w:rPr>
          <w:rFonts w:ascii="Book Antiqua" w:eastAsia="Calibri" w:hAnsi="Book Antiqua" w:cs="Times New Roman"/>
          <w:noProof/>
          <w:sz w:val="24"/>
          <w:lang w:eastAsia="tr-TR"/>
        </w:rPr>
        <mc:AlternateContent>
          <mc:Choice Requires="wps">
            <w:drawing>
              <wp:anchor distT="0" distB="0" distL="114300" distR="114300" simplePos="0" relativeHeight="251696128" behindDoc="0" locked="0" layoutInCell="1" allowOverlap="1">
                <wp:simplePos x="0" y="0"/>
                <wp:positionH relativeFrom="column">
                  <wp:posOffset>3746500</wp:posOffset>
                </wp:positionH>
                <wp:positionV relativeFrom="paragraph">
                  <wp:posOffset>128270</wp:posOffset>
                </wp:positionV>
                <wp:extent cx="1811020" cy="482600"/>
                <wp:effectExtent l="95250" t="38100" r="74930" b="69850"/>
                <wp:wrapNone/>
                <wp:docPr id="44" name="Yuvarlatılmış Dikdörtgen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1020" cy="4826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8169B" w:rsidRPr="00E97B36" w:rsidRDefault="0058169B" w:rsidP="009B1B92">
                            <w:pPr>
                              <w:jc w:val="center"/>
                              <w:rPr>
                                <w:b/>
                                <w:color w:val="FFFFFF" w:themeColor="background1"/>
                              </w:rPr>
                            </w:pPr>
                            <w:r>
                              <w:rPr>
                                <w:b/>
                                <w:color w:val="FFFFFF" w:themeColor="background1"/>
                              </w:rPr>
                              <w:t>ŞEF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4" o:spid="_x0000_s1074" style="position:absolute;margin-left:295pt;margin-top:10.1pt;width:142.6pt;height:3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" fillcolor="#9b2d2a" stroked="f">
                <v:fill color2="#ce3b37" rotate="t" angle="180" colors="0 #9b2d2a;52429f #cb3d3a;1 #ce3b37" focus="100%" type="gradient">
                  <o:fill v:ext="view" type="gradientUnscaled"/>
                </v:fill>
                <v:shadow on="t" color="black" opacity="22937f" origin=",.5" offset="0,.63889mm"/>
                <v:path arrowok="t"/>
                <v:textbox>
                  <w:txbxContent>
                    <w:p w:rsidR="0058169B" w:rsidRPr="00E97B36" w:rsidRDefault="0058169B" w:rsidP="009B1B92">
                      <w:pPr>
                        <w:jc w:val="center"/>
                        <w:rPr>
                          <w:b/>
                          <w:color w:val="FFFFFF" w:themeColor="background1"/>
                        </w:rPr>
                      </w:pPr>
                      <w:r>
                        <w:rPr>
                          <w:b/>
                          <w:color w:val="FFFFFF" w:themeColor="background1"/>
                        </w:rPr>
                        <w:t>ŞEF</w:t>
                      </w:r>
                    </w:p>
                  </w:txbxContent>
                </v:textbox>
              </v:roundrect>
            </w:pict>
          </mc:Fallback>
        </mc:AlternateContent>
      </w:r>
    </w:p>
    <w:p w:rsidR="009B1B92" w:rsidRPr="009B1B92" w:rsidRDefault="00776883" w:rsidP="009B1B92">
      <w:pPr>
        <w:tabs>
          <w:tab w:val="left" w:pos="2753"/>
          <w:tab w:val="left" w:pos="6705"/>
        </w:tabs>
        <w:rPr>
          <w:rFonts w:ascii="Calibri" w:eastAsia="Calibri" w:hAnsi="Calibri" w:cs="Times New Roman"/>
        </w:rPr>
      </w:pPr>
      <w:r>
        <w:rPr>
          <w:rFonts w:ascii="Book Antiqua" w:eastAsia="Calibri" w:hAnsi="Book Antiqua" w:cs="Times New Roman"/>
          <w:noProof/>
          <w:sz w:val="24"/>
          <w:lang w:eastAsia="tr-TR"/>
        </w:rPr>
        <mc:AlternateContent>
          <mc:Choice Requires="wps">
            <w:drawing>
              <wp:anchor distT="4294967293" distB="4294967293" distL="114300" distR="114300" simplePos="0" relativeHeight="251693056" behindDoc="0" locked="0" layoutInCell="1" allowOverlap="1">
                <wp:simplePos x="0" y="0"/>
                <wp:positionH relativeFrom="column">
                  <wp:posOffset>6682105</wp:posOffset>
                </wp:positionH>
                <wp:positionV relativeFrom="paragraph">
                  <wp:posOffset>154304</wp:posOffset>
                </wp:positionV>
                <wp:extent cx="499745" cy="0"/>
                <wp:effectExtent l="19050" t="19050" r="0" b="0"/>
                <wp:wrapNone/>
                <wp:docPr id="51" name="Düz Bağlayıcı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745" cy="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FFDDE3C" id="Düz Bağlayıcı 51" o:spid="_x0000_s1026" style="position:absolute;flip:x;z-index:251693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26.15pt,12.15pt" to="565.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" strokecolor="red" strokeweight="3pt">
                <o:lock v:ext="edit" shapetype="f"/>
              </v:line>
            </w:pict>
          </mc:Fallback>
        </mc:AlternateContent>
      </w:r>
      <w:r w:rsidR="00FE7888">
        <w:rPr>
          <w:b/>
          <w:color w:val="FFFFFF" w:themeColor="background1"/>
        </w:rPr>
        <w:t xml:space="preserve">STRATEJSTRATEJİ GELİŞTİRME İ GELİŞTİRME </w:t>
      </w:r>
    </w:p>
    <w:p w:rsidR="009B1B92" w:rsidRPr="009B1B92" w:rsidRDefault="00776883" w:rsidP="009B7665">
      <w:pPr>
        <w:tabs>
          <w:tab w:val="center" w:pos="7002"/>
        </w:tabs>
        <w:rPr>
          <w:rFonts w:ascii="Calibri" w:eastAsia="Calibri" w:hAnsi="Calibri" w:cs="Times New Roman"/>
        </w:rPr>
      </w:pPr>
      <w:r>
        <w:rPr>
          <w:rFonts w:ascii="Book Antiqua" w:eastAsia="Calibri" w:hAnsi="Book Antiqua" w:cs="Times New Roman"/>
          <w:noProof/>
          <w:sz w:val="24"/>
          <w:lang w:eastAsia="tr-TR"/>
        </w:rPr>
        <mc:AlternateContent>
          <mc:Choice Requires="wps">
            <w:drawing>
              <wp:anchor distT="0" distB="0" distL="114300" distR="114300" simplePos="0" relativeHeight="251682816" behindDoc="0" locked="0" layoutInCell="1" allowOverlap="1">
                <wp:simplePos x="0" y="0"/>
                <wp:positionH relativeFrom="margin">
                  <wp:align>right</wp:align>
                </wp:positionH>
                <wp:positionV relativeFrom="paragraph">
                  <wp:posOffset>174625</wp:posOffset>
                </wp:positionV>
                <wp:extent cx="1682115" cy="482600"/>
                <wp:effectExtent l="76200" t="38100" r="70485" b="69850"/>
                <wp:wrapNone/>
                <wp:docPr id="54" name="Yuvarlatılmış Dikdörtgen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115" cy="4826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8169B" w:rsidRPr="00E97B36" w:rsidRDefault="0058169B" w:rsidP="009B1B92">
                            <w:pPr>
                              <w:jc w:val="center"/>
                              <w:rPr>
                                <w:b/>
                                <w:color w:val="FFFFFF" w:themeColor="background1"/>
                              </w:rPr>
                            </w:pPr>
                            <w:r>
                              <w:rPr>
                                <w:b/>
                                <w:color w:val="FFFFFF" w:themeColor="background1"/>
                              </w:rPr>
                              <w:t>İNSAN KAYNAKLARI ŞUBESİ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4" o:spid="_x0000_s1075" style="position:absolute;margin-left:81.25pt;margin-top:13.75pt;width:132.45pt;height:38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" fillcolor="#9b2d2a" stroked="f">
                <v:fill color2="#ce3b37" rotate="t" angle="180" colors="0 #9b2d2a;52429f #cb3d3a;1 #ce3b37" focus="100%" type="gradient">
                  <o:fill v:ext="view" type="gradientUnscaled"/>
                </v:fill>
                <v:shadow on="t" color="black" opacity="22937f" origin=",.5" offset="0,.63889mm"/>
                <v:path arrowok="t"/>
                <v:textbox>
                  <w:txbxContent>
                    <w:p w:rsidR="0058169B" w:rsidRPr="00E97B36" w:rsidRDefault="0058169B" w:rsidP="009B1B92">
                      <w:pPr>
                        <w:jc w:val="center"/>
                        <w:rPr>
                          <w:b/>
                          <w:color w:val="FFFFFF" w:themeColor="background1"/>
                        </w:rPr>
                      </w:pPr>
                      <w:r>
                        <w:rPr>
                          <w:b/>
                          <w:color w:val="FFFFFF" w:themeColor="background1"/>
                        </w:rPr>
                        <w:t>İNSAN KAYNAKLARI ŞUBESİ</w:t>
                      </w:r>
                    </w:p>
                  </w:txbxContent>
                </v:textbox>
                <w10:wrap anchorx="margin"/>
              </v:roundrect>
            </w:pict>
          </mc:Fallback>
        </mc:AlternateContent>
      </w:r>
      <w:r>
        <w:rPr>
          <w:rFonts w:ascii="Book Antiqua" w:eastAsia="Calibri" w:hAnsi="Book Antiqua" w:cs="Times New Roman"/>
          <w:noProof/>
          <w:sz w:val="24"/>
          <w:lang w:eastAsia="tr-TR"/>
        </w:rPr>
        <mc:AlternateContent>
          <mc:Choice Requires="wps">
            <w:drawing>
              <wp:anchor distT="4294967293" distB="4294967293" distL="114300" distR="114300" simplePos="0" relativeHeight="251692032" behindDoc="0" locked="0" layoutInCell="1" allowOverlap="1">
                <wp:simplePos x="0" y="0"/>
                <wp:positionH relativeFrom="column">
                  <wp:posOffset>1955800</wp:posOffset>
                </wp:positionH>
                <wp:positionV relativeFrom="paragraph">
                  <wp:posOffset>279399</wp:posOffset>
                </wp:positionV>
                <wp:extent cx="499745" cy="0"/>
                <wp:effectExtent l="19050" t="19050" r="0" b="0"/>
                <wp:wrapNone/>
                <wp:docPr id="52" name="Düz Bağlayıcı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745" cy="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A7D01A0" id="Düz Bağlayıcı 52" o:spid="_x0000_s1026" style="position:absolute;flip:x;z-index:2516920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4pt,22pt" to="193.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" strokecolor="red" strokeweight="3pt">
                <o:lock v:ext="edit" shapetype="f"/>
              </v:line>
            </w:pict>
          </mc:Fallback>
        </mc:AlternateContent>
      </w:r>
      <w:r>
        <w:rPr>
          <w:rFonts w:ascii="Book Antiqua" w:eastAsia="Calibri" w:hAnsi="Book Antiqua" w:cs="Times New Roman"/>
          <w:noProof/>
          <w:sz w:val="24"/>
          <w:lang w:eastAsia="tr-TR"/>
        </w:rPr>
        <mc:AlternateContent>
          <mc:Choice Requires="wps">
            <w:drawing>
              <wp:anchor distT="0" distB="0" distL="114300" distR="114300" simplePos="0" relativeHeight="251684864" behindDoc="0" locked="0" layoutInCell="1" allowOverlap="1">
                <wp:simplePos x="0" y="0"/>
                <wp:positionH relativeFrom="column">
                  <wp:posOffset>347980</wp:posOffset>
                </wp:positionH>
                <wp:positionV relativeFrom="paragraph">
                  <wp:posOffset>49530</wp:posOffset>
                </wp:positionV>
                <wp:extent cx="1682115" cy="457200"/>
                <wp:effectExtent l="76200" t="38100" r="70485" b="76200"/>
                <wp:wrapNone/>
                <wp:docPr id="55" name="Yuvarlatılmış Dikdörtgen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115" cy="4572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8169B" w:rsidRPr="00E97B36" w:rsidRDefault="0058169B" w:rsidP="009B1B92">
                            <w:pPr>
                              <w:jc w:val="center"/>
                              <w:rPr>
                                <w:b/>
                                <w:color w:val="FFFFFF" w:themeColor="background1"/>
                              </w:rPr>
                            </w:pPr>
                            <w:r>
                              <w:rPr>
                                <w:b/>
                                <w:color w:val="FFFFFF" w:themeColor="background1"/>
                              </w:rPr>
                              <w:t>İNŞAAT EMLAK ŞUBESİ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5" o:spid="_x0000_s1076" style="position:absolute;margin-left:27.4pt;margin-top:3.9pt;width:132.4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" fillcolor="#9b2d2a" stroked="f">
                <v:fill color2="#ce3b37" rotate="t" angle="180" colors="0 #9b2d2a;52429f #cb3d3a;1 #ce3b37" focus="100%" type="gradient">
                  <o:fill v:ext="view" type="gradientUnscaled"/>
                </v:fill>
                <v:shadow on="t" color="black" opacity="22937f" origin=",.5" offset="0,.63889mm"/>
                <v:path arrowok="t"/>
                <v:textbox>
                  <w:txbxContent>
                    <w:p w:rsidR="0058169B" w:rsidRPr="00E97B36" w:rsidRDefault="0058169B" w:rsidP="009B1B92">
                      <w:pPr>
                        <w:jc w:val="center"/>
                        <w:rPr>
                          <w:b/>
                          <w:color w:val="FFFFFF" w:themeColor="background1"/>
                        </w:rPr>
                      </w:pPr>
                      <w:r>
                        <w:rPr>
                          <w:b/>
                          <w:color w:val="FFFFFF" w:themeColor="background1"/>
                        </w:rPr>
                        <w:t>İNŞAAT EMLAK ŞUBESİ</w:t>
                      </w:r>
                    </w:p>
                  </w:txbxContent>
                </v:textbox>
              </v:roundrect>
            </w:pict>
          </mc:Fallback>
        </mc:AlternateContent>
      </w:r>
      <w:r w:rsidR="00FE7888">
        <w:rPr>
          <w:b/>
          <w:color w:val="FFFFFF" w:themeColor="background1"/>
        </w:rPr>
        <w:t xml:space="preserve">STRATEJİ GELİŞTİRME </w:t>
      </w:r>
      <w:r>
        <w:rPr>
          <w:rFonts w:ascii="Book Antiqua" w:eastAsia="Calibri" w:hAnsi="Book Antiqua" w:cs="Times New Roman"/>
          <w:noProof/>
          <w:sz w:val="24"/>
          <w:lang w:eastAsia="tr-TR"/>
        </w:rPr>
        <mc:AlternateContent>
          <mc:Choice Requires="wps">
            <w:drawing>
              <wp:anchor distT="0" distB="0" distL="114297" distR="114297" simplePos="0" relativeHeight="251706368" behindDoc="0" locked="0" layoutInCell="1" allowOverlap="1">
                <wp:simplePos x="0" y="0"/>
                <wp:positionH relativeFrom="column">
                  <wp:posOffset>4686299</wp:posOffset>
                </wp:positionH>
                <wp:positionV relativeFrom="paragraph">
                  <wp:posOffset>28575</wp:posOffset>
                </wp:positionV>
                <wp:extent cx="0" cy="301625"/>
                <wp:effectExtent l="133350" t="0" r="38100" b="22225"/>
                <wp:wrapNone/>
                <wp:docPr id="5" name="Düz Ok Bağlayıcıs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1625"/>
                        </a:xfrm>
                        <a:prstGeom prst="straightConnector1">
                          <a:avLst/>
                        </a:prstGeom>
                        <a:noFill/>
                        <a:ln w="38100"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03F2FB1" id="Düz Ok Bağlayıcısı 5" o:spid="_x0000_s1026" type="#_x0000_t32" style="position:absolute;margin-left:369pt;margin-top:2.25pt;width:0;height:23.75pt;z-index:2517063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" strokecolor="red" strokeweight="3pt">
                <v:stroke endarrow="open"/>
                <o:lock v:ext="edit" shapetype="f"/>
              </v:shape>
            </w:pict>
          </mc:Fallback>
        </mc:AlternateContent>
      </w:r>
      <w:r w:rsidR="009B7665">
        <w:rPr>
          <w:rFonts w:ascii="Calibri" w:eastAsia="Calibri" w:hAnsi="Calibri" w:cs="Times New Roman"/>
        </w:rPr>
        <w:tab/>
      </w:r>
    </w:p>
    <w:p w:rsidR="009B1B92" w:rsidRPr="009B1B92" w:rsidRDefault="00776883" w:rsidP="009B1B92">
      <w:pPr>
        <w:tabs>
          <w:tab w:val="center" w:pos="4536"/>
        </w:tabs>
        <w:rPr>
          <w:rFonts w:ascii="Calibri" w:eastAsia="Calibri" w:hAnsi="Calibri" w:cs="Times New Roman"/>
        </w:rPr>
      </w:pPr>
      <w:r>
        <w:rPr>
          <w:rFonts w:ascii="Book Antiqua" w:eastAsia="Calibri" w:hAnsi="Book Antiqua" w:cs="Times New Roman"/>
          <w:noProof/>
          <w:sz w:val="24"/>
          <w:lang w:eastAsia="tr-TR"/>
        </w:rPr>
        <mc:AlternateContent>
          <mc:Choice Requires="wps">
            <w:drawing>
              <wp:anchor distT="4294967294" distB="4294967294" distL="114300" distR="114300" simplePos="0" relativeHeight="251686912" behindDoc="0" locked="0" layoutInCell="1" allowOverlap="1">
                <wp:simplePos x="0" y="0"/>
                <wp:positionH relativeFrom="column">
                  <wp:posOffset>2519680</wp:posOffset>
                </wp:positionH>
                <wp:positionV relativeFrom="paragraph">
                  <wp:posOffset>8890</wp:posOffset>
                </wp:positionV>
                <wp:extent cx="4181475" cy="22225"/>
                <wp:effectExtent l="19050" t="19050" r="9525" b="15875"/>
                <wp:wrapNone/>
                <wp:docPr id="33" name="Düz Bağlayıcı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81475" cy="22225"/>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2467A79" id="Düz Bağlayıcı 33" o:spid="_x0000_s1026" style="position:absolute;flip:y;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8.4pt,.7pt" to="527.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" strokecolor="red" strokeweight="3pt">
                <o:lock v:ext="edit" shapetype="f"/>
              </v:line>
            </w:pict>
          </mc:Fallback>
        </mc:AlternateContent>
      </w:r>
      <w:r>
        <w:rPr>
          <w:rFonts w:ascii="Book Antiqua" w:eastAsia="Calibri" w:hAnsi="Book Antiqua" w:cs="Times New Roman"/>
          <w:noProof/>
          <w:sz w:val="24"/>
          <w:lang w:eastAsia="tr-TR"/>
        </w:rPr>
        <mc:AlternateContent>
          <mc:Choice Requires="wps">
            <w:drawing>
              <wp:anchor distT="4294967294" distB="4294967294" distL="114300" distR="114300" simplePos="0" relativeHeight="251694080" behindDoc="0" locked="0" layoutInCell="1" allowOverlap="1">
                <wp:simplePos x="0" y="0"/>
                <wp:positionH relativeFrom="column">
                  <wp:posOffset>6710045</wp:posOffset>
                </wp:positionH>
                <wp:positionV relativeFrom="paragraph">
                  <wp:posOffset>87630</wp:posOffset>
                </wp:positionV>
                <wp:extent cx="404495" cy="9525"/>
                <wp:effectExtent l="19050" t="19050" r="0" b="9525"/>
                <wp:wrapNone/>
                <wp:docPr id="58" name="Düz Bağlayıcı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4495" cy="9525"/>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8D6600A" id="Düz Bağlayıcı 58" o:spid="_x0000_s1026" style="position:absolute;flip:x;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28.35pt,6.9pt" to="560.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" strokecolor="red" strokeweight="3pt">
                <o:lock v:ext="edit" shapetype="f"/>
              </v:line>
            </w:pict>
          </mc:Fallback>
        </mc:AlternateContent>
      </w:r>
    </w:p>
    <w:p w:rsidR="009B1B92" w:rsidRPr="009B1B92" w:rsidRDefault="00776883" w:rsidP="009B1B92">
      <w:pPr>
        <w:tabs>
          <w:tab w:val="center" w:pos="4536"/>
        </w:tabs>
        <w:rPr>
          <w:rFonts w:ascii="Calibri" w:eastAsia="Calibri" w:hAnsi="Calibri" w:cs="Times New Roman"/>
        </w:rPr>
      </w:pPr>
      <w:r>
        <w:rPr>
          <w:rFonts w:ascii="Book Antiqua" w:eastAsia="Calibri" w:hAnsi="Book Antiqua" w:cs="Times New Roman"/>
          <w:noProof/>
          <w:sz w:val="24"/>
          <w:lang w:eastAsia="tr-TR"/>
        </w:rPr>
        <mc:AlternateContent>
          <mc:Choice Requires="wps">
            <w:drawing>
              <wp:anchor distT="0" distB="0" distL="114300" distR="114300" simplePos="0" relativeHeight="251716608" behindDoc="0" locked="0" layoutInCell="1" allowOverlap="1">
                <wp:simplePos x="0" y="0"/>
                <wp:positionH relativeFrom="column">
                  <wp:posOffset>7153275</wp:posOffset>
                </wp:positionH>
                <wp:positionV relativeFrom="paragraph">
                  <wp:posOffset>129540</wp:posOffset>
                </wp:positionV>
                <wp:extent cx="1682115" cy="485775"/>
                <wp:effectExtent l="76200" t="38100" r="70485" b="85725"/>
                <wp:wrapNone/>
                <wp:docPr id="16" name="Yuvarlatılmış 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115" cy="48577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8169B" w:rsidRPr="00E97B36" w:rsidRDefault="0058169B" w:rsidP="00FE7888">
                            <w:pPr>
                              <w:jc w:val="center"/>
                              <w:rPr>
                                <w:b/>
                                <w:color w:val="FFFFFF" w:themeColor="background1"/>
                              </w:rPr>
                            </w:pPr>
                            <w:r>
                              <w:rPr>
                                <w:b/>
                                <w:color w:val="FFFFFF" w:themeColor="background1"/>
                              </w:rPr>
                              <w:t>HAYAT BOYU ÖĞRENME ŞUBESİ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6" o:spid="_x0000_s1077" style="position:absolute;margin-left:563.25pt;margin-top:10.2pt;width:132.45pt;height:3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" fillcolor="#9b2d2a" stroked="f">
                <v:fill color2="#ce3b37" rotate="t" angle="180" colors="0 #9b2d2a;52429f #cb3d3a;1 #ce3b37" focus="100%" type="gradient">
                  <o:fill v:ext="view" type="gradientUnscaled"/>
                </v:fill>
                <v:shadow on="t" color="black" opacity="22937f" origin=",.5" offset="0,.63889mm"/>
                <v:path arrowok="t"/>
                <v:textbox>
                  <w:txbxContent>
                    <w:p w:rsidR="0058169B" w:rsidRPr="00E97B36" w:rsidRDefault="0058169B" w:rsidP="00FE7888">
                      <w:pPr>
                        <w:jc w:val="center"/>
                        <w:rPr>
                          <w:b/>
                          <w:color w:val="FFFFFF" w:themeColor="background1"/>
                        </w:rPr>
                      </w:pPr>
                      <w:r>
                        <w:rPr>
                          <w:b/>
                          <w:color w:val="FFFFFF" w:themeColor="background1"/>
                        </w:rPr>
                        <w:t>HAYAT BOYU ÖĞRENME ŞUBESİ</w:t>
                      </w:r>
                    </w:p>
                  </w:txbxContent>
                </v:textbox>
              </v:roundrect>
            </w:pict>
          </mc:Fallback>
        </mc:AlternateContent>
      </w:r>
      <w:r>
        <w:rPr>
          <w:rFonts w:ascii="Book Antiqua" w:eastAsia="Calibri" w:hAnsi="Book Antiqua" w:cs="Times New Roman"/>
          <w:noProof/>
          <w:sz w:val="24"/>
          <w:lang w:eastAsia="tr-TR"/>
        </w:rPr>
        <mc:AlternateContent>
          <mc:Choice Requires="wps">
            <w:drawing>
              <wp:anchor distT="4294967293" distB="4294967293" distL="114300" distR="114300" simplePos="0" relativeHeight="251722752" behindDoc="0" locked="0" layoutInCell="1" allowOverlap="1">
                <wp:simplePos x="0" y="0"/>
                <wp:positionH relativeFrom="column">
                  <wp:posOffset>1992630</wp:posOffset>
                </wp:positionH>
                <wp:positionV relativeFrom="paragraph">
                  <wp:posOffset>295274</wp:posOffset>
                </wp:positionV>
                <wp:extent cx="499745" cy="0"/>
                <wp:effectExtent l="19050" t="19050" r="0" b="0"/>
                <wp:wrapNone/>
                <wp:docPr id="24" name="Düz Bağlayıcı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745" cy="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F2F33C9" id="Düz Bağlayıcı 24" o:spid="_x0000_s1026" style="position:absolute;flip:x;z-index:251722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6.9pt,23.25pt" to="196.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" strokecolor="red" strokeweight="3pt">
                <o:lock v:ext="edit" shapetype="f"/>
              </v:line>
            </w:pict>
          </mc:Fallback>
        </mc:AlternateContent>
      </w:r>
      <w:r>
        <w:rPr>
          <w:rFonts w:ascii="Book Antiqua" w:eastAsia="Calibri" w:hAnsi="Book Antiqua" w:cs="Times New Roman"/>
          <w:noProof/>
          <w:sz w:val="24"/>
          <w:lang w:eastAsia="tr-TR"/>
        </w:rPr>
        <mc:AlternateContent>
          <mc:Choice Requires="wps">
            <w:drawing>
              <wp:anchor distT="0" distB="0" distL="114300" distR="114300" simplePos="0" relativeHeight="251714560" behindDoc="0" locked="0" layoutInCell="1" allowOverlap="1">
                <wp:simplePos x="0" y="0"/>
                <wp:positionH relativeFrom="column">
                  <wp:posOffset>381000</wp:posOffset>
                </wp:positionH>
                <wp:positionV relativeFrom="paragraph">
                  <wp:posOffset>48260</wp:posOffset>
                </wp:positionV>
                <wp:extent cx="1682115" cy="485775"/>
                <wp:effectExtent l="76200" t="38100" r="70485" b="85725"/>
                <wp:wrapNone/>
                <wp:docPr id="15" name="Yuvarlatılmış 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115" cy="48577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8169B" w:rsidRPr="00E97B36" w:rsidRDefault="0058169B" w:rsidP="00FE7888">
                            <w:pPr>
                              <w:jc w:val="center"/>
                              <w:rPr>
                                <w:b/>
                                <w:color w:val="FFFFFF" w:themeColor="background1"/>
                              </w:rPr>
                            </w:pPr>
                            <w:r>
                              <w:rPr>
                                <w:b/>
                                <w:color w:val="FFFFFF" w:themeColor="background1"/>
                              </w:rPr>
                              <w:t>ÖZEL EĞİTİM VE REHBERLİK ŞUBESİ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5" o:spid="_x0000_s1078" style="position:absolute;margin-left:30pt;margin-top:3.8pt;width:132.45pt;height:3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" fillcolor="#9b2d2a" stroked="f">
                <v:fill color2="#ce3b37" rotate="t" angle="180" colors="0 #9b2d2a;52429f #cb3d3a;1 #ce3b37" focus="100%" type="gradient">
                  <o:fill v:ext="view" type="gradientUnscaled"/>
                </v:fill>
                <v:shadow on="t" color="black" opacity="22937f" origin=",.5" offset="0,.63889mm"/>
                <v:path arrowok="t"/>
                <v:textbox>
                  <w:txbxContent>
                    <w:p w:rsidR="0058169B" w:rsidRPr="00E97B36" w:rsidRDefault="0058169B" w:rsidP="00FE7888">
                      <w:pPr>
                        <w:jc w:val="center"/>
                        <w:rPr>
                          <w:b/>
                          <w:color w:val="FFFFFF" w:themeColor="background1"/>
                        </w:rPr>
                      </w:pPr>
                      <w:r>
                        <w:rPr>
                          <w:b/>
                          <w:color w:val="FFFFFF" w:themeColor="background1"/>
                        </w:rPr>
                        <w:t>ÖZEL EĞİTİM VE REHBERLİK ŞUBESİ</w:t>
                      </w:r>
                    </w:p>
                  </w:txbxContent>
                </v:textbox>
              </v:roundrect>
            </w:pict>
          </mc:Fallback>
        </mc:AlternateContent>
      </w:r>
    </w:p>
    <w:p w:rsidR="009B1B92" w:rsidRDefault="00776883" w:rsidP="00BB39A3">
      <w:pPr>
        <w:tabs>
          <w:tab w:val="left" w:pos="2133"/>
        </w:tabs>
        <w:spacing w:after="120" w:line="259" w:lineRule="auto"/>
        <w:rPr>
          <w:rFonts w:ascii="Book Antiqua" w:hAnsi="Book Antiqua"/>
          <w:b/>
          <w:sz w:val="40"/>
        </w:rPr>
      </w:pPr>
      <w:r>
        <w:rPr>
          <w:rFonts w:ascii="Book Antiqua" w:eastAsia="Calibri" w:hAnsi="Book Antiqua" w:cs="Times New Roman"/>
          <w:noProof/>
          <w:sz w:val="24"/>
          <w:lang w:eastAsia="tr-TR"/>
        </w:rPr>
        <mc:AlternateContent>
          <mc:Choice Requires="wps">
            <w:drawing>
              <wp:anchor distT="4294967293" distB="4294967293" distL="114300" distR="114300" simplePos="0" relativeHeight="251726848" behindDoc="0" locked="0" layoutInCell="1" allowOverlap="1">
                <wp:simplePos x="0" y="0"/>
                <wp:positionH relativeFrom="column">
                  <wp:posOffset>6682105</wp:posOffset>
                </wp:positionH>
                <wp:positionV relativeFrom="paragraph">
                  <wp:posOffset>46989</wp:posOffset>
                </wp:positionV>
                <wp:extent cx="499745" cy="0"/>
                <wp:effectExtent l="19050" t="19050" r="0" b="0"/>
                <wp:wrapNone/>
                <wp:docPr id="26" name="Düz Bağlayıcı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745" cy="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F4393CF" id="Düz Bağlayıcı 26" o:spid="_x0000_s1026" style="position:absolute;flip:x;z-index:251726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26.15pt,3.7pt" to="56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" strokecolor="red" strokeweight="3pt">
                <o:lock v:ext="edit" shapetype="f"/>
              </v:line>
            </w:pict>
          </mc:Fallback>
        </mc:AlternateContent>
      </w:r>
    </w:p>
    <w:p w:rsidR="007103AD" w:rsidRPr="007103AD" w:rsidRDefault="00776883" w:rsidP="007103AD">
      <w:pPr>
        <w:pStyle w:val="ResimYazs"/>
        <w:rPr>
          <w:rFonts w:ascii="Times New Roman" w:eastAsia="Calibri" w:hAnsi="Times New Roman" w:cs="Times New Roman"/>
          <w:color w:val="auto"/>
          <w:sz w:val="24"/>
        </w:rPr>
      </w:pPr>
      <w:r w:rsidRPr="007103AD">
        <w:rPr>
          <w:rFonts w:ascii="Times New Roman" w:eastAsia="Calibri" w:hAnsi="Times New Roman" w:cs="Times New Roman"/>
          <w:noProof/>
          <w:color w:val="auto"/>
          <w:sz w:val="24"/>
          <w:szCs w:val="24"/>
          <w:lang w:eastAsia="tr-TR"/>
        </w:rPr>
        <mc:AlternateContent>
          <mc:Choice Requires="wps">
            <w:drawing>
              <wp:anchor distT="4294967293" distB="4294967293" distL="114300" distR="114300" simplePos="0" relativeHeight="251728896" behindDoc="0" locked="0" layoutInCell="1" allowOverlap="1">
                <wp:simplePos x="0" y="0"/>
                <wp:positionH relativeFrom="column">
                  <wp:posOffset>6682105</wp:posOffset>
                </wp:positionH>
                <wp:positionV relativeFrom="paragraph">
                  <wp:posOffset>302259</wp:posOffset>
                </wp:positionV>
                <wp:extent cx="499745" cy="0"/>
                <wp:effectExtent l="19050" t="19050" r="0" b="0"/>
                <wp:wrapNone/>
                <wp:docPr id="27" name="Düz Bağlayıcı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9745" cy="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ECEEFCA" id="Düz Bağlayıcı 27" o:spid="_x0000_s1026" style="position:absolute;flip:x;z-index:251728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26.15pt,23.8pt" to="565.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" strokecolor="red" strokeweight="3pt">
                <o:lock v:ext="edit" shapetype="f"/>
              </v:line>
            </w:pict>
          </mc:Fallback>
        </mc:AlternateContent>
      </w:r>
      <w:r w:rsidRPr="007103AD">
        <w:rPr>
          <w:rFonts w:ascii="Times New Roman" w:eastAsia="Calibri" w:hAnsi="Times New Roman" w:cs="Times New Roman"/>
          <w:noProof/>
          <w:color w:val="auto"/>
          <w:sz w:val="24"/>
          <w:szCs w:val="24"/>
          <w:lang w:eastAsia="tr-TR"/>
        </w:rPr>
        <mc:AlternateContent>
          <mc:Choice Requires="wps">
            <w:drawing>
              <wp:anchor distT="0" distB="0" distL="114300" distR="114300" simplePos="0" relativeHeight="251699200" behindDoc="0" locked="0" layoutInCell="1" allowOverlap="1">
                <wp:simplePos x="0" y="0"/>
                <wp:positionH relativeFrom="margin">
                  <wp:posOffset>7130415</wp:posOffset>
                </wp:positionH>
                <wp:positionV relativeFrom="paragraph">
                  <wp:posOffset>57785</wp:posOffset>
                </wp:positionV>
                <wp:extent cx="2143125" cy="482600"/>
                <wp:effectExtent l="76200" t="38100" r="66675" b="69850"/>
                <wp:wrapNone/>
                <wp:docPr id="56" name="Yuvarlatılmış Dikdörtgen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4826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8169B" w:rsidRPr="00E97B36" w:rsidRDefault="0058169B" w:rsidP="009B1B92">
                            <w:pPr>
                              <w:jc w:val="center"/>
                              <w:rPr>
                                <w:b/>
                                <w:color w:val="FFFFFF" w:themeColor="background1"/>
                              </w:rPr>
                            </w:pPr>
                            <w:r>
                              <w:rPr>
                                <w:b/>
                                <w:color w:val="FFFFFF" w:themeColor="background1"/>
                              </w:rPr>
                              <w:t>YÜKSEKÖĞRETİM VE YURTDIŞI EĞİTİM HİZMETLERİ ŞUBESİ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56" o:spid="_x0000_s1079" style="position:absolute;margin-left:561.45pt;margin-top:4.55pt;width:168.75pt;height:3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" fillcolor="#9b2d2a" stroked="f">
                <v:fill color2="#ce3b37" rotate="t" angle="180" colors="0 #9b2d2a;52429f #cb3d3a;1 #ce3b37" focus="100%" type="gradient">
                  <o:fill v:ext="view" type="gradientUnscaled"/>
                </v:fill>
                <v:shadow on="t" color="black" opacity="22937f" origin=",.5" offset="0,.63889mm"/>
                <v:path arrowok="t"/>
                <v:textbox>
                  <w:txbxContent>
                    <w:p w:rsidR="0058169B" w:rsidRPr="00E97B36" w:rsidRDefault="0058169B" w:rsidP="009B1B92">
                      <w:pPr>
                        <w:jc w:val="center"/>
                        <w:rPr>
                          <w:b/>
                          <w:color w:val="FFFFFF" w:themeColor="background1"/>
                        </w:rPr>
                      </w:pPr>
                      <w:r>
                        <w:rPr>
                          <w:b/>
                          <w:color w:val="FFFFFF" w:themeColor="background1"/>
                        </w:rPr>
                        <w:t>YÜKSEKÖĞRETİM VE YURTDIŞI EĞİTİM HİZMETLERİ ŞUBESİ</w:t>
                      </w:r>
                    </w:p>
                  </w:txbxContent>
                </v:textbox>
                <w10:wrap anchorx="margin"/>
              </v:roundrect>
            </w:pict>
          </mc:Fallback>
        </mc:AlternateContent>
      </w:r>
      <w:r w:rsidR="007103AD" w:rsidRPr="007103AD">
        <w:rPr>
          <w:rFonts w:ascii="Times New Roman" w:hAnsi="Times New Roman" w:cs="Times New Roman"/>
          <w:color w:val="auto"/>
          <w:sz w:val="24"/>
          <w:szCs w:val="24"/>
        </w:rPr>
        <w:t>Ş</w:t>
      </w:r>
      <w:r w:rsidR="007103AD" w:rsidRPr="007103AD">
        <w:rPr>
          <w:rFonts w:ascii="Times New Roman" w:hAnsi="Times New Roman" w:cs="Times New Roman"/>
          <w:color w:val="auto"/>
        </w:rPr>
        <w:t xml:space="preserve">ekil </w:t>
      </w:r>
      <w:r w:rsidR="007103AD" w:rsidRPr="007103AD">
        <w:rPr>
          <w:rFonts w:ascii="Times New Roman" w:hAnsi="Times New Roman" w:cs="Times New Roman"/>
          <w:color w:val="auto"/>
        </w:rPr>
        <w:fldChar w:fldCharType="begin"/>
      </w:r>
      <w:r w:rsidR="007103AD" w:rsidRPr="007103AD">
        <w:rPr>
          <w:rFonts w:ascii="Times New Roman" w:hAnsi="Times New Roman" w:cs="Times New Roman"/>
          <w:color w:val="auto"/>
        </w:rPr>
        <w:instrText xml:space="preserve"> SEQ Şekil \* ARABIC </w:instrText>
      </w:r>
      <w:r w:rsidR="007103AD" w:rsidRPr="007103AD">
        <w:rPr>
          <w:rFonts w:ascii="Times New Roman" w:hAnsi="Times New Roman" w:cs="Times New Roman"/>
          <w:color w:val="auto"/>
        </w:rPr>
        <w:fldChar w:fldCharType="separate"/>
      </w:r>
      <w:r w:rsidR="00741AFC">
        <w:rPr>
          <w:rFonts w:ascii="Times New Roman" w:hAnsi="Times New Roman" w:cs="Times New Roman"/>
          <w:noProof/>
          <w:color w:val="auto"/>
        </w:rPr>
        <w:t>8</w:t>
      </w:r>
      <w:r w:rsidR="007103AD" w:rsidRPr="007103AD">
        <w:rPr>
          <w:rFonts w:ascii="Times New Roman" w:hAnsi="Times New Roman" w:cs="Times New Roman"/>
          <w:color w:val="auto"/>
        </w:rPr>
        <w:fldChar w:fldCharType="end"/>
      </w:r>
      <w:r w:rsidR="007103AD" w:rsidRPr="007103AD">
        <w:rPr>
          <w:rFonts w:ascii="Times New Roman" w:eastAsia="Calibri" w:hAnsi="Times New Roman" w:cs="Times New Roman"/>
          <w:color w:val="auto"/>
          <w:sz w:val="24"/>
        </w:rPr>
        <w:t xml:space="preserve">: </w:t>
      </w:r>
      <w:r w:rsidR="007103AD" w:rsidRPr="007103AD">
        <w:rPr>
          <w:rFonts w:ascii="Times New Roman" w:eastAsia="Calibri" w:hAnsi="Times New Roman" w:cs="Times New Roman"/>
          <w:color w:val="auto"/>
          <w:sz w:val="20"/>
          <w:szCs w:val="20"/>
        </w:rPr>
        <w:t>Teşkilat Şeması</w:t>
      </w:r>
    </w:p>
    <w:p w:rsidR="009B1B92" w:rsidRDefault="009B1B92" w:rsidP="00BB39A3">
      <w:pPr>
        <w:tabs>
          <w:tab w:val="left" w:pos="2133"/>
        </w:tabs>
        <w:spacing w:after="120" w:line="259" w:lineRule="auto"/>
        <w:rPr>
          <w:rFonts w:ascii="Book Antiqua" w:hAnsi="Book Antiqua"/>
          <w:b/>
          <w:sz w:val="40"/>
        </w:rPr>
      </w:pPr>
    </w:p>
    <w:p w:rsidR="009B1B92" w:rsidRPr="00CA795C" w:rsidRDefault="009B1B92" w:rsidP="00CA795C">
      <w:pPr>
        <w:pStyle w:val="Balk2"/>
      </w:pPr>
      <w:bookmarkStart w:id="51" w:name="_Toc534923004"/>
      <w:bookmarkStart w:id="52" w:name="_Toc535720789"/>
      <w:r w:rsidRPr="00CA795C">
        <w:lastRenderedPageBreak/>
        <w:t>İnsan Kaynakları</w:t>
      </w:r>
      <w:bookmarkEnd w:id="51"/>
      <w:bookmarkEnd w:id="52"/>
    </w:p>
    <w:p w:rsidR="009B1B92" w:rsidRPr="009B1B92" w:rsidRDefault="009B1B92" w:rsidP="00314204">
      <w:pPr>
        <w:spacing w:after="120" w:line="259" w:lineRule="auto"/>
        <w:ind w:firstLine="709"/>
        <w:jc w:val="both"/>
        <w:rPr>
          <w:rFonts w:ascii="Calibri" w:eastAsia="Calibri" w:hAnsi="Calibri" w:cs="Times New Roman"/>
        </w:rPr>
      </w:pPr>
      <w:r w:rsidRPr="009B1B92">
        <w:rPr>
          <w:rFonts w:ascii="Book Antiqua" w:eastAsia="Calibri" w:hAnsi="Book Antiqua" w:cs="Times New Roman"/>
          <w:sz w:val="24"/>
        </w:rPr>
        <w:t>Eğitim sistemlerinin nihai amacı; topluma faydalı, toplumsal değerleri gözeten, etkili iletişim becerilerine sahip, değişime uyum sağlayabilen, öğrenmeyi öğrenen, bilişim teknolojilerini verimli kullanabilen, kendisiyle ve toplumla barışık, inisiyatif alan, araştıran, sorgulayan ve eleştirel düşünme becerilerine sahip özgür bireyler yetiştirebilmektir.</w:t>
      </w:r>
    </w:p>
    <w:p w:rsidR="009B1B92" w:rsidRPr="009B1B92" w:rsidRDefault="009B1B92" w:rsidP="00314204">
      <w:pPr>
        <w:spacing w:after="120" w:line="259" w:lineRule="auto"/>
        <w:ind w:firstLine="709"/>
        <w:jc w:val="both"/>
        <w:rPr>
          <w:rFonts w:ascii="Book Antiqua" w:eastAsia="Calibri" w:hAnsi="Book Antiqua" w:cs="Times New Roman"/>
          <w:sz w:val="24"/>
        </w:rPr>
      </w:pPr>
      <w:r w:rsidRPr="009B1B92">
        <w:rPr>
          <w:rFonts w:ascii="Book Antiqua" w:eastAsia="Calibri" w:hAnsi="Book Antiqua" w:cs="Times New Roman"/>
          <w:sz w:val="24"/>
        </w:rPr>
        <w:t>Başarımı artırmak amacıyla kurumun yapı ve stratejisiyle tutarlı iş gücünün eğitilmesi ve denetlenmesine yönelik etkinlikler olarak tanımlanabilen insan kaynakları yönetimi Müdürlüğümüzün önemle üzerinde durduğu temel süreçlerden biridir.</w:t>
      </w:r>
    </w:p>
    <w:p w:rsidR="009B1B92" w:rsidRDefault="009B1B92" w:rsidP="00314204">
      <w:pPr>
        <w:spacing w:after="120" w:line="259" w:lineRule="auto"/>
        <w:ind w:firstLine="709"/>
        <w:jc w:val="both"/>
        <w:rPr>
          <w:rFonts w:ascii="Book Antiqua" w:eastAsia="Calibri" w:hAnsi="Book Antiqua" w:cs="Times New Roman"/>
          <w:sz w:val="24"/>
        </w:rPr>
      </w:pPr>
      <w:r w:rsidRPr="009B1B92">
        <w:rPr>
          <w:rFonts w:ascii="Book Antiqua" w:eastAsia="Calibri" w:hAnsi="Book Antiqua" w:cs="Times New Roman"/>
          <w:sz w:val="24"/>
        </w:rPr>
        <w:t xml:space="preserve">Kurumlarda insan kaynaklarını, </w:t>
      </w:r>
      <w:proofErr w:type="spellStart"/>
      <w:r w:rsidRPr="009B1B92">
        <w:rPr>
          <w:rFonts w:ascii="Book Antiqua" w:eastAsia="Calibri" w:hAnsi="Book Antiqua" w:cs="Times New Roman"/>
          <w:sz w:val="24"/>
        </w:rPr>
        <w:t>organizasyonel</w:t>
      </w:r>
      <w:proofErr w:type="spellEnd"/>
      <w:r w:rsidRPr="009B1B92">
        <w:rPr>
          <w:rFonts w:ascii="Book Antiqua" w:eastAsia="Calibri" w:hAnsi="Book Antiqua" w:cs="Times New Roman"/>
          <w:sz w:val="24"/>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r w:rsidR="007103AD">
        <w:rPr>
          <w:rFonts w:ascii="Book Antiqua" w:eastAsia="Calibri" w:hAnsi="Book Antiqua" w:cs="Times New Roman"/>
          <w:sz w:val="24"/>
        </w:rPr>
        <w:t xml:space="preserve"> </w:t>
      </w:r>
      <w:r w:rsidR="007103AD" w:rsidRPr="00B31A23">
        <w:rPr>
          <w:rFonts w:ascii="Book Antiqua" w:eastAsia="Calibri" w:hAnsi="Book Antiqua" w:cs="Times New Roman"/>
          <w:sz w:val="24"/>
        </w:rPr>
        <w:t>25</w:t>
      </w:r>
      <w:r w:rsidR="00DD3667" w:rsidRPr="00B31A23">
        <w:rPr>
          <w:rFonts w:ascii="Book Antiqua" w:eastAsia="Calibri" w:hAnsi="Book Antiqua" w:cs="Times New Roman"/>
          <w:sz w:val="24"/>
        </w:rPr>
        <w:t xml:space="preserve"> Ocak</w:t>
      </w:r>
      <w:r w:rsidRPr="00B31A23">
        <w:rPr>
          <w:rFonts w:ascii="Book Antiqua" w:eastAsia="Calibri" w:hAnsi="Book Antiqua" w:cs="Times New Roman"/>
          <w:sz w:val="24"/>
        </w:rPr>
        <w:t xml:space="preserve"> 201</w:t>
      </w:r>
      <w:r w:rsidR="00DD3667" w:rsidRPr="00B31A23">
        <w:rPr>
          <w:rFonts w:ascii="Book Antiqua" w:eastAsia="Calibri" w:hAnsi="Book Antiqua" w:cs="Times New Roman"/>
          <w:sz w:val="24"/>
        </w:rPr>
        <w:t>9</w:t>
      </w:r>
      <w:r w:rsidRPr="00B31A23">
        <w:rPr>
          <w:rFonts w:ascii="Book Antiqua" w:eastAsia="Calibri" w:hAnsi="Book Antiqua" w:cs="Times New Roman"/>
          <w:sz w:val="24"/>
        </w:rPr>
        <w:t xml:space="preserve"> tarihi itibarıyla toplam </w:t>
      </w:r>
      <w:r w:rsidR="007103AD" w:rsidRPr="00B31A23">
        <w:rPr>
          <w:rFonts w:ascii="Book Antiqua" w:eastAsia="Calibri" w:hAnsi="Book Antiqua" w:cs="Times New Roman"/>
          <w:sz w:val="24"/>
        </w:rPr>
        <w:t xml:space="preserve">233 </w:t>
      </w:r>
      <w:r w:rsidRPr="00B31A23">
        <w:rPr>
          <w:rFonts w:ascii="Book Antiqua" w:eastAsia="Calibri" w:hAnsi="Book Antiqua" w:cs="Times New Roman"/>
          <w:sz w:val="24"/>
        </w:rPr>
        <w:t xml:space="preserve">personel ile çalışmalarını sürdürmektedir. </w:t>
      </w:r>
      <w:r w:rsidR="00DD3667" w:rsidRPr="00B31A23">
        <w:rPr>
          <w:rFonts w:ascii="Book Antiqua" w:eastAsia="Calibri" w:hAnsi="Book Antiqua" w:cs="Times New Roman"/>
          <w:sz w:val="24"/>
        </w:rPr>
        <w:t xml:space="preserve">Ahmetli İlçe </w:t>
      </w:r>
      <w:r w:rsidRPr="00B31A23">
        <w:rPr>
          <w:rFonts w:ascii="Book Antiqua" w:eastAsia="Calibri" w:hAnsi="Book Antiqua" w:cs="Times New Roman"/>
          <w:sz w:val="24"/>
        </w:rPr>
        <w:t xml:space="preserve">Milli Eğitim Müdürlüğü Merkez ve </w:t>
      </w:r>
      <w:r w:rsidR="00DD3667" w:rsidRPr="00B31A23">
        <w:rPr>
          <w:rFonts w:ascii="Book Antiqua" w:eastAsia="Calibri" w:hAnsi="Book Antiqua" w:cs="Times New Roman"/>
          <w:sz w:val="24"/>
        </w:rPr>
        <w:t>Okul/Kurum</w:t>
      </w:r>
      <w:r w:rsidRPr="00B31A23">
        <w:rPr>
          <w:rFonts w:ascii="Book Antiqua" w:eastAsia="Calibri" w:hAnsi="Book Antiqua" w:cs="Times New Roman"/>
          <w:sz w:val="24"/>
        </w:rPr>
        <w:t xml:space="preserve"> Müdürlükleri personelinin birimlere göre dağılımı ve eğitim ile cinsiyet bilgileri aşağıdaki tabloda verilmiştir.</w:t>
      </w:r>
    </w:p>
    <w:p w:rsidR="009B1B92" w:rsidRDefault="009B1B92" w:rsidP="009B1B92">
      <w:pPr>
        <w:spacing w:after="120" w:line="259" w:lineRule="auto"/>
        <w:jc w:val="both"/>
        <w:rPr>
          <w:rFonts w:ascii="Book Antiqua" w:eastAsia="Calibri" w:hAnsi="Book Antiqua" w:cs="Times New Roman"/>
          <w:sz w:val="24"/>
        </w:rPr>
      </w:pPr>
    </w:p>
    <w:p w:rsidR="009B1B92" w:rsidRDefault="009B1B92" w:rsidP="009B1B92">
      <w:pPr>
        <w:spacing w:after="120" w:line="259" w:lineRule="auto"/>
        <w:jc w:val="both"/>
        <w:rPr>
          <w:rFonts w:ascii="Book Antiqua" w:eastAsia="Calibri" w:hAnsi="Book Antiqua" w:cs="Times New Roman"/>
          <w:sz w:val="24"/>
        </w:rPr>
      </w:pPr>
    </w:p>
    <w:p w:rsidR="009B1B92" w:rsidRDefault="009B1B92" w:rsidP="009B1B92">
      <w:pPr>
        <w:spacing w:after="120" w:line="259" w:lineRule="auto"/>
        <w:jc w:val="both"/>
        <w:rPr>
          <w:rFonts w:ascii="Book Antiqua" w:eastAsia="Calibri" w:hAnsi="Book Antiqua" w:cs="Times New Roman"/>
          <w:sz w:val="24"/>
        </w:rPr>
      </w:pPr>
    </w:p>
    <w:p w:rsidR="009B1B92" w:rsidRDefault="009B1B92" w:rsidP="009B1B92">
      <w:pPr>
        <w:spacing w:after="120" w:line="259" w:lineRule="auto"/>
        <w:jc w:val="both"/>
        <w:rPr>
          <w:rFonts w:ascii="Book Antiqua" w:eastAsia="Calibri" w:hAnsi="Book Antiqua" w:cs="Times New Roman"/>
          <w:sz w:val="24"/>
        </w:rPr>
      </w:pPr>
    </w:p>
    <w:p w:rsidR="009B1B92" w:rsidRDefault="009B1B92" w:rsidP="009B1B92">
      <w:pPr>
        <w:spacing w:after="120" w:line="259" w:lineRule="auto"/>
        <w:jc w:val="both"/>
        <w:rPr>
          <w:rFonts w:ascii="Book Antiqua" w:eastAsia="Calibri" w:hAnsi="Book Antiqua" w:cs="Times New Roman"/>
          <w:sz w:val="24"/>
        </w:rPr>
      </w:pPr>
    </w:p>
    <w:p w:rsidR="009B1B92" w:rsidRDefault="009B1B92" w:rsidP="009B1B92">
      <w:pPr>
        <w:spacing w:after="120" w:line="259" w:lineRule="auto"/>
        <w:jc w:val="both"/>
        <w:rPr>
          <w:rFonts w:ascii="Book Antiqua" w:eastAsia="Calibri" w:hAnsi="Book Antiqua" w:cs="Times New Roman"/>
          <w:sz w:val="24"/>
        </w:rPr>
      </w:pPr>
    </w:p>
    <w:p w:rsidR="009B1B92" w:rsidRDefault="009B1B92" w:rsidP="009B1B92">
      <w:pPr>
        <w:spacing w:after="120" w:line="259" w:lineRule="auto"/>
        <w:jc w:val="both"/>
        <w:rPr>
          <w:rFonts w:ascii="Book Antiqua" w:eastAsia="Calibri" w:hAnsi="Book Antiqua" w:cs="Times New Roman"/>
          <w:sz w:val="24"/>
        </w:rPr>
      </w:pPr>
    </w:p>
    <w:p w:rsidR="007103AD" w:rsidRDefault="007103AD" w:rsidP="009B1B92">
      <w:pPr>
        <w:spacing w:after="120" w:line="259" w:lineRule="auto"/>
        <w:jc w:val="both"/>
        <w:rPr>
          <w:rFonts w:ascii="Book Antiqua" w:eastAsia="Calibri" w:hAnsi="Book Antiqua" w:cs="Times New Roman"/>
          <w:sz w:val="24"/>
        </w:rPr>
      </w:pPr>
    </w:p>
    <w:p w:rsidR="009B1B92" w:rsidRDefault="009B1B92" w:rsidP="009B1B92">
      <w:pPr>
        <w:spacing w:after="120" w:line="259" w:lineRule="auto"/>
        <w:jc w:val="both"/>
        <w:rPr>
          <w:rFonts w:ascii="Book Antiqua" w:eastAsia="Calibri" w:hAnsi="Book Antiqua" w:cs="Times New Roman"/>
          <w:sz w:val="24"/>
        </w:rPr>
      </w:pPr>
    </w:p>
    <w:p w:rsidR="009B1B92" w:rsidRDefault="009B1B92" w:rsidP="009B1B92">
      <w:pPr>
        <w:spacing w:after="120" w:line="259" w:lineRule="auto"/>
        <w:jc w:val="both"/>
        <w:rPr>
          <w:rFonts w:ascii="Book Antiqua" w:eastAsia="Calibri" w:hAnsi="Book Antiqua" w:cs="Times New Roman"/>
          <w:sz w:val="24"/>
        </w:rPr>
      </w:pPr>
    </w:p>
    <w:p w:rsidR="009B1B92" w:rsidRPr="009B1B92" w:rsidRDefault="009B1B92" w:rsidP="009B1B92">
      <w:pPr>
        <w:spacing w:after="120" w:line="259" w:lineRule="auto"/>
        <w:jc w:val="both"/>
        <w:rPr>
          <w:rFonts w:ascii="Book Antiqua" w:eastAsia="Calibri" w:hAnsi="Book Antiqua" w:cs="Times New Roman"/>
          <w:sz w:val="24"/>
        </w:rPr>
      </w:pPr>
    </w:p>
    <w:tbl>
      <w:tblPr>
        <w:tblStyle w:val="AkKlavuz-Vurgu51"/>
        <w:tblW w:w="14111" w:type="dxa"/>
        <w:tblLayout w:type="fixed"/>
        <w:tblLook w:val="04A0" w:firstRow="1" w:lastRow="0" w:firstColumn="1" w:lastColumn="0" w:noHBand="0" w:noVBand="1"/>
      </w:tblPr>
      <w:tblGrid>
        <w:gridCol w:w="2283"/>
        <w:gridCol w:w="567"/>
        <w:gridCol w:w="567"/>
        <w:gridCol w:w="567"/>
        <w:gridCol w:w="567"/>
        <w:gridCol w:w="567"/>
        <w:gridCol w:w="567"/>
        <w:gridCol w:w="708"/>
        <w:gridCol w:w="709"/>
        <w:gridCol w:w="803"/>
        <w:gridCol w:w="568"/>
        <w:gridCol w:w="567"/>
        <w:gridCol w:w="708"/>
        <w:gridCol w:w="709"/>
        <w:gridCol w:w="567"/>
        <w:gridCol w:w="709"/>
        <w:gridCol w:w="709"/>
        <w:gridCol w:w="709"/>
        <w:gridCol w:w="960"/>
      </w:tblGrid>
      <w:tr w:rsidR="006D6693" w:rsidRPr="009B1B92" w:rsidTr="00E444B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1" w:type="dxa"/>
            <w:gridSpan w:val="19"/>
            <w:hideMark/>
          </w:tcPr>
          <w:p w:rsidR="006D6693" w:rsidRPr="009B1B92" w:rsidRDefault="006D6693" w:rsidP="006D6693">
            <w:pPr>
              <w:jc w:val="center"/>
              <w:rPr>
                <w:rFonts w:ascii="Book Antiqua" w:hAnsi="Book Antiqua" w:cs="Calibri"/>
                <w:color w:val="000000"/>
                <w:sz w:val="20"/>
                <w:szCs w:val="20"/>
                <w:lang w:eastAsia="tr-TR"/>
              </w:rPr>
            </w:pPr>
            <w:r>
              <w:rPr>
                <w:rFonts w:ascii="Book Antiqua" w:hAnsi="Book Antiqua" w:cs="Calibri"/>
                <w:color w:val="000000"/>
                <w:sz w:val="20"/>
                <w:szCs w:val="20"/>
                <w:lang w:eastAsia="tr-TR"/>
              </w:rPr>
              <w:lastRenderedPageBreak/>
              <w:t xml:space="preserve">Ahmetli İlçe </w:t>
            </w:r>
            <w:r w:rsidRPr="009B1B92">
              <w:rPr>
                <w:rFonts w:ascii="Book Antiqua" w:hAnsi="Book Antiqua" w:cs="Calibri"/>
                <w:color w:val="000000"/>
                <w:sz w:val="20"/>
                <w:szCs w:val="20"/>
                <w:lang w:eastAsia="tr-TR"/>
              </w:rPr>
              <w:t>Milli Eğitim Müdürlüğü Çalışanlarının Eğitim Düzeyi ve Cinsiy</w:t>
            </w:r>
            <w:r w:rsidR="006757F6">
              <w:rPr>
                <w:rFonts w:ascii="Book Antiqua" w:hAnsi="Book Antiqua" w:cs="Calibri"/>
                <w:color w:val="000000"/>
                <w:sz w:val="20"/>
                <w:szCs w:val="20"/>
                <w:lang w:eastAsia="tr-TR"/>
              </w:rPr>
              <w:t>et Bilgilerine Göre Dağılımı (18</w:t>
            </w:r>
            <w:r w:rsidRPr="009B1B92">
              <w:rPr>
                <w:rFonts w:ascii="Book Antiqua" w:hAnsi="Book Antiqua" w:cs="Calibri"/>
                <w:color w:val="000000"/>
                <w:sz w:val="20"/>
                <w:szCs w:val="20"/>
                <w:lang w:eastAsia="tr-TR"/>
              </w:rPr>
              <w:t>.</w:t>
            </w:r>
            <w:r w:rsidR="006757F6">
              <w:rPr>
                <w:rFonts w:ascii="Book Antiqua" w:hAnsi="Book Antiqua" w:cs="Calibri"/>
                <w:color w:val="000000"/>
                <w:sz w:val="20"/>
                <w:szCs w:val="20"/>
                <w:lang w:eastAsia="tr-TR"/>
              </w:rPr>
              <w:t>12</w:t>
            </w:r>
            <w:r w:rsidRPr="009B1B92">
              <w:rPr>
                <w:rFonts w:ascii="Book Antiqua" w:hAnsi="Book Antiqua" w:cs="Calibri"/>
                <w:color w:val="000000"/>
                <w:sz w:val="20"/>
                <w:szCs w:val="20"/>
                <w:lang w:eastAsia="tr-TR"/>
              </w:rPr>
              <w:t>.201</w:t>
            </w:r>
            <w:r>
              <w:rPr>
                <w:rFonts w:ascii="Book Antiqua" w:hAnsi="Book Antiqua" w:cs="Calibri"/>
                <w:color w:val="000000"/>
                <w:sz w:val="20"/>
                <w:szCs w:val="20"/>
                <w:lang w:eastAsia="tr-TR"/>
              </w:rPr>
              <w:t>9</w:t>
            </w:r>
            <w:r w:rsidRPr="009B1B92">
              <w:rPr>
                <w:rFonts w:ascii="Book Antiqua" w:hAnsi="Book Antiqua" w:cs="Calibri"/>
                <w:color w:val="000000"/>
                <w:sz w:val="20"/>
                <w:szCs w:val="20"/>
                <w:lang w:eastAsia="tr-TR"/>
              </w:rPr>
              <w:t>)</w:t>
            </w:r>
          </w:p>
        </w:tc>
      </w:tr>
      <w:tr w:rsidR="006D6693" w:rsidRPr="009B1B92" w:rsidTr="00E444B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283" w:type="dxa"/>
            <w:hideMark/>
          </w:tcPr>
          <w:p w:rsidR="006D6693" w:rsidRPr="009B1B92" w:rsidRDefault="006D6693" w:rsidP="006D6693">
            <w:pPr>
              <w:rPr>
                <w:rFonts w:ascii="Book Antiqua" w:hAnsi="Book Antiqua" w:cs="Calibri"/>
                <w:color w:val="000000"/>
                <w:sz w:val="20"/>
                <w:szCs w:val="20"/>
                <w:lang w:eastAsia="tr-TR"/>
              </w:rPr>
            </w:pPr>
            <w:r w:rsidRPr="009B1B92">
              <w:rPr>
                <w:rFonts w:ascii="Book Antiqua" w:hAnsi="Book Antiqua" w:cs="Calibri"/>
                <w:color w:val="000000"/>
                <w:sz w:val="20"/>
                <w:szCs w:val="20"/>
                <w:lang w:eastAsia="tr-TR"/>
              </w:rPr>
              <w:t> </w:t>
            </w:r>
          </w:p>
        </w:tc>
        <w:tc>
          <w:tcPr>
            <w:tcW w:w="1701" w:type="dxa"/>
            <w:gridSpan w:val="3"/>
            <w:hideMark/>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sidRPr="009B1B92">
              <w:rPr>
                <w:rFonts w:ascii="Book Antiqua" w:eastAsia="Times New Roman" w:hAnsi="Book Antiqua" w:cs="Calibri"/>
                <w:color w:val="000000"/>
                <w:sz w:val="20"/>
                <w:szCs w:val="20"/>
                <w:lang w:eastAsia="tr-TR"/>
              </w:rPr>
              <w:t>Doktora</w:t>
            </w:r>
          </w:p>
        </w:tc>
        <w:tc>
          <w:tcPr>
            <w:tcW w:w="1701" w:type="dxa"/>
            <w:gridSpan w:val="3"/>
            <w:hideMark/>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sidRPr="009B1B92">
              <w:rPr>
                <w:rFonts w:ascii="Book Antiqua" w:eastAsia="Times New Roman" w:hAnsi="Book Antiqua" w:cs="Calibri"/>
                <w:color w:val="000000"/>
                <w:sz w:val="20"/>
                <w:szCs w:val="20"/>
                <w:lang w:eastAsia="tr-TR"/>
              </w:rPr>
              <w:t>Yüksek Lisans</w:t>
            </w:r>
          </w:p>
        </w:tc>
        <w:tc>
          <w:tcPr>
            <w:tcW w:w="2220" w:type="dxa"/>
            <w:gridSpan w:val="3"/>
            <w:hideMark/>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sidRPr="009B1B92">
              <w:rPr>
                <w:rFonts w:ascii="Book Antiqua" w:eastAsia="Times New Roman" w:hAnsi="Book Antiqua" w:cs="Calibri"/>
                <w:color w:val="000000"/>
                <w:sz w:val="20"/>
                <w:szCs w:val="20"/>
                <w:lang w:eastAsia="tr-TR"/>
              </w:rPr>
              <w:t>Lisans</w:t>
            </w:r>
          </w:p>
        </w:tc>
        <w:tc>
          <w:tcPr>
            <w:tcW w:w="1843" w:type="dxa"/>
            <w:gridSpan w:val="3"/>
            <w:hideMark/>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sidRPr="009B1B92">
              <w:rPr>
                <w:rFonts w:ascii="Book Antiqua" w:eastAsia="Times New Roman" w:hAnsi="Book Antiqua" w:cs="Calibri"/>
                <w:color w:val="000000"/>
                <w:sz w:val="20"/>
                <w:szCs w:val="20"/>
                <w:lang w:eastAsia="tr-TR"/>
              </w:rPr>
              <w:t>Enstitü-Ön Lisans</w:t>
            </w:r>
          </w:p>
        </w:tc>
        <w:tc>
          <w:tcPr>
            <w:tcW w:w="1985" w:type="dxa"/>
            <w:gridSpan w:val="3"/>
            <w:hideMark/>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sidRPr="009B1B92">
              <w:rPr>
                <w:rFonts w:ascii="Book Antiqua" w:eastAsia="Times New Roman" w:hAnsi="Book Antiqua" w:cs="Calibri"/>
                <w:color w:val="000000"/>
                <w:sz w:val="20"/>
                <w:szCs w:val="20"/>
                <w:lang w:eastAsia="tr-TR"/>
              </w:rPr>
              <w:t>Lise ve Altı</w:t>
            </w:r>
          </w:p>
        </w:tc>
        <w:tc>
          <w:tcPr>
            <w:tcW w:w="2378" w:type="dxa"/>
            <w:gridSpan w:val="3"/>
            <w:hideMark/>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sidRPr="009B1B92">
              <w:rPr>
                <w:rFonts w:ascii="Book Antiqua" w:eastAsia="Times New Roman" w:hAnsi="Book Antiqua" w:cs="Calibri"/>
                <w:color w:val="000000"/>
                <w:sz w:val="20"/>
                <w:szCs w:val="20"/>
                <w:lang w:eastAsia="tr-TR"/>
              </w:rPr>
              <w:t>Birim (TOPLAM)</w:t>
            </w:r>
          </w:p>
        </w:tc>
      </w:tr>
      <w:tr w:rsidR="006D6693" w:rsidRPr="009B1B92" w:rsidTr="00E444BF">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2283" w:type="dxa"/>
            <w:hideMark/>
          </w:tcPr>
          <w:p w:rsidR="006D6693" w:rsidRPr="009B1B92" w:rsidRDefault="006D6693" w:rsidP="006D6693">
            <w:pPr>
              <w:rPr>
                <w:rFonts w:ascii="Book Antiqua" w:hAnsi="Book Antiqua" w:cs="Calibri"/>
                <w:color w:val="000000"/>
                <w:sz w:val="20"/>
                <w:szCs w:val="20"/>
                <w:lang w:eastAsia="tr-TR"/>
              </w:rPr>
            </w:pPr>
            <w:r w:rsidRPr="009B1B92">
              <w:rPr>
                <w:rFonts w:ascii="Book Antiqua" w:hAnsi="Book Antiqua" w:cs="Calibri"/>
                <w:color w:val="000000"/>
                <w:sz w:val="20"/>
                <w:szCs w:val="20"/>
                <w:lang w:eastAsia="tr-TR"/>
              </w:rPr>
              <w:t>İl</w:t>
            </w:r>
            <w:r>
              <w:rPr>
                <w:rFonts w:ascii="Book Antiqua" w:hAnsi="Book Antiqua" w:cs="Calibri"/>
                <w:color w:val="000000"/>
                <w:sz w:val="20"/>
                <w:szCs w:val="20"/>
                <w:lang w:eastAsia="tr-TR"/>
              </w:rPr>
              <w:t>çe</w:t>
            </w:r>
            <w:r w:rsidRPr="009B1B92">
              <w:rPr>
                <w:rFonts w:ascii="Book Antiqua" w:hAnsi="Book Antiqua" w:cs="Calibri"/>
                <w:color w:val="000000"/>
                <w:sz w:val="20"/>
                <w:szCs w:val="20"/>
                <w:lang w:eastAsia="tr-TR"/>
              </w:rPr>
              <w:t xml:space="preserve"> MEM </w:t>
            </w:r>
            <w:r>
              <w:rPr>
                <w:rFonts w:ascii="Book Antiqua" w:hAnsi="Book Antiqua" w:cs="Calibri"/>
                <w:color w:val="000000"/>
                <w:sz w:val="20"/>
                <w:szCs w:val="20"/>
                <w:lang w:eastAsia="tr-TR"/>
              </w:rPr>
              <w:t xml:space="preserve">ile </w:t>
            </w:r>
            <w:r w:rsidRPr="009B1B92">
              <w:rPr>
                <w:rFonts w:ascii="Book Antiqua" w:hAnsi="Book Antiqua" w:cs="Calibri"/>
                <w:color w:val="000000"/>
                <w:sz w:val="20"/>
                <w:szCs w:val="20"/>
                <w:lang w:eastAsia="tr-TR"/>
              </w:rPr>
              <w:t xml:space="preserve">Bağlı </w:t>
            </w:r>
            <w:r>
              <w:rPr>
                <w:rFonts w:ascii="Book Antiqua" w:hAnsi="Book Antiqua" w:cs="Calibri"/>
                <w:color w:val="000000"/>
                <w:sz w:val="20"/>
                <w:szCs w:val="20"/>
                <w:lang w:eastAsia="tr-TR"/>
              </w:rPr>
              <w:t xml:space="preserve">Okul </w:t>
            </w:r>
            <w:proofErr w:type="spellStart"/>
            <w:r>
              <w:rPr>
                <w:rFonts w:ascii="Book Antiqua" w:hAnsi="Book Antiqua" w:cs="Calibri"/>
                <w:color w:val="000000"/>
                <w:sz w:val="20"/>
                <w:szCs w:val="20"/>
                <w:lang w:eastAsia="tr-TR"/>
              </w:rPr>
              <w:t>veKurumlar</w:t>
            </w:r>
            <w:proofErr w:type="spellEnd"/>
          </w:p>
        </w:tc>
        <w:tc>
          <w:tcPr>
            <w:tcW w:w="567" w:type="dxa"/>
            <w:textDirection w:val="btLr"/>
            <w:hideMark/>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sidRPr="009B1B92">
              <w:rPr>
                <w:rFonts w:ascii="Book Antiqua" w:eastAsia="Times New Roman" w:hAnsi="Book Antiqua" w:cs="Calibri"/>
                <w:color w:val="000000"/>
                <w:sz w:val="20"/>
                <w:szCs w:val="20"/>
                <w:lang w:eastAsia="tr-TR"/>
              </w:rPr>
              <w:t>Erkek</w:t>
            </w:r>
          </w:p>
        </w:tc>
        <w:tc>
          <w:tcPr>
            <w:tcW w:w="567" w:type="dxa"/>
            <w:textDirection w:val="btLr"/>
            <w:hideMark/>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sidRPr="009B1B92">
              <w:rPr>
                <w:rFonts w:ascii="Book Antiqua" w:eastAsia="Times New Roman" w:hAnsi="Book Antiqua" w:cs="Calibri"/>
                <w:color w:val="000000"/>
                <w:sz w:val="20"/>
                <w:szCs w:val="20"/>
                <w:lang w:eastAsia="tr-TR"/>
              </w:rPr>
              <w:t>Kadın</w:t>
            </w:r>
          </w:p>
        </w:tc>
        <w:tc>
          <w:tcPr>
            <w:tcW w:w="567" w:type="dxa"/>
            <w:textDirection w:val="btLr"/>
            <w:hideMark/>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sidRPr="009B1B92">
              <w:rPr>
                <w:rFonts w:ascii="Book Antiqua" w:eastAsia="Times New Roman" w:hAnsi="Book Antiqua" w:cs="Calibri"/>
                <w:color w:val="000000"/>
                <w:sz w:val="20"/>
                <w:szCs w:val="20"/>
                <w:lang w:eastAsia="tr-TR"/>
              </w:rPr>
              <w:t>Toplam</w:t>
            </w:r>
          </w:p>
        </w:tc>
        <w:tc>
          <w:tcPr>
            <w:tcW w:w="567" w:type="dxa"/>
            <w:textDirection w:val="btLr"/>
            <w:hideMark/>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sidRPr="009B1B92">
              <w:rPr>
                <w:rFonts w:ascii="Book Antiqua" w:eastAsia="Times New Roman" w:hAnsi="Book Antiqua" w:cs="Calibri"/>
                <w:color w:val="000000"/>
                <w:sz w:val="20"/>
                <w:szCs w:val="20"/>
                <w:lang w:eastAsia="tr-TR"/>
              </w:rPr>
              <w:t>Erkek</w:t>
            </w:r>
          </w:p>
        </w:tc>
        <w:tc>
          <w:tcPr>
            <w:tcW w:w="567" w:type="dxa"/>
            <w:textDirection w:val="btLr"/>
            <w:hideMark/>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sidRPr="009B1B92">
              <w:rPr>
                <w:rFonts w:ascii="Book Antiqua" w:eastAsia="Times New Roman" w:hAnsi="Book Antiqua" w:cs="Calibri"/>
                <w:color w:val="000000"/>
                <w:sz w:val="20"/>
                <w:szCs w:val="20"/>
                <w:lang w:eastAsia="tr-TR"/>
              </w:rPr>
              <w:t>Kadın</w:t>
            </w:r>
          </w:p>
        </w:tc>
        <w:tc>
          <w:tcPr>
            <w:tcW w:w="567" w:type="dxa"/>
            <w:textDirection w:val="btLr"/>
            <w:hideMark/>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sidRPr="009B1B92">
              <w:rPr>
                <w:rFonts w:ascii="Book Antiqua" w:eastAsia="Times New Roman" w:hAnsi="Book Antiqua" w:cs="Calibri"/>
                <w:color w:val="000000"/>
                <w:sz w:val="20"/>
                <w:szCs w:val="20"/>
                <w:lang w:eastAsia="tr-TR"/>
              </w:rPr>
              <w:t>Toplam</w:t>
            </w:r>
          </w:p>
        </w:tc>
        <w:tc>
          <w:tcPr>
            <w:tcW w:w="708" w:type="dxa"/>
            <w:textDirection w:val="btLr"/>
            <w:hideMark/>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sidRPr="009B1B92">
              <w:rPr>
                <w:rFonts w:ascii="Book Antiqua" w:eastAsia="Times New Roman" w:hAnsi="Book Antiqua" w:cs="Calibri"/>
                <w:color w:val="000000"/>
                <w:sz w:val="20"/>
                <w:szCs w:val="20"/>
                <w:lang w:eastAsia="tr-TR"/>
              </w:rPr>
              <w:t>Erkek</w:t>
            </w:r>
          </w:p>
        </w:tc>
        <w:tc>
          <w:tcPr>
            <w:tcW w:w="709" w:type="dxa"/>
            <w:textDirection w:val="btLr"/>
            <w:hideMark/>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sidRPr="009B1B92">
              <w:rPr>
                <w:rFonts w:ascii="Book Antiqua" w:eastAsia="Times New Roman" w:hAnsi="Book Antiqua" w:cs="Calibri"/>
                <w:color w:val="000000"/>
                <w:sz w:val="20"/>
                <w:szCs w:val="20"/>
                <w:lang w:eastAsia="tr-TR"/>
              </w:rPr>
              <w:t>Kadın</w:t>
            </w:r>
          </w:p>
        </w:tc>
        <w:tc>
          <w:tcPr>
            <w:tcW w:w="803" w:type="dxa"/>
            <w:textDirection w:val="btLr"/>
            <w:hideMark/>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sidRPr="009B1B92">
              <w:rPr>
                <w:rFonts w:ascii="Book Antiqua" w:eastAsia="Times New Roman" w:hAnsi="Book Antiqua" w:cs="Calibri"/>
                <w:color w:val="000000"/>
                <w:sz w:val="20"/>
                <w:szCs w:val="20"/>
                <w:lang w:eastAsia="tr-TR"/>
              </w:rPr>
              <w:t>Toplam</w:t>
            </w:r>
          </w:p>
        </w:tc>
        <w:tc>
          <w:tcPr>
            <w:tcW w:w="568" w:type="dxa"/>
            <w:textDirection w:val="btLr"/>
            <w:hideMark/>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sidRPr="009B1B92">
              <w:rPr>
                <w:rFonts w:ascii="Book Antiqua" w:eastAsia="Times New Roman" w:hAnsi="Book Antiqua" w:cs="Calibri"/>
                <w:color w:val="000000"/>
                <w:sz w:val="20"/>
                <w:szCs w:val="20"/>
                <w:lang w:eastAsia="tr-TR"/>
              </w:rPr>
              <w:t>Erkek</w:t>
            </w:r>
          </w:p>
        </w:tc>
        <w:tc>
          <w:tcPr>
            <w:tcW w:w="567" w:type="dxa"/>
            <w:textDirection w:val="btLr"/>
            <w:hideMark/>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sidRPr="009B1B92">
              <w:rPr>
                <w:rFonts w:ascii="Book Antiqua" w:eastAsia="Times New Roman" w:hAnsi="Book Antiqua" w:cs="Calibri"/>
                <w:color w:val="000000"/>
                <w:sz w:val="20"/>
                <w:szCs w:val="20"/>
                <w:lang w:eastAsia="tr-TR"/>
              </w:rPr>
              <w:t>Kadın</w:t>
            </w:r>
          </w:p>
        </w:tc>
        <w:tc>
          <w:tcPr>
            <w:tcW w:w="708" w:type="dxa"/>
            <w:textDirection w:val="btLr"/>
            <w:hideMark/>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sidRPr="009B1B92">
              <w:rPr>
                <w:rFonts w:ascii="Book Antiqua" w:eastAsia="Times New Roman" w:hAnsi="Book Antiqua" w:cs="Calibri"/>
                <w:color w:val="000000"/>
                <w:sz w:val="20"/>
                <w:szCs w:val="20"/>
                <w:lang w:eastAsia="tr-TR"/>
              </w:rPr>
              <w:t>Toplam</w:t>
            </w:r>
          </w:p>
        </w:tc>
        <w:tc>
          <w:tcPr>
            <w:tcW w:w="709" w:type="dxa"/>
            <w:textDirection w:val="btLr"/>
            <w:hideMark/>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sidRPr="009B1B92">
              <w:rPr>
                <w:rFonts w:ascii="Book Antiqua" w:eastAsia="Times New Roman" w:hAnsi="Book Antiqua" w:cs="Calibri"/>
                <w:color w:val="000000"/>
                <w:sz w:val="20"/>
                <w:szCs w:val="20"/>
                <w:lang w:eastAsia="tr-TR"/>
              </w:rPr>
              <w:t>Erkek</w:t>
            </w:r>
          </w:p>
        </w:tc>
        <w:tc>
          <w:tcPr>
            <w:tcW w:w="567" w:type="dxa"/>
            <w:textDirection w:val="btLr"/>
            <w:hideMark/>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sidRPr="009B1B92">
              <w:rPr>
                <w:rFonts w:ascii="Book Antiqua" w:eastAsia="Times New Roman" w:hAnsi="Book Antiqua" w:cs="Calibri"/>
                <w:color w:val="000000"/>
                <w:sz w:val="20"/>
                <w:szCs w:val="20"/>
                <w:lang w:eastAsia="tr-TR"/>
              </w:rPr>
              <w:t>Kadın</w:t>
            </w:r>
          </w:p>
        </w:tc>
        <w:tc>
          <w:tcPr>
            <w:tcW w:w="709" w:type="dxa"/>
            <w:textDirection w:val="btLr"/>
            <w:hideMark/>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sidRPr="009B1B92">
              <w:rPr>
                <w:rFonts w:ascii="Book Antiqua" w:eastAsia="Times New Roman" w:hAnsi="Book Antiqua" w:cs="Calibri"/>
                <w:color w:val="000000"/>
                <w:sz w:val="20"/>
                <w:szCs w:val="20"/>
                <w:lang w:eastAsia="tr-TR"/>
              </w:rPr>
              <w:t>Toplam</w:t>
            </w:r>
          </w:p>
        </w:tc>
        <w:tc>
          <w:tcPr>
            <w:tcW w:w="709" w:type="dxa"/>
            <w:textDirection w:val="btLr"/>
            <w:hideMark/>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sidRPr="009B1B92">
              <w:rPr>
                <w:rFonts w:ascii="Book Antiqua" w:eastAsia="Times New Roman" w:hAnsi="Book Antiqua" w:cs="Calibri"/>
                <w:color w:val="000000"/>
                <w:sz w:val="20"/>
                <w:szCs w:val="20"/>
                <w:lang w:eastAsia="tr-TR"/>
              </w:rPr>
              <w:t>Erkek</w:t>
            </w:r>
          </w:p>
        </w:tc>
        <w:tc>
          <w:tcPr>
            <w:tcW w:w="709" w:type="dxa"/>
            <w:textDirection w:val="btLr"/>
            <w:hideMark/>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sidRPr="009B1B92">
              <w:rPr>
                <w:rFonts w:ascii="Book Antiqua" w:eastAsia="Times New Roman" w:hAnsi="Book Antiqua" w:cs="Calibri"/>
                <w:color w:val="000000"/>
                <w:sz w:val="20"/>
                <w:szCs w:val="20"/>
                <w:lang w:eastAsia="tr-TR"/>
              </w:rPr>
              <w:t>Kadın</w:t>
            </w:r>
          </w:p>
        </w:tc>
        <w:tc>
          <w:tcPr>
            <w:tcW w:w="960" w:type="dxa"/>
            <w:textDirection w:val="btLr"/>
            <w:hideMark/>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sidRPr="009B1B92">
              <w:rPr>
                <w:rFonts w:ascii="Book Antiqua" w:eastAsia="Times New Roman" w:hAnsi="Book Antiqua" w:cs="Calibri"/>
                <w:color w:val="000000"/>
                <w:sz w:val="20"/>
                <w:szCs w:val="20"/>
                <w:lang w:eastAsia="tr-TR"/>
              </w:rPr>
              <w:t>Toplam</w:t>
            </w:r>
          </w:p>
        </w:tc>
      </w:tr>
      <w:tr w:rsidR="006D6693" w:rsidRPr="009B1B92" w:rsidTr="00E52F9C">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283" w:type="dxa"/>
            <w:hideMark/>
          </w:tcPr>
          <w:p w:rsidR="006D6693" w:rsidRPr="009B1B92" w:rsidRDefault="006D6693" w:rsidP="006D6693">
            <w:pPr>
              <w:rPr>
                <w:rFonts w:ascii="Book Antiqua" w:hAnsi="Book Antiqua" w:cs="Calibri"/>
                <w:color w:val="000000"/>
                <w:sz w:val="20"/>
                <w:szCs w:val="20"/>
                <w:lang w:eastAsia="tr-TR"/>
              </w:rPr>
            </w:pPr>
            <w:r w:rsidRPr="009B1B92">
              <w:rPr>
                <w:rFonts w:ascii="Book Antiqua" w:hAnsi="Book Antiqua" w:cs="Calibri"/>
                <w:color w:val="000000"/>
                <w:sz w:val="20"/>
                <w:szCs w:val="20"/>
                <w:lang w:eastAsia="tr-TR"/>
              </w:rPr>
              <w:t>İl</w:t>
            </w:r>
            <w:r>
              <w:rPr>
                <w:rFonts w:ascii="Book Antiqua" w:hAnsi="Book Antiqua" w:cs="Calibri"/>
                <w:color w:val="000000"/>
                <w:sz w:val="20"/>
                <w:szCs w:val="20"/>
                <w:lang w:eastAsia="tr-TR"/>
              </w:rPr>
              <w:t>çe</w:t>
            </w:r>
            <w:r w:rsidRPr="009B1B92">
              <w:rPr>
                <w:rFonts w:ascii="Book Antiqua" w:hAnsi="Book Antiqua" w:cs="Calibri"/>
                <w:color w:val="000000"/>
                <w:sz w:val="20"/>
                <w:szCs w:val="20"/>
                <w:lang w:eastAsia="tr-TR"/>
              </w:rPr>
              <w:t xml:space="preserve"> Milli Eğitim Müdürlüğü</w:t>
            </w: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708" w:type="dxa"/>
          </w:tcPr>
          <w:p w:rsidR="006D6693" w:rsidRPr="009B1B92" w:rsidRDefault="006757F6"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5</w:t>
            </w:r>
          </w:p>
        </w:tc>
        <w:tc>
          <w:tcPr>
            <w:tcW w:w="709" w:type="dxa"/>
          </w:tcPr>
          <w:p w:rsidR="006D6693" w:rsidRPr="009B1B92" w:rsidRDefault="006757F6"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w:t>
            </w:r>
          </w:p>
        </w:tc>
        <w:tc>
          <w:tcPr>
            <w:tcW w:w="803" w:type="dxa"/>
          </w:tcPr>
          <w:p w:rsidR="006D6693" w:rsidRPr="009B1B92" w:rsidRDefault="007F0E0E"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6</w:t>
            </w:r>
          </w:p>
        </w:tc>
        <w:tc>
          <w:tcPr>
            <w:tcW w:w="568"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708"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709" w:type="dxa"/>
          </w:tcPr>
          <w:p w:rsidR="006D6693" w:rsidRPr="009B1B92" w:rsidRDefault="007F0E0E"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4</w:t>
            </w:r>
          </w:p>
        </w:tc>
        <w:tc>
          <w:tcPr>
            <w:tcW w:w="567" w:type="dxa"/>
          </w:tcPr>
          <w:p w:rsidR="006D6693" w:rsidRPr="009B1B92" w:rsidRDefault="006757F6"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w:t>
            </w:r>
          </w:p>
        </w:tc>
        <w:tc>
          <w:tcPr>
            <w:tcW w:w="709" w:type="dxa"/>
          </w:tcPr>
          <w:p w:rsidR="006D6693" w:rsidRPr="009B1B92" w:rsidRDefault="006757F6"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5</w:t>
            </w:r>
          </w:p>
        </w:tc>
        <w:tc>
          <w:tcPr>
            <w:tcW w:w="709" w:type="dxa"/>
          </w:tcPr>
          <w:p w:rsidR="006D6693" w:rsidRPr="009B1B92" w:rsidRDefault="007F0E0E"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9</w:t>
            </w:r>
          </w:p>
        </w:tc>
        <w:tc>
          <w:tcPr>
            <w:tcW w:w="709" w:type="dxa"/>
          </w:tcPr>
          <w:p w:rsidR="006D6693" w:rsidRPr="009B1B92" w:rsidRDefault="007F0E0E"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2</w:t>
            </w:r>
          </w:p>
        </w:tc>
        <w:tc>
          <w:tcPr>
            <w:tcW w:w="960" w:type="dxa"/>
          </w:tcPr>
          <w:p w:rsidR="006D6693" w:rsidRPr="009B1B92" w:rsidRDefault="007F0E0E"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11</w:t>
            </w:r>
          </w:p>
        </w:tc>
      </w:tr>
      <w:tr w:rsidR="006D6693" w:rsidRPr="009B1B92" w:rsidTr="00AB61A2">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283" w:type="dxa"/>
            <w:hideMark/>
          </w:tcPr>
          <w:p w:rsidR="006D6693" w:rsidRPr="009B1B92" w:rsidRDefault="006D6693" w:rsidP="006D6693">
            <w:pPr>
              <w:rPr>
                <w:rFonts w:ascii="Book Antiqua" w:hAnsi="Book Antiqua" w:cs="Calibri"/>
                <w:color w:val="000000"/>
                <w:sz w:val="20"/>
                <w:szCs w:val="20"/>
                <w:lang w:eastAsia="tr-TR"/>
              </w:rPr>
            </w:pPr>
            <w:r w:rsidRPr="009B1B92">
              <w:rPr>
                <w:rFonts w:ascii="Book Antiqua" w:hAnsi="Book Antiqua" w:cs="Calibri"/>
                <w:color w:val="000000"/>
                <w:sz w:val="20"/>
                <w:szCs w:val="20"/>
                <w:lang w:eastAsia="tr-TR"/>
              </w:rPr>
              <w:t>Destek Hizmetleri Genel Müdürlüğü</w:t>
            </w: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708"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709"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803"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568"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708"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709"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709"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709"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709"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960"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r>
      <w:tr w:rsidR="006D6693" w:rsidRPr="009B1B92" w:rsidTr="00CC3EB8">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283" w:type="dxa"/>
            <w:hideMark/>
          </w:tcPr>
          <w:p w:rsidR="006D6693" w:rsidRPr="009B1B92" w:rsidRDefault="006D6693" w:rsidP="006D6693">
            <w:pPr>
              <w:rPr>
                <w:rFonts w:ascii="Book Antiqua" w:hAnsi="Book Antiqua" w:cs="Calibri"/>
                <w:color w:val="000000"/>
                <w:sz w:val="20"/>
                <w:szCs w:val="20"/>
                <w:lang w:eastAsia="tr-TR"/>
              </w:rPr>
            </w:pPr>
            <w:r w:rsidRPr="009B1B92">
              <w:rPr>
                <w:rFonts w:ascii="Book Antiqua" w:hAnsi="Book Antiqua" w:cs="Calibri"/>
                <w:color w:val="000000"/>
                <w:sz w:val="20"/>
                <w:szCs w:val="20"/>
                <w:lang w:eastAsia="tr-TR"/>
              </w:rPr>
              <w:t>Din Öğretimi Genel Müdürlüğü</w:t>
            </w: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7103AD"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2</w:t>
            </w: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7103AD"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2</w:t>
            </w:r>
          </w:p>
        </w:tc>
        <w:tc>
          <w:tcPr>
            <w:tcW w:w="708" w:type="dxa"/>
          </w:tcPr>
          <w:p w:rsidR="006D6693" w:rsidRPr="009B1B92" w:rsidRDefault="00CC3EB8"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5</w:t>
            </w:r>
          </w:p>
        </w:tc>
        <w:tc>
          <w:tcPr>
            <w:tcW w:w="709" w:type="dxa"/>
          </w:tcPr>
          <w:p w:rsidR="006D6693" w:rsidRPr="009B1B92" w:rsidRDefault="007103AD"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5</w:t>
            </w:r>
          </w:p>
        </w:tc>
        <w:tc>
          <w:tcPr>
            <w:tcW w:w="803" w:type="dxa"/>
          </w:tcPr>
          <w:p w:rsidR="006D6693" w:rsidRPr="009B1B92" w:rsidRDefault="007103AD"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10</w:t>
            </w:r>
          </w:p>
        </w:tc>
        <w:tc>
          <w:tcPr>
            <w:tcW w:w="568"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708"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709" w:type="dxa"/>
          </w:tcPr>
          <w:p w:rsidR="006D6693" w:rsidRPr="009B1B92" w:rsidRDefault="007103AD"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w:t>
            </w: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709" w:type="dxa"/>
          </w:tcPr>
          <w:p w:rsidR="006D6693" w:rsidRPr="009B1B92" w:rsidRDefault="007103AD"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w:t>
            </w:r>
          </w:p>
        </w:tc>
        <w:tc>
          <w:tcPr>
            <w:tcW w:w="709" w:type="dxa"/>
          </w:tcPr>
          <w:p w:rsidR="006D6693" w:rsidRPr="009B1B92" w:rsidRDefault="007103AD"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8</w:t>
            </w:r>
          </w:p>
        </w:tc>
        <w:tc>
          <w:tcPr>
            <w:tcW w:w="709" w:type="dxa"/>
          </w:tcPr>
          <w:p w:rsidR="006D6693" w:rsidRPr="009B1B92" w:rsidRDefault="007103AD"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5</w:t>
            </w:r>
          </w:p>
        </w:tc>
        <w:tc>
          <w:tcPr>
            <w:tcW w:w="960" w:type="dxa"/>
          </w:tcPr>
          <w:p w:rsidR="006D6693" w:rsidRPr="009B1B92" w:rsidRDefault="00CC3EB8" w:rsidP="007103A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w:t>
            </w:r>
            <w:r w:rsidR="007103AD">
              <w:rPr>
                <w:rFonts w:ascii="Book Antiqua" w:eastAsia="Times New Roman" w:hAnsi="Book Antiqua" w:cs="Calibri"/>
                <w:color w:val="000000"/>
                <w:sz w:val="20"/>
                <w:szCs w:val="20"/>
                <w:lang w:eastAsia="tr-TR"/>
              </w:rPr>
              <w:t>3</w:t>
            </w:r>
          </w:p>
        </w:tc>
      </w:tr>
      <w:tr w:rsidR="006D6693" w:rsidRPr="009B1B92" w:rsidTr="00CC3EB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83" w:type="dxa"/>
            <w:hideMark/>
          </w:tcPr>
          <w:p w:rsidR="006D6693" w:rsidRPr="009B1B92" w:rsidRDefault="006D6693" w:rsidP="006D6693">
            <w:pPr>
              <w:rPr>
                <w:rFonts w:ascii="Book Antiqua" w:hAnsi="Book Antiqua" w:cs="Calibri"/>
                <w:color w:val="000000"/>
                <w:sz w:val="20"/>
                <w:szCs w:val="20"/>
                <w:lang w:eastAsia="tr-TR"/>
              </w:rPr>
            </w:pPr>
            <w:r w:rsidRPr="009B1B92">
              <w:rPr>
                <w:rFonts w:ascii="Book Antiqua" w:hAnsi="Book Antiqua" w:cs="Calibri"/>
                <w:color w:val="000000"/>
                <w:sz w:val="20"/>
                <w:szCs w:val="20"/>
                <w:lang w:eastAsia="tr-TR"/>
              </w:rPr>
              <w:t>Hayat Boyu Öğrenme Genel Müdürlüğü</w:t>
            </w: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708" w:type="dxa"/>
          </w:tcPr>
          <w:p w:rsidR="006D6693" w:rsidRPr="009B1B92" w:rsidRDefault="00CC3EB8"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w:t>
            </w:r>
          </w:p>
        </w:tc>
        <w:tc>
          <w:tcPr>
            <w:tcW w:w="709" w:type="dxa"/>
          </w:tcPr>
          <w:p w:rsidR="006D6693" w:rsidRPr="009B1B92" w:rsidRDefault="00CC3EB8"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3</w:t>
            </w:r>
          </w:p>
        </w:tc>
        <w:tc>
          <w:tcPr>
            <w:tcW w:w="803" w:type="dxa"/>
          </w:tcPr>
          <w:p w:rsidR="006D6693" w:rsidRPr="009B1B92" w:rsidRDefault="00CC3EB8"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4</w:t>
            </w:r>
          </w:p>
        </w:tc>
        <w:tc>
          <w:tcPr>
            <w:tcW w:w="568"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708"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709"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709"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709" w:type="dxa"/>
          </w:tcPr>
          <w:p w:rsidR="006D6693" w:rsidRPr="009B1B92" w:rsidRDefault="00CC3EB8"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w:t>
            </w:r>
          </w:p>
        </w:tc>
        <w:tc>
          <w:tcPr>
            <w:tcW w:w="709" w:type="dxa"/>
          </w:tcPr>
          <w:p w:rsidR="006D6693" w:rsidRPr="009B1B92" w:rsidRDefault="00CC3EB8"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3</w:t>
            </w:r>
          </w:p>
        </w:tc>
        <w:tc>
          <w:tcPr>
            <w:tcW w:w="960" w:type="dxa"/>
          </w:tcPr>
          <w:p w:rsidR="006D6693" w:rsidRPr="009B1B92" w:rsidRDefault="00CC3EB8"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4</w:t>
            </w:r>
          </w:p>
        </w:tc>
      </w:tr>
      <w:tr w:rsidR="006D6693" w:rsidRPr="009B1B92" w:rsidTr="00CC3EB8">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283" w:type="dxa"/>
            <w:hideMark/>
          </w:tcPr>
          <w:p w:rsidR="006D6693" w:rsidRPr="009B1B92" w:rsidRDefault="006D6693" w:rsidP="006D6693">
            <w:pPr>
              <w:rPr>
                <w:rFonts w:ascii="Book Antiqua" w:hAnsi="Book Antiqua" w:cs="Calibri"/>
                <w:color w:val="000000"/>
                <w:sz w:val="20"/>
                <w:szCs w:val="20"/>
                <w:lang w:eastAsia="tr-TR"/>
              </w:rPr>
            </w:pPr>
            <w:r w:rsidRPr="009B1B92">
              <w:rPr>
                <w:rFonts w:ascii="Book Antiqua" w:hAnsi="Book Antiqua" w:cs="Calibri"/>
                <w:color w:val="000000"/>
                <w:sz w:val="20"/>
                <w:szCs w:val="20"/>
                <w:lang w:eastAsia="tr-TR"/>
              </w:rPr>
              <w:t>Mesleki ve Teknik Eğitim Genel Müdürlüğü</w:t>
            </w: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7103AD"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3</w:t>
            </w:r>
          </w:p>
        </w:tc>
        <w:tc>
          <w:tcPr>
            <w:tcW w:w="567" w:type="dxa"/>
          </w:tcPr>
          <w:p w:rsidR="006D6693" w:rsidRPr="009B1B92" w:rsidRDefault="007103AD"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3</w:t>
            </w:r>
          </w:p>
        </w:tc>
        <w:tc>
          <w:tcPr>
            <w:tcW w:w="708" w:type="dxa"/>
          </w:tcPr>
          <w:p w:rsidR="006D6693" w:rsidRPr="009B1B92" w:rsidRDefault="00CC3EB8"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20</w:t>
            </w:r>
          </w:p>
        </w:tc>
        <w:tc>
          <w:tcPr>
            <w:tcW w:w="709" w:type="dxa"/>
          </w:tcPr>
          <w:p w:rsidR="006D6693" w:rsidRPr="009B1B92" w:rsidRDefault="007103AD"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9</w:t>
            </w:r>
          </w:p>
        </w:tc>
        <w:tc>
          <w:tcPr>
            <w:tcW w:w="803" w:type="dxa"/>
          </w:tcPr>
          <w:p w:rsidR="006D6693" w:rsidRPr="009B1B92" w:rsidRDefault="00CC3EB8" w:rsidP="007103A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2</w:t>
            </w:r>
            <w:r w:rsidR="007103AD">
              <w:rPr>
                <w:rFonts w:ascii="Book Antiqua" w:eastAsia="Times New Roman" w:hAnsi="Book Antiqua" w:cs="Calibri"/>
                <w:color w:val="000000"/>
                <w:sz w:val="20"/>
                <w:szCs w:val="20"/>
                <w:lang w:eastAsia="tr-TR"/>
              </w:rPr>
              <w:t>9</w:t>
            </w:r>
          </w:p>
        </w:tc>
        <w:tc>
          <w:tcPr>
            <w:tcW w:w="568"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708"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709" w:type="dxa"/>
          </w:tcPr>
          <w:p w:rsidR="006D6693" w:rsidRPr="009B1B92" w:rsidRDefault="007103AD"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2</w:t>
            </w: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709" w:type="dxa"/>
          </w:tcPr>
          <w:p w:rsidR="006D6693" w:rsidRPr="009B1B92" w:rsidRDefault="007103AD"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2</w:t>
            </w:r>
          </w:p>
        </w:tc>
        <w:tc>
          <w:tcPr>
            <w:tcW w:w="709" w:type="dxa"/>
          </w:tcPr>
          <w:p w:rsidR="006D6693" w:rsidRPr="009B1B92" w:rsidRDefault="00CC3EB8" w:rsidP="007103A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2</w:t>
            </w:r>
            <w:r w:rsidR="007103AD">
              <w:rPr>
                <w:rFonts w:ascii="Book Antiqua" w:eastAsia="Times New Roman" w:hAnsi="Book Antiqua" w:cs="Calibri"/>
                <w:color w:val="000000"/>
                <w:sz w:val="20"/>
                <w:szCs w:val="20"/>
                <w:lang w:eastAsia="tr-TR"/>
              </w:rPr>
              <w:t>2</w:t>
            </w:r>
          </w:p>
        </w:tc>
        <w:tc>
          <w:tcPr>
            <w:tcW w:w="709" w:type="dxa"/>
          </w:tcPr>
          <w:p w:rsidR="006D6693" w:rsidRPr="009B1B92" w:rsidRDefault="007103AD"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12</w:t>
            </w:r>
          </w:p>
        </w:tc>
        <w:tc>
          <w:tcPr>
            <w:tcW w:w="960" w:type="dxa"/>
          </w:tcPr>
          <w:p w:rsidR="006D6693" w:rsidRPr="009B1B92" w:rsidRDefault="007103AD"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34</w:t>
            </w:r>
          </w:p>
        </w:tc>
      </w:tr>
      <w:tr w:rsidR="006D6693" w:rsidRPr="009B1B92" w:rsidTr="00CC3EB8">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283" w:type="dxa"/>
            <w:hideMark/>
          </w:tcPr>
          <w:p w:rsidR="006D6693" w:rsidRPr="009B1B92" w:rsidRDefault="006D6693" w:rsidP="006D6693">
            <w:pPr>
              <w:rPr>
                <w:rFonts w:ascii="Book Antiqua" w:hAnsi="Book Antiqua" w:cs="Calibri"/>
                <w:color w:val="000000"/>
                <w:sz w:val="20"/>
                <w:szCs w:val="20"/>
                <w:lang w:eastAsia="tr-TR"/>
              </w:rPr>
            </w:pPr>
            <w:r w:rsidRPr="009B1B92">
              <w:rPr>
                <w:rFonts w:ascii="Book Antiqua" w:hAnsi="Book Antiqua" w:cs="Calibri"/>
                <w:color w:val="000000"/>
                <w:sz w:val="20"/>
                <w:szCs w:val="20"/>
                <w:lang w:eastAsia="tr-TR"/>
              </w:rPr>
              <w:t>Ortaöğretim Genel Müdürlüğü</w:t>
            </w: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CC3EB8"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4</w:t>
            </w: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CC3EB8"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4</w:t>
            </w:r>
          </w:p>
        </w:tc>
        <w:tc>
          <w:tcPr>
            <w:tcW w:w="708" w:type="dxa"/>
          </w:tcPr>
          <w:p w:rsidR="006D6693" w:rsidRPr="009B1B92" w:rsidRDefault="007103AD"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6</w:t>
            </w:r>
          </w:p>
        </w:tc>
        <w:tc>
          <w:tcPr>
            <w:tcW w:w="709" w:type="dxa"/>
          </w:tcPr>
          <w:p w:rsidR="006D6693" w:rsidRPr="009B1B92" w:rsidRDefault="007103AD"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9</w:t>
            </w:r>
          </w:p>
        </w:tc>
        <w:tc>
          <w:tcPr>
            <w:tcW w:w="803" w:type="dxa"/>
          </w:tcPr>
          <w:p w:rsidR="006D6693" w:rsidRPr="009B1B92" w:rsidRDefault="007103AD"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15</w:t>
            </w:r>
          </w:p>
        </w:tc>
        <w:tc>
          <w:tcPr>
            <w:tcW w:w="568"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708"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709" w:type="dxa"/>
          </w:tcPr>
          <w:p w:rsidR="006D6693" w:rsidRPr="009B1B92" w:rsidRDefault="00CC3EB8"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w:t>
            </w: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709" w:type="dxa"/>
          </w:tcPr>
          <w:p w:rsidR="006D6693" w:rsidRPr="009B1B92" w:rsidRDefault="00CC3EB8"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w:t>
            </w:r>
          </w:p>
        </w:tc>
        <w:tc>
          <w:tcPr>
            <w:tcW w:w="709" w:type="dxa"/>
          </w:tcPr>
          <w:p w:rsidR="006D6693" w:rsidRPr="009B1B92" w:rsidRDefault="007D18BF"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11</w:t>
            </w:r>
          </w:p>
        </w:tc>
        <w:tc>
          <w:tcPr>
            <w:tcW w:w="709" w:type="dxa"/>
          </w:tcPr>
          <w:p w:rsidR="006D6693" w:rsidRPr="009B1B92" w:rsidRDefault="007D18BF"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9</w:t>
            </w:r>
          </w:p>
        </w:tc>
        <w:tc>
          <w:tcPr>
            <w:tcW w:w="960" w:type="dxa"/>
          </w:tcPr>
          <w:p w:rsidR="006D6693" w:rsidRPr="009B1B92" w:rsidRDefault="007D18BF"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20</w:t>
            </w:r>
          </w:p>
        </w:tc>
      </w:tr>
      <w:tr w:rsidR="006D6693" w:rsidRPr="009B1B92" w:rsidTr="00CC3EB8">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283" w:type="dxa"/>
            <w:hideMark/>
          </w:tcPr>
          <w:p w:rsidR="006D6693" w:rsidRPr="009B1B92" w:rsidRDefault="006D6693" w:rsidP="006D6693">
            <w:pPr>
              <w:rPr>
                <w:rFonts w:ascii="Book Antiqua" w:hAnsi="Book Antiqua" w:cs="Calibri"/>
                <w:color w:val="000000"/>
                <w:sz w:val="20"/>
                <w:szCs w:val="20"/>
                <w:lang w:eastAsia="tr-TR"/>
              </w:rPr>
            </w:pPr>
            <w:r w:rsidRPr="009B1B92">
              <w:rPr>
                <w:rFonts w:ascii="Book Antiqua" w:hAnsi="Book Antiqua" w:cs="Calibri"/>
                <w:color w:val="000000"/>
                <w:sz w:val="20"/>
                <w:szCs w:val="20"/>
                <w:lang w:eastAsia="tr-TR"/>
              </w:rPr>
              <w:t>Özel Eğitim ve Rehberlik Hizmetleri Genel Müdürlüğü</w:t>
            </w: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708"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709"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803"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8"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708"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709"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709"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709"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709"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960"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r>
      <w:tr w:rsidR="006D6693" w:rsidRPr="009B1B92" w:rsidTr="00CC3EB8">
        <w:trPr>
          <w:cnfStyle w:val="000000010000" w:firstRow="0" w:lastRow="0" w:firstColumn="0" w:lastColumn="0" w:oddVBand="0" w:evenVBand="0" w:oddHBand="0" w:evenHBand="1"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283" w:type="dxa"/>
            <w:hideMark/>
          </w:tcPr>
          <w:p w:rsidR="006D6693" w:rsidRPr="009B1B92" w:rsidRDefault="006D6693" w:rsidP="006D6693">
            <w:pPr>
              <w:rPr>
                <w:rFonts w:ascii="Book Antiqua" w:hAnsi="Book Antiqua" w:cs="Calibri"/>
                <w:color w:val="000000"/>
                <w:sz w:val="20"/>
                <w:szCs w:val="20"/>
                <w:lang w:eastAsia="tr-TR"/>
              </w:rPr>
            </w:pPr>
            <w:r w:rsidRPr="009B1B92">
              <w:rPr>
                <w:rFonts w:ascii="Book Antiqua" w:hAnsi="Book Antiqua" w:cs="Calibri"/>
                <w:color w:val="000000"/>
                <w:sz w:val="20"/>
                <w:szCs w:val="20"/>
                <w:lang w:eastAsia="tr-TR"/>
              </w:rPr>
              <w:t>Temel Eğitim Genel Müdürlüğü</w:t>
            </w: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CC3EB8"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w:t>
            </w:r>
          </w:p>
        </w:tc>
        <w:tc>
          <w:tcPr>
            <w:tcW w:w="567" w:type="dxa"/>
          </w:tcPr>
          <w:p w:rsidR="006D6693" w:rsidRPr="009B1B92" w:rsidRDefault="00CC3EB8"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w:t>
            </w:r>
          </w:p>
        </w:tc>
        <w:tc>
          <w:tcPr>
            <w:tcW w:w="708" w:type="dxa"/>
          </w:tcPr>
          <w:p w:rsidR="006D6693" w:rsidRPr="009B1B92" w:rsidRDefault="007D18BF"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71</w:t>
            </w:r>
          </w:p>
        </w:tc>
        <w:tc>
          <w:tcPr>
            <w:tcW w:w="709" w:type="dxa"/>
          </w:tcPr>
          <w:p w:rsidR="006D6693" w:rsidRPr="009B1B92" w:rsidRDefault="007D18BF"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6</w:t>
            </w:r>
            <w:r w:rsidR="00CC3EB8">
              <w:rPr>
                <w:rFonts w:ascii="Book Antiqua" w:eastAsia="Times New Roman" w:hAnsi="Book Antiqua" w:cs="Calibri"/>
                <w:color w:val="000000"/>
                <w:sz w:val="20"/>
                <w:szCs w:val="20"/>
                <w:lang w:eastAsia="tr-TR"/>
              </w:rPr>
              <w:t>7</w:t>
            </w:r>
          </w:p>
        </w:tc>
        <w:tc>
          <w:tcPr>
            <w:tcW w:w="803" w:type="dxa"/>
          </w:tcPr>
          <w:p w:rsidR="006D6693" w:rsidRPr="009B1B92" w:rsidRDefault="00CC3EB8" w:rsidP="007D18BF">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w:t>
            </w:r>
            <w:r w:rsidR="007D18BF">
              <w:rPr>
                <w:rFonts w:ascii="Book Antiqua" w:eastAsia="Times New Roman" w:hAnsi="Book Antiqua" w:cs="Calibri"/>
                <w:color w:val="000000"/>
                <w:sz w:val="20"/>
                <w:szCs w:val="20"/>
                <w:lang w:eastAsia="tr-TR"/>
              </w:rPr>
              <w:t>38</w:t>
            </w:r>
          </w:p>
        </w:tc>
        <w:tc>
          <w:tcPr>
            <w:tcW w:w="568" w:type="dxa"/>
          </w:tcPr>
          <w:p w:rsidR="006D6693" w:rsidRPr="009B1B92" w:rsidRDefault="007D18BF"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4</w:t>
            </w:r>
          </w:p>
        </w:tc>
        <w:tc>
          <w:tcPr>
            <w:tcW w:w="567" w:type="dxa"/>
          </w:tcPr>
          <w:p w:rsidR="006D6693" w:rsidRPr="009B1B92" w:rsidRDefault="007D18BF"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w:t>
            </w:r>
          </w:p>
        </w:tc>
        <w:tc>
          <w:tcPr>
            <w:tcW w:w="708" w:type="dxa"/>
          </w:tcPr>
          <w:p w:rsidR="006D6693" w:rsidRPr="009B1B92" w:rsidRDefault="007D18BF"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5</w:t>
            </w:r>
          </w:p>
        </w:tc>
        <w:tc>
          <w:tcPr>
            <w:tcW w:w="709" w:type="dxa"/>
          </w:tcPr>
          <w:p w:rsidR="006D6693" w:rsidRPr="009B1B92" w:rsidRDefault="007D18BF"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3</w:t>
            </w:r>
          </w:p>
        </w:tc>
        <w:tc>
          <w:tcPr>
            <w:tcW w:w="567" w:type="dxa"/>
          </w:tcPr>
          <w:p w:rsidR="006D6693" w:rsidRPr="009B1B92" w:rsidRDefault="006D6693"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p>
        </w:tc>
        <w:tc>
          <w:tcPr>
            <w:tcW w:w="709" w:type="dxa"/>
          </w:tcPr>
          <w:p w:rsidR="006D6693" w:rsidRPr="009B1B92" w:rsidRDefault="007D18BF"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3</w:t>
            </w:r>
          </w:p>
        </w:tc>
        <w:tc>
          <w:tcPr>
            <w:tcW w:w="709" w:type="dxa"/>
          </w:tcPr>
          <w:p w:rsidR="006D6693" w:rsidRPr="009B1B92" w:rsidRDefault="00CC3EB8" w:rsidP="007D18BF">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7</w:t>
            </w:r>
            <w:r w:rsidR="007D18BF">
              <w:rPr>
                <w:rFonts w:ascii="Book Antiqua" w:eastAsia="Times New Roman" w:hAnsi="Book Antiqua" w:cs="Calibri"/>
                <w:color w:val="000000"/>
                <w:sz w:val="20"/>
                <w:szCs w:val="20"/>
                <w:lang w:eastAsia="tr-TR"/>
              </w:rPr>
              <w:t>8</w:t>
            </w:r>
          </w:p>
        </w:tc>
        <w:tc>
          <w:tcPr>
            <w:tcW w:w="709" w:type="dxa"/>
          </w:tcPr>
          <w:p w:rsidR="006D6693" w:rsidRPr="009B1B92" w:rsidRDefault="007D18BF" w:rsidP="006D6693">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69</w:t>
            </w:r>
          </w:p>
        </w:tc>
        <w:tc>
          <w:tcPr>
            <w:tcW w:w="960" w:type="dxa"/>
          </w:tcPr>
          <w:p w:rsidR="006D6693" w:rsidRPr="009B1B92" w:rsidRDefault="00CC3EB8" w:rsidP="007D18BF">
            <w:pPr>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w:t>
            </w:r>
            <w:r w:rsidR="007D18BF">
              <w:rPr>
                <w:rFonts w:ascii="Book Antiqua" w:eastAsia="Times New Roman" w:hAnsi="Book Antiqua" w:cs="Calibri"/>
                <w:color w:val="000000"/>
                <w:sz w:val="20"/>
                <w:szCs w:val="20"/>
                <w:lang w:eastAsia="tr-TR"/>
              </w:rPr>
              <w:t>47</w:t>
            </w:r>
          </w:p>
        </w:tc>
      </w:tr>
      <w:tr w:rsidR="006D6693" w:rsidRPr="009B1B92" w:rsidTr="00CC3EB8">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283" w:type="dxa"/>
            <w:hideMark/>
          </w:tcPr>
          <w:p w:rsidR="006D6693" w:rsidRPr="009B1B92" w:rsidRDefault="006D6693" w:rsidP="006D6693">
            <w:pPr>
              <w:rPr>
                <w:rFonts w:ascii="Book Antiqua" w:hAnsi="Book Antiqua" w:cs="Calibri"/>
                <w:color w:val="000000"/>
                <w:sz w:val="20"/>
                <w:szCs w:val="20"/>
                <w:lang w:eastAsia="tr-TR"/>
              </w:rPr>
            </w:pPr>
            <w:r w:rsidRPr="009B1B92">
              <w:rPr>
                <w:rFonts w:ascii="Book Antiqua" w:hAnsi="Book Antiqua" w:cs="Calibri"/>
                <w:color w:val="000000"/>
                <w:sz w:val="20"/>
                <w:szCs w:val="20"/>
                <w:lang w:eastAsia="tr-TR"/>
              </w:rPr>
              <w:t>Genel Toplam</w:t>
            </w: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6D6693"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p>
        </w:tc>
        <w:tc>
          <w:tcPr>
            <w:tcW w:w="567" w:type="dxa"/>
          </w:tcPr>
          <w:p w:rsidR="006D6693" w:rsidRPr="009B1B92" w:rsidRDefault="007D18BF"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6</w:t>
            </w:r>
          </w:p>
        </w:tc>
        <w:tc>
          <w:tcPr>
            <w:tcW w:w="567" w:type="dxa"/>
          </w:tcPr>
          <w:p w:rsidR="006D6693" w:rsidRPr="009B1B92" w:rsidRDefault="007D18BF"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5</w:t>
            </w:r>
          </w:p>
        </w:tc>
        <w:tc>
          <w:tcPr>
            <w:tcW w:w="567" w:type="dxa"/>
          </w:tcPr>
          <w:p w:rsidR="006D6693" w:rsidRPr="009B1B92" w:rsidRDefault="007D18BF"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11</w:t>
            </w:r>
          </w:p>
        </w:tc>
        <w:tc>
          <w:tcPr>
            <w:tcW w:w="708" w:type="dxa"/>
          </w:tcPr>
          <w:p w:rsidR="006D6693" w:rsidRPr="009B1B92" w:rsidRDefault="007D18BF"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109</w:t>
            </w:r>
          </w:p>
        </w:tc>
        <w:tc>
          <w:tcPr>
            <w:tcW w:w="709" w:type="dxa"/>
          </w:tcPr>
          <w:p w:rsidR="006D6693" w:rsidRPr="009B1B92" w:rsidRDefault="007D18BF"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95</w:t>
            </w:r>
          </w:p>
        </w:tc>
        <w:tc>
          <w:tcPr>
            <w:tcW w:w="803" w:type="dxa"/>
          </w:tcPr>
          <w:p w:rsidR="006D6693" w:rsidRPr="009B1B92" w:rsidRDefault="007D18BF"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204</w:t>
            </w:r>
          </w:p>
        </w:tc>
        <w:tc>
          <w:tcPr>
            <w:tcW w:w="568" w:type="dxa"/>
          </w:tcPr>
          <w:p w:rsidR="006D6693" w:rsidRPr="009B1B92" w:rsidRDefault="007D18BF"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4</w:t>
            </w:r>
          </w:p>
        </w:tc>
        <w:tc>
          <w:tcPr>
            <w:tcW w:w="567" w:type="dxa"/>
          </w:tcPr>
          <w:p w:rsidR="006D6693" w:rsidRPr="009B1B92" w:rsidRDefault="007D18BF"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w:t>
            </w:r>
          </w:p>
        </w:tc>
        <w:tc>
          <w:tcPr>
            <w:tcW w:w="708" w:type="dxa"/>
          </w:tcPr>
          <w:p w:rsidR="006D6693" w:rsidRPr="009B1B92" w:rsidRDefault="007D18BF"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5</w:t>
            </w:r>
          </w:p>
        </w:tc>
        <w:tc>
          <w:tcPr>
            <w:tcW w:w="709" w:type="dxa"/>
          </w:tcPr>
          <w:p w:rsidR="006D6693" w:rsidRPr="009B1B92" w:rsidRDefault="007D18BF"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11</w:t>
            </w:r>
          </w:p>
        </w:tc>
        <w:tc>
          <w:tcPr>
            <w:tcW w:w="567" w:type="dxa"/>
          </w:tcPr>
          <w:p w:rsidR="006D6693" w:rsidRPr="009B1B92" w:rsidRDefault="00CC3EB8"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2</w:t>
            </w:r>
          </w:p>
        </w:tc>
        <w:tc>
          <w:tcPr>
            <w:tcW w:w="709" w:type="dxa"/>
          </w:tcPr>
          <w:p w:rsidR="006D6693" w:rsidRPr="009B1B92" w:rsidRDefault="00170BE5" w:rsidP="007D18B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w:t>
            </w:r>
            <w:r w:rsidR="007D18BF">
              <w:rPr>
                <w:rFonts w:ascii="Book Antiqua" w:eastAsia="Times New Roman" w:hAnsi="Book Antiqua" w:cs="Calibri"/>
                <w:color w:val="000000"/>
                <w:sz w:val="20"/>
                <w:szCs w:val="20"/>
                <w:lang w:eastAsia="tr-TR"/>
              </w:rPr>
              <w:t>3</w:t>
            </w:r>
          </w:p>
        </w:tc>
        <w:tc>
          <w:tcPr>
            <w:tcW w:w="709" w:type="dxa"/>
          </w:tcPr>
          <w:p w:rsidR="006D6693" w:rsidRPr="009B1B92" w:rsidRDefault="00CC3EB8" w:rsidP="007D18B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13</w:t>
            </w:r>
            <w:r w:rsidR="007D18BF">
              <w:rPr>
                <w:rFonts w:ascii="Book Antiqua" w:eastAsia="Times New Roman" w:hAnsi="Book Antiqua" w:cs="Calibri"/>
                <w:color w:val="000000"/>
                <w:sz w:val="20"/>
                <w:szCs w:val="20"/>
                <w:lang w:eastAsia="tr-TR"/>
              </w:rPr>
              <w:t>0</w:t>
            </w:r>
          </w:p>
        </w:tc>
        <w:tc>
          <w:tcPr>
            <w:tcW w:w="709" w:type="dxa"/>
          </w:tcPr>
          <w:p w:rsidR="006D6693" w:rsidRPr="009B1B92" w:rsidRDefault="007D18BF" w:rsidP="006D6693">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103</w:t>
            </w:r>
          </w:p>
        </w:tc>
        <w:tc>
          <w:tcPr>
            <w:tcW w:w="960" w:type="dxa"/>
          </w:tcPr>
          <w:p w:rsidR="006D6693" w:rsidRPr="009B1B92" w:rsidRDefault="00CC3EB8" w:rsidP="007D18BF">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2</w:t>
            </w:r>
            <w:r w:rsidR="007D18BF">
              <w:rPr>
                <w:rFonts w:ascii="Book Antiqua" w:eastAsia="Times New Roman" w:hAnsi="Book Antiqua" w:cs="Calibri"/>
                <w:color w:val="000000"/>
                <w:sz w:val="20"/>
                <w:szCs w:val="20"/>
                <w:lang w:eastAsia="tr-TR"/>
              </w:rPr>
              <w:t>33</w:t>
            </w:r>
          </w:p>
        </w:tc>
      </w:tr>
    </w:tbl>
    <w:p w:rsidR="009B1B92" w:rsidRPr="00A465D8" w:rsidRDefault="00A465D8" w:rsidP="00A465D8">
      <w:pPr>
        <w:pStyle w:val="ResimYazs"/>
        <w:rPr>
          <w:rFonts w:ascii="Book Antiqua" w:eastAsia="Calibri" w:hAnsi="Book Antiqua" w:cs="Times New Roman"/>
          <w:color w:val="auto"/>
          <w:sz w:val="20"/>
        </w:rPr>
      </w:pPr>
      <w:bookmarkStart w:id="53" w:name="_Toc535716959"/>
      <w:r w:rsidRPr="00A465D8">
        <w:rPr>
          <w:color w:val="auto"/>
        </w:rPr>
        <w:t xml:space="preserve">Tablo </w:t>
      </w:r>
      <w:r w:rsidR="000952A5" w:rsidRPr="00A465D8">
        <w:rPr>
          <w:color w:val="auto"/>
        </w:rPr>
        <w:fldChar w:fldCharType="begin"/>
      </w:r>
      <w:r w:rsidRPr="00A465D8">
        <w:rPr>
          <w:color w:val="auto"/>
        </w:rPr>
        <w:instrText xml:space="preserve"> SEQ Tablo \* ARABIC </w:instrText>
      </w:r>
      <w:r w:rsidR="000952A5" w:rsidRPr="00A465D8">
        <w:rPr>
          <w:color w:val="auto"/>
        </w:rPr>
        <w:fldChar w:fldCharType="separate"/>
      </w:r>
      <w:r w:rsidR="00741AFC">
        <w:rPr>
          <w:noProof/>
          <w:color w:val="auto"/>
        </w:rPr>
        <w:t>4</w:t>
      </w:r>
      <w:r w:rsidR="000952A5" w:rsidRPr="00A465D8">
        <w:rPr>
          <w:color w:val="auto"/>
        </w:rPr>
        <w:fldChar w:fldCharType="end"/>
      </w:r>
      <w:r w:rsidR="003802D4">
        <w:rPr>
          <w:color w:val="auto"/>
        </w:rPr>
        <w:t xml:space="preserve">: </w:t>
      </w:r>
      <w:r w:rsidR="006D6693">
        <w:rPr>
          <w:rFonts w:ascii="Book Antiqua" w:eastAsia="Calibri" w:hAnsi="Book Antiqua" w:cs="Times New Roman"/>
          <w:color w:val="auto"/>
          <w:sz w:val="20"/>
        </w:rPr>
        <w:t>Ahmetli</w:t>
      </w:r>
      <w:r w:rsidR="009B1B92" w:rsidRPr="00A465D8">
        <w:rPr>
          <w:rFonts w:ascii="Book Antiqua" w:eastAsia="Calibri" w:hAnsi="Book Antiqua" w:cs="Times New Roman"/>
          <w:color w:val="auto"/>
          <w:sz w:val="20"/>
        </w:rPr>
        <w:t xml:space="preserve"> İl</w:t>
      </w:r>
      <w:r w:rsidR="006D6693">
        <w:rPr>
          <w:rFonts w:ascii="Book Antiqua" w:eastAsia="Calibri" w:hAnsi="Book Antiqua" w:cs="Times New Roman"/>
          <w:color w:val="auto"/>
          <w:sz w:val="20"/>
        </w:rPr>
        <w:t>çe</w:t>
      </w:r>
      <w:r w:rsidR="009B1B92" w:rsidRPr="00A465D8">
        <w:rPr>
          <w:rFonts w:ascii="Book Antiqua" w:eastAsia="Calibri" w:hAnsi="Book Antiqua" w:cs="Times New Roman"/>
          <w:color w:val="auto"/>
          <w:sz w:val="20"/>
        </w:rPr>
        <w:t xml:space="preserve"> Milli Eğitim Müdürlüğü Çalışanlarının Eğitim Düzeyi ve Cinsiyet Bilgilerine Göre Dağılımı</w:t>
      </w:r>
      <w:bookmarkEnd w:id="53"/>
    </w:p>
    <w:p w:rsidR="009B1B92" w:rsidRDefault="00E444BF" w:rsidP="00314204">
      <w:pPr>
        <w:tabs>
          <w:tab w:val="left" w:pos="2133"/>
        </w:tabs>
        <w:spacing w:after="120" w:line="259" w:lineRule="auto"/>
        <w:ind w:firstLine="709"/>
        <w:jc w:val="both"/>
        <w:rPr>
          <w:rFonts w:ascii="Book Antiqua" w:hAnsi="Book Antiqua"/>
          <w:sz w:val="24"/>
        </w:rPr>
      </w:pPr>
      <w:r w:rsidRPr="00E444BF">
        <w:rPr>
          <w:rFonts w:ascii="Book Antiqua" w:hAnsi="Book Antiqua"/>
          <w:sz w:val="24"/>
        </w:rPr>
        <w:t xml:space="preserve">Tablo 4’te </w:t>
      </w:r>
      <w:r>
        <w:rPr>
          <w:rFonts w:ascii="Book Antiqua" w:hAnsi="Book Antiqua"/>
          <w:sz w:val="24"/>
        </w:rPr>
        <w:t>belirtildiği üzere İl</w:t>
      </w:r>
      <w:r w:rsidR="006D6693">
        <w:rPr>
          <w:rFonts w:ascii="Book Antiqua" w:hAnsi="Book Antiqua"/>
          <w:sz w:val="24"/>
        </w:rPr>
        <w:t>çe</w:t>
      </w:r>
      <w:r>
        <w:rPr>
          <w:rFonts w:ascii="Book Antiqua" w:hAnsi="Book Antiqua"/>
          <w:sz w:val="24"/>
        </w:rPr>
        <w:t xml:space="preserve"> Milli Eğitim Müdürlüğümüzde </w:t>
      </w:r>
      <w:r w:rsidR="007F0E0E">
        <w:rPr>
          <w:rFonts w:ascii="Book Antiqua" w:hAnsi="Book Antiqua"/>
          <w:sz w:val="24"/>
        </w:rPr>
        <w:t>11</w:t>
      </w:r>
      <w:r>
        <w:rPr>
          <w:rFonts w:ascii="Book Antiqua" w:hAnsi="Book Antiqua"/>
          <w:sz w:val="24"/>
        </w:rPr>
        <w:t xml:space="preserve"> çalışan bulunmaktadır. </w:t>
      </w:r>
      <w:r w:rsidRPr="00E444BF">
        <w:rPr>
          <w:rFonts w:ascii="Book Antiqua" w:hAnsi="Book Antiqua"/>
          <w:sz w:val="24"/>
        </w:rPr>
        <w:t>Destek Hizmetleri Genel Müdürlüğü</w:t>
      </w:r>
      <w:r>
        <w:rPr>
          <w:rFonts w:ascii="Book Antiqua" w:hAnsi="Book Antiqua"/>
          <w:sz w:val="24"/>
        </w:rPr>
        <w:t xml:space="preserve">, </w:t>
      </w:r>
      <w:r w:rsidRPr="00E444BF">
        <w:rPr>
          <w:rFonts w:ascii="Book Antiqua" w:hAnsi="Book Antiqua"/>
          <w:sz w:val="24"/>
        </w:rPr>
        <w:t>Din Öğretimi Genel Müdürlüğü</w:t>
      </w:r>
      <w:r>
        <w:rPr>
          <w:rFonts w:ascii="Book Antiqua" w:hAnsi="Book Antiqua"/>
          <w:sz w:val="24"/>
        </w:rPr>
        <w:t xml:space="preserve">, </w:t>
      </w:r>
      <w:r w:rsidRPr="00E444BF">
        <w:rPr>
          <w:rFonts w:ascii="Book Antiqua" w:hAnsi="Book Antiqua"/>
          <w:sz w:val="24"/>
        </w:rPr>
        <w:t>Hayat Boyu Öğrenme Genel Müdürlüğü</w:t>
      </w:r>
      <w:r>
        <w:rPr>
          <w:rFonts w:ascii="Book Antiqua" w:hAnsi="Book Antiqua"/>
          <w:sz w:val="24"/>
        </w:rPr>
        <w:t xml:space="preserve">, </w:t>
      </w:r>
      <w:r w:rsidRPr="00E444BF">
        <w:rPr>
          <w:rFonts w:ascii="Book Antiqua" w:hAnsi="Book Antiqua"/>
          <w:sz w:val="24"/>
        </w:rPr>
        <w:t>Mesleki ve Teknik Eğitim Genel Müdürlüğü</w:t>
      </w:r>
      <w:r>
        <w:rPr>
          <w:rFonts w:ascii="Book Antiqua" w:hAnsi="Book Antiqua"/>
          <w:sz w:val="24"/>
        </w:rPr>
        <w:t xml:space="preserve">, </w:t>
      </w:r>
      <w:r w:rsidRPr="00E444BF">
        <w:rPr>
          <w:rFonts w:ascii="Book Antiqua" w:hAnsi="Book Antiqua"/>
          <w:sz w:val="24"/>
        </w:rPr>
        <w:t>Ortaöğretim Genel Müdürlüğü</w:t>
      </w:r>
      <w:r>
        <w:rPr>
          <w:rFonts w:ascii="Book Antiqua" w:hAnsi="Book Antiqua"/>
          <w:sz w:val="24"/>
        </w:rPr>
        <w:t xml:space="preserve">, </w:t>
      </w:r>
      <w:r w:rsidRPr="00E444BF">
        <w:rPr>
          <w:rFonts w:ascii="Book Antiqua" w:hAnsi="Book Antiqua"/>
          <w:sz w:val="24"/>
        </w:rPr>
        <w:t>Özel Eğitim ve Rehberlik Hizmetleri Genel Müdürlüğü</w:t>
      </w:r>
      <w:r>
        <w:rPr>
          <w:rFonts w:ascii="Book Antiqua" w:hAnsi="Book Antiqua"/>
          <w:sz w:val="24"/>
        </w:rPr>
        <w:t xml:space="preserve">, </w:t>
      </w:r>
      <w:r w:rsidRPr="00E444BF">
        <w:rPr>
          <w:rFonts w:ascii="Book Antiqua" w:hAnsi="Book Antiqua"/>
          <w:sz w:val="24"/>
        </w:rPr>
        <w:t>Temel Eğitim Genel Müdürlüğü</w:t>
      </w:r>
      <w:r>
        <w:rPr>
          <w:rFonts w:ascii="Book Antiqua" w:hAnsi="Book Antiqua"/>
          <w:sz w:val="24"/>
        </w:rPr>
        <w:t xml:space="preserve">ne bağlı </w:t>
      </w:r>
      <w:r w:rsidR="007D18BF">
        <w:rPr>
          <w:rFonts w:ascii="Book Antiqua" w:hAnsi="Book Antiqua"/>
          <w:sz w:val="24"/>
        </w:rPr>
        <w:t>11’i</w:t>
      </w:r>
      <w:r w:rsidR="005B6EC8">
        <w:rPr>
          <w:rFonts w:ascii="Book Antiqua" w:hAnsi="Book Antiqua"/>
          <w:sz w:val="24"/>
        </w:rPr>
        <w:t xml:space="preserve"> Yüksek Lisans, </w:t>
      </w:r>
      <w:r w:rsidR="007D18BF">
        <w:rPr>
          <w:rFonts w:ascii="Book Antiqua" w:hAnsi="Book Antiqua"/>
          <w:sz w:val="24"/>
        </w:rPr>
        <w:t>204’ü</w:t>
      </w:r>
      <w:r w:rsidR="005B6EC8">
        <w:rPr>
          <w:rFonts w:ascii="Book Antiqua" w:hAnsi="Book Antiqua"/>
          <w:sz w:val="24"/>
        </w:rPr>
        <w:t xml:space="preserve"> Lisans, </w:t>
      </w:r>
      <w:r w:rsidR="007D18BF">
        <w:rPr>
          <w:rFonts w:ascii="Book Antiqua" w:hAnsi="Book Antiqua"/>
          <w:sz w:val="24"/>
        </w:rPr>
        <w:t>5’i</w:t>
      </w:r>
      <w:r w:rsidR="005B6EC8">
        <w:rPr>
          <w:rFonts w:ascii="Book Antiqua" w:hAnsi="Book Antiqua"/>
          <w:sz w:val="24"/>
        </w:rPr>
        <w:t xml:space="preserve"> Enstitü-Ön Lisans, </w:t>
      </w:r>
      <w:r w:rsidR="007D18BF">
        <w:rPr>
          <w:rFonts w:ascii="Book Antiqua" w:hAnsi="Book Antiqua"/>
          <w:sz w:val="24"/>
        </w:rPr>
        <w:t>13’ü</w:t>
      </w:r>
      <w:r w:rsidR="005B6EC8">
        <w:rPr>
          <w:rFonts w:ascii="Book Antiqua" w:hAnsi="Book Antiqua"/>
          <w:sz w:val="24"/>
        </w:rPr>
        <w:t xml:space="preserve"> Lise ve altı mezunudur. </w:t>
      </w:r>
    </w:p>
    <w:p w:rsidR="006A01F6" w:rsidRDefault="006A01F6" w:rsidP="00E444BF">
      <w:pPr>
        <w:tabs>
          <w:tab w:val="left" w:pos="2133"/>
        </w:tabs>
        <w:spacing w:after="120" w:line="259" w:lineRule="auto"/>
        <w:jc w:val="both"/>
        <w:rPr>
          <w:rFonts w:ascii="Book Antiqua" w:hAnsi="Book Antiqua"/>
          <w:sz w:val="24"/>
        </w:rPr>
      </w:pPr>
    </w:p>
    <w:tbl>
      <w:tblPr>
        <w:tblStyle w:val="AkKlavuz-Vurgu51"/>
        <w:tblW w:w="3574" w:type="pct"/>
        <w:jc w:val="center"/>
        <w:tblLayout w:type="fixed"/>
        <w:tblLook w:val="04A0" w:firstRow="1" w:lastRow="0" w:firstColumn="1" w:lastColumn="0" w:noHBand="0" w:noVBand="1"/>
      </w:tblPr>
      <w:tblGrid>
        <w:gridCol w:w="7857"/>
        <w:gridCol w:w="2307"/>
      </w:tblGrid>
      <w:tr w:rsidR="009B1B92" w:rsidRPr="009B1B92" w:rsidTr="009B1B92">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9B1B92" w:rsidRPr="009B1B92" w:rsidRDefault="009B1B92" w:rsidP="009B1B92">
            <w:pPr>
              <w:ind w:left="357"/>
              <w:jc w:val="center"/>
              <w:rPr>
                <w:rFonts w:ascii="Book Antiqua" w:eastAsia="Calibri" w:hAnsi="Book Antiqua"/>
                <w:sz w:val="20"/>
              </w:rPr>
            </w:pPr>
            <w:r w:rsidRPr="009B1B92">
              <w:rPr>
                <w:rFonts w:ascii="Book Antiqua" w:eastAsia="Calibri" w:hAnsi="Book Antiqua"/>
                <w:sz w:val="20"/>
              </w:rPr>
              <w:t>2018 yılı</w:t>
            </w:r>
          </w:p>
        </w:tc>
      </w:tr>
      <w:tr w:rsidR="009B1B92" w:rsidRPr="009B1B92" w:rsidTr="009B1B9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865" w:type="pct"/>
            <w:hideMark/>
          </w:tcPr>
          <w:p w:rsidR="009B1B92" w:rsidRPr="009B1B92" w:rsidRDefault="009B1B92" w:rsidP="009B1B92">
            <w:pPr>
              <w:ind w:left="357"/>
              <w:jc w:val="center"/>
              <w:rPr>
                <w:rFonts w:ascii="Book Antiqua" w:eastAsia="Calibri" w:hAnsi="Book Antiqua"/>
                <w:sz w:val="20"/>
              </w:rPr>
            </w:pPr>
            <w:r w:rsidRPr="009B1B92">
              <w:rPr>
                <w:rFonts w:ascii="Book Antiqua" w:eastAsia="Calibri" w:hAnsi="Book Antiqua"/>
                <w:sz w:val="20"/>
              </w:rPr>
              <w:t>GÖREV ÜNVANI</w:t>
            </w:r>
          </w:p>
        </w:tc>
        <w:tc>
          <w:tcPr>
            <w:tcW w:w="1135" w:type="pct"/>
            <w:hideMark/>
          </w:tcPr>
          <w:p w:rsidR="009B1B92" w:rsidRPr="009B1B92" w:rsidRDefault="009B1B92" w:rsidP="009B1B92">
            <w:pPr>
              <w:ind w:left="357"/>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rPr>
            </w:pPr>
            <w:r w:rsidRPr="009B1B92">
              <w:rPr>
                <w:rFonts w:ascii="Book Antiqua" w:eastAsia="Calibri" w:hAnsi="Book Antiqua" w:cs="Times New Roman"/>
                <w:bCs/>
                <w:sz w:val="20"/>
              </w:rPr>
              <w:t>TOPLAM</w:t>
            </w:r>
          </w:p>
        </w:tc>
      </w:tr>
      <w:tr w:rsidR="009B1B92" w:rsidRPr="009B1B92" w:rsidTr="009B1B92">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865" w:type="pct"/>
            <w:hideMark/>
          </w:tcPr>
          <w:p w:rsidR="009B1B92" w:rsidRPr="009B1B92" w:rsidRDefault="009B1B92" w:rsidP="009B1B92">
            <w:pPr>
              <w:ind w:left="357"/>
              <w:jc w:val="both"/>
              <w:rPr>
                <w:rFonts w:ascii="Book Antiqua" w:eastAsia="Calibri" w:hAnsi="Book Antiqua"/>
                <w:sz w:val="20"/>
              </w:rPr>
            </w:pPr>
            <w:r w:rsidRPr="009B1B92">
              <w:rPr>
                <w:rFonts w:ascii="Book Antiqua" w:eastAsia="Calibri" w:hAnsi="Book Antiqua"/>
                <w:sz w:val="20"/>
              </w:rPr>
              <w:t>İlçe Millî Eğitim Müdürü</w:t>
            </w:r>
          </w:p>
        </w:tc>
        <w:tc>
          <w:tcPr>
            <w:tcW w:w="1135" w:type="pct"/>
            <w:hideMark/>
          </w:tcPr>
          <w:p w:rsidR="009B1B92" w:rsidRPr="009B1B92" w:rsidRDefault="009B1B92" w:rsidP="006D6693">
            <w:pPr>
              <w:ind w:left="357"/>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rPr>
            </w:pPr>
            <w:r w:rsidRPr="009B1B92">
              <w:rPr>
                <w:rFonts w:ascii="Book Antiqua" w:eastAsia="Calibri" w:hAnsi="Book Antiqua" w:cs="Times New Roman"/>
                <w:sz w:val="20"/>
              </w:rPr>
              <w:t>1</w:t>
            </w:r>
          </w:p>
        </w:tc>
      </w:tr>
      <w:tr w:rsidR="009B1B92" w:rsidRPr="009B1B92" w:rsidTr="009B1B92">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865" w:type="pct"/>
            <w:hideMark/>
          </w:tcPr>
          <w:p w:rsidR="009B1B92" w:rsidRPr="009B1B92" w:rsidRDefault="009B1B92" w:rsidP="009B1B92">
            <w:pPr>
              <w:ind w:left="357"/>
              <w:jc w:val="both"/>
              <w:rPr>
                <w:rFonts w:ascii="Book Antiqua" w:eastAsia="Calibri" w:hAnsi="Book Antiqua"/>
                <w:sz w:val="20"/>
              </w:rPr>
            </w:pPr>
            <w:r w:rsidRPr="009B1B92">
              <w:rPr>
                <w:rFonts w:ascii="Book Antiqua" w:eastAsia="Calibri" w:hAnsi="Book Antiqua"/>
                <w:sz w:val="20"/>
              </w:rPr>
              <w:t>İlçe Millî Eğitim Şube Müdürü</w:t>
            </w:r>
          </w:p>
        </w:tc>
        <w:tc>
          <w:tcPr>
            <w:tcW w:w="1135" w:type="pct"/>
            <w:hideMark/>
          </w:tcPr>
          <w:p w:rsidR="009B1B92" w:rsidRPr="009B1B92" w:rsidRDefault="006D6693" w:rsidP="009B1B92">
            <w:pPr>
              <w:ind w:left="357"/>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rPr>
            </w:pPr>
            <w:r>
              <w:rPr>
                <w:rFonts w:ascii="Book Antiqua" w:eastAsia="Calibri" w:hAnsi="Book Antiqua" w:cs="Times New Roman"/>
                <w:sz w:val="20"/>
              </w:rPr>
              <w:t>2</w:t>
            </w:r>
          </w:p>
        </w:tc>
      </w:tr>
      <w:tr w:rsidR="006D6693" w:rsidRPr="009B1B92" w:rsidTr="009B1B92">
        <w:trPr>
          <w:cnfStyle w:val="000000010000" w:firstRow="0" w:lastRow="0" w:firstColumn="0" w:lastColumn="0" w:oddVBand="0" w:evenVBand="0" w:oddHBand="0" w:evenHBand="1"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3865" w:type="pct"/>
          </w:tcPr>
          <w:p w:rsidR="006D6693" w:rsidRDefault="006D6693" w:rsidP="009B1B92">
            <w:pPr>
              <w:ind w:left="357"/>
              <w:jc w:val="both"/>
              <w:rPr>
                <w:rFonts w:ascii="Book Antiqua" w:eastAsia="Calibri" w:hAnsi="Book Antiqua"/>
                <w:sz w:val="20"/>
              </w:rPr>
            </w:pPr>
            <w:r>
              <w:rPr>
                <w:rFonts w:ascii="Book Antiqua" w:eastAsia="Calibri" w:hAnsi="Book Antiqua"/>
                <w:sz w:val="20"/>
              </w:rPr>
              <w:t>Okul/Kurum Müdürü</w:t>
            </w:r>
          </w:p>
        </w:tc>
        <w:tc>
          <w:tcPr>
            <w:tcW w:w="1135" w:type="pct"/>
          </w:tcPr>
          <w:p w:rsidR="006D6693" w:rsidRPr="009B1B92" w:rsidRDefault="00AB61A2" w:rsidP="009B1B92">
            <w:pPr>
              <w:ind w:left="357"/>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rPr>
            </w:pPr>
            <w:r>
              <w:rPr>
                <w:rFonts w:ascii="Book Antiqua" w:eastAsia="Calibri" w:hAnsi="Book Antiqua" w:cs="Times New Roman"/>
                <w:sz w:val="20"/>
              </w:rPr>
              <w:t>12</w:t>
            </w:r>
          </w:p>
        </w:tc>
      </w:tr>
      <w:tr w:rsidR="009B1B92" w:rsidRPr="009B1B92" w:rsidTr="00AA4605">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865" w:type="pct"/>
            <w:hideMark/>
          </w:tcPr>
          <w:p w:rsidR="009B1B92" w:rsidRPr="009B1B92" w:rsidRDefault="009B1B92" w:rsidP="009B1B92">
            <w:pPr>
              <w:ind w:left="357"/>
              <w:jc w:val="both"/>
              <w:rPr>
                <w:rFonts w:ascii="Book Antiqua" w:eastAsia="Calibri" w:hAnsi="Book Antiqua"/>
                <w:sz w:val="20"/>
              </w:rPr>
            </w:pPr>
            <w:r w:rsidRPr="009B1B92">
              <w:rPr>
                <w:rFonts w:ascii="Book Antiqua" w:eastAsia="Calibri" w:hAnsi="Book Antiqua"/>
                <w:sz w:val="20"/>
              </w:rPr>
              <w:t>Okul</w:t>
            </w:r>
            <w:r w:rsidR="006D6693">
              <w:rPr>
                <w:rFonts w:ascii="Book Antiqua" w:eastAsia="Calibri" w:hAnsi="Book Antiqua"/>
                <w:sz w:val="20"/>
              </w:rPr>
              <w:t>/Kurum</w:t>
            </w:r>
            <w:r w:rsidRPr="009B1B92">
              <w:rPr>
                <w:rFonts w:ascii="Book Antiqua" w:eastAsia="Calibri" w:hAnsi="Book Antiqua"/>
                <w:sz w:val="20"/>
              </w:rPr>
              <w:t xml:space="preserve"> Müdür Baş Yrd.</w:t>
            </w:r>
          </w:p>
        </w:tc>
        <w:tc>
          <w:tcPr>
            <w:tcW w:w="1135" w:type="pct"/>
          </w:tcPr>
          <w:p w:rsidR="009B1B92" w:rsidRPr="009B1B92" w:rsidRDefault="00AB61A2" w:rsidP="009B1B92">
            <w:pPr>
              <w:ind w:left="357"/>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rPr>
            </w:pPr>
            <w:r>
              <w:rPr>
                <w:rFonts w:ascii="Book Antiqua" w:eastAsia="Calibri" w:hAnsi="Book Antiqua" w:cs="Times New Roman"/>
                <w:sz w:val="20"/>
              </w:rPr>
              <w:t>1</w:t>
            </w:r>
          </w:p>
        </w:tc>
      </w:tr>
      <w:tr w:rsidR="009B1B92" w:rsidRPr="009B1B92" w:rsidTr="00AA4605">
        <w:trPr>
          <w:cnfStyle w:val="000000010000" w:firstRow="0" w:lastRow="0" w:firstColumn="0" w:lastColumn="0" w:oddVBand="0" w:evenVBand="0" w:oddHBand="0" w:evenHBand="1"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3865" w:type="pct"/>
            <w:hideMark/>
          </w:tcPr>
          <w:p w:rsidR="009B1B92" w:rsidRPr="009B1B92" w:rsidRDefault="009B1B92" w:rsidP="009B1B92">
            <w:pPr>
              <w:ind w:left="357"/>
              <w:jc w:val="both"/>
              <w:rPr>
                <w:rFonts w:ascii="Book Antiqua" w:eastAsia="Calibri" w:hAnsi="Book Antiqua"/>
                <w:sz w:val="20"/>
              </w:rPr>
            </w:pPr>
            <w:r w:rsidRPr="009B1B92">
              <w:rPr>
                <w:rFonts w:ascii="Book Antiqua" w:eastAsia="Calibri" w:hAnsi="Book Antiqua"/>
                <w:sz w:val="20"/>
              </w:rPr>
              <w:t>Okul</w:t>
            </w:r>
            <w:r w:rsidR="006D6693">
              <w:rPr>
                <w:rFonts w:ascii="Book Antiqua" w:eastAsia="Calibri" w:hAnsi="Book Antiqua"/>
                <w:sz w:val="20"/>
              </w:rPr>
              <w:t>/Kurum</w:t>
            </w:r>
            <w:r w:rsidRPr="009B1B92">
              <w:rPr>
                <w:rFonts w:ascii="Book Antiqua" w:eastAsia="Calibri" w:hAnsi="Book Antiqua"/>
                <w:sz w:val="20"/>
              </w:rPr>
              <w:t xml:space="preserve"> Müdür Yardımcısı</w:t>
            </w:r>
          </w:p>
        </w:tc>
        <w:tc>
          <w:tcPr>
            <w:tcW w:w="1135" w:type="pct"/>
          </w:tcPr>
          <w:p w:rsidR="009B1B92" w:rsidRPr="009B1B92" w:rsidRDefault="00AB61A2" w:rsidP="009B1B92">
            <w:pPr>
              <w:ind w:left="357"/>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rPr>
            </w:pPr>
            <w:r>
              <w:rPr>
                <w:rFonts w:ascii="Book Antiqua" w:eastAsia="Calibri" w:hAnsi="Book Antiqua" w:cs="Times New Roman"/>
                <w:sz w:val="20"/>
              </w:rPr>
              <w:t>17</w:t>
            </w:r>
          </w:p>
        </w:tc>
      </w:tr>
      <w:tr w:rsidR="009B1B92" w:rsidRPr="009B1B92" w:rsidTr="00AA4605">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3865" w:type="pct"/>
            <w:hideMark/>
          </w:tcPr>
          <w:p w:rsidR="009B1B92" w:rsidRPr="009B1B92" w:rsidRDefault="009B1B92" w:rsidP="009B1B92">
            <w:pPr>
              <w:ind w:left="357"/>
              <w:jc w:val="both"/>
              <w:rPr>
                <w:rFonts w:ascii="Book Antiqua" w:eastAsia="Calibri" w:hAnsi="Book Antiqua"/>
                <w:sz w:val="20"/>
              </w:rPr>
            </w:pPr>
            <w:r w:rsidRPr="009B1B92">
              <w:rPr>
                <w:rFonts w:ascii="Book Antiqua" w:eastAsia="Calibri" w:hAnsi="Book Antiqua"/>
                <w:sz w:val="20"/>
              </w:rPr>
              <w:t xml:space="preserve">Öğretmen </w:t>
            </w:r>
          </w:p>
        </w:tc>
        <w:tc>
          <w:tcPr>
            <w:tcW w:w="1135" w:type="pct"/>
          </w:tcPr>
          <w:p w:rsidR="009B1B92" w:rsidRPr="009B1B92" w:rsidRDefault="00AB61A2" w:rsidP="009B1B92">
            <w:pPr>
              <w:ind w:left="357"/>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rPr>
            </w:pPr>
            <w:r>
              <w:rPr>
                <w:rFonts w:ascii="Book Antiqua" w:eastAsia="Calibri" w:hAnsi="Book Antiqua" w:cs="Times New Roman"/>
                <w:sz w:val="20"/>
              </w:rPr>
              <w:t>181</w:t>
            </w:r>
          </w:p>
        </w:tc>
      </w:tr>
      <w:tr w:rsidR="007D18BF" w:rsidRPr="009B1B92" w:rsidTr="00AA4605">
        <w:trPr>
          <w:cnfStyle w:val="000000010000" w:firstRow="0" w:lastRow="0" w:firstColumn="0" w:lastColumn="0" w:oddVBand="0" w:evenVBand="0" w:oddHBand="0" w:evenHBand="1"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3865" w:type="pct"/>
          </w:tcPr>
          <w:p w:rsidR="007D18BF" w:rsidRPr="009B1B92" w:rsidRDefault="007D18BF" w:rsidP="009B1B92">
            <w:pPr>
              <w:ind w:left="357"/>
              <w:jc w:val="both"/>
              <w:rPr>
                <w:rFonts w:ascii="Book Antiqua" w:eastAsia="Calibri" w:hAnsi="Book Antiqua"/>
                <w:sz w:val="20"/>
              </w:rPr>
            </w:pPr>
            <w:r>
              <w:rPr>
                <w:rFonts w:ascii="Book Antiqua" w:eastAsia="Calibri" w:hAnsi="Book Antiqua"/>
                <w:sz w:val="20"/>
              </w:rPr>
              <w:t>Şef, Memur, Şoför, Hizmetli</w:t>
            </w:r>
          </w:p>
        </w:tc>
        <w:tc>
          <w:tcPr>
            <w:tcW w:w="1135" w:type="pct"/>
          </w:tcPr>
          <w:p w:rsidR="007D18BF" w:rsidRDefault="00D15BB3" w:rsidP="009B1B92">
            <w:pPr>
              <w:ind w:left="357"/>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rPr>
            </w:pPr>
            <w:r>
              <w:rPr>
                <w:rFonts w:ascii="Book Antiqua" w:eastAsia="Calibri" w:hAnsi="Book Antiqua" w:cs="Times New Roman"/>
                <w:sz w:val="20"/>
              </w:rPr>
              <w:t>19</w:t>
            </w:r>
          </w:p>
        </w:tc>
      </w:tr>
      <w:tr w:rsidR="009B1B92" w:rsidRPr="009B1B92" w:rsidTr="00AA4605">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3865" w:type="pct"/>
            <w:hideMark/>
          </w:tcPr>
          <w:p w:rsidR="009B1B92" w:rsidRPr="009B1B92" w:rsidRDefault="009B1B92" w:rsidP="009B1B92">
            <w:pPr>
              <w:ind w:left="357"/>
              <w:jc w:val="both"/>
              <w:rPr>
                <w:rFonts w:ascii="Book Antiqua" w:eastAsia="Calibri" w:hAnsi="Book Antiqua"/>
                <w:sz w:val="20"/>
              </w:rPr>
            </w:pPr>
            <w:r w:rsidRPr="009B1B92">
              <w:rPr>
                <w:rFonts w:ascii="Book Antiqua" w:eastAsia="Calibri" w:hAnsi="Book Antiqua"/>
                <w:sz w:val="20"/>
              </w:rPr>
              <w:t xml:space="preserve"> Toplam</w:t>
            </w:r>
          </w:p>
        </w:tc>
        <w:tc>
          <w:tcPr>
            <w:tcW w:w="1135" w:type="pct"/>
          </w:tcPr>
          <w:p w:rsidR="009B1B92" w:rsidRPr="009B1B92" w:rsidRDefault="00AB61A2" w:rsidP="00D15BB3">
            <w:pPr>
              <w:ind w:left="357"/>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rPr>
            </w:pPr>
            <w:r>
              <w:rPr>
                <w:rFonts w:ascii="Book Antiqua" w:eastAsia="Calibri" w:hAnsi="Book Antiqua" w:cs="Times New Roman"/>
                <w:sz w:val="20"/>
              </w:rPr>
              <w:t>2</w:t>
            </w:r>
            <w:r w:rsidR="00D15BB3">
              <w:rPr>
                <w:rFonts w:ascii="Book Antiqua" w:eastAsia="Calibri" w:hAnsi="Book Antiqua" w:cs="Times New Roman"/>
                <w:sz w:val="20"/>
              </w:rPr>
              <w:t>33</w:t>
            </w:r>
          </w:p>
        </w:tc>
      </w:tr>
    </w:tbl>
    <w:p w:rsidR="009B1B92" w:rsidRDefault="00A465D8" w:rsidP="00A465D8">
      <w:pPr>
        <w:pStyle w:val="ResimYazs"/>
        <w:rPr>
          <w:rFonts w:ascii="Book Antiqua" w:hAnsi="Book Antiqua"/>
          <w:color w:val="auto"/>
          <w:sz w:val="20"/>
          <w:szCs w:val="20"/>
        </w:rPr>
      </w:pPr>
      <w:bookmarkStart w:id="54" w:name="_Toc535716960"/>
      <w:r w:rsidRPr="00A465D8">
        <w:rPr>
          <w:color w:val="auto"/>
          <w:sz w:val="20"/>
          <w:szCs w:val="20"/>
        </w:rPr>
        <w:t xml:space="preserve">Tablo </w:t>
      </w:r>
      <w:r w:rsidR="000952A5" w:rsidRPr="00A465D8">
        <w:rPr>
          <w:color w:val="auto"/>
          <w:sz w:val="20"/>
          <w:szCs w:val="20"/>
        </w:rPr>
        <w:fldChar w:fldCharType="begin"/>
      </w:r>
      <w:r w:rsidRPr="00A465D8">
        <w:rPr>
          <w:color w:val="auto"/>
          <w:sz w:val="20"/>
          <w:szCs w:val="20"/>
        </w:rPr>
        <w:instrText xml:space="preserve"> SEQ Tablo \* ARABIC </w:instrText>
      </w:r>
      <w:r w:rsidR="000952A5" w:rsidRPr="00A465D8">
        <w:rPr>
          <w:color w:val="auto"/>
          <w:sz w:val="20"/>
          <w:szCs w:val="20"/>
        </w:rPr>
        <w:fldChar w:fldCharType="separate"/>
      </w:r>
      <w:r w:rsidR="00741AFC">
        <w:rPr>
          <w:noProof/>
          <w:color w:val="auto"/>
          <w:sz w:val="20"/>
          <w:szCs w:val="20"/>
        </w:rPr>
        <w:t>5</w:t>
      </w:r>
      <w:r w:rsidR="000952A5" w:rsidRPr="00A465D8">
        <w:rPr>
          <w:color w:val="auto"/>
          <w:sz w:val="20"/>
          <w:szCs w:val="20"/>
        </w:rPr>
        <w:fldChar w:fldCharType="end"/>
      </w:r>
      <w:r w:rsidR="009B1B92" w:rsidRPr="00A465D8">
        <w:rPr>
          <w:rFonts w:ascii="Book Antiqua" w:eastAsia="Times New Roman" w:hAnsi="Book Antiqua" w:cs="Times New Roman"/>
          <w:color w:val="auto"/>
          <w:sz w:val="20"/>
          <w:szCs w:val="20"/>
        </w:rPr>
        <w:t>:</w:t>
      </w:r>
      <w:r w:rsidR="00B31A23">
        <w:rPr>
          <w:rFonts w:ascii="Book Antiqua" w:eastAsia="Times New Roman" w:hAnsi="Book Antiqua" w:cs="Times New Roman"/>
          <w:color w:val="auto"/>
          <w:sz w:val="20"/>
          <w:szCs w:val="20"/>
        </w:rPr>
        <w:t xml:space="preserve"> </w:t>
      </w:r>
      <w:r w:rsidR="009B1B92" w:rsidRPr="00A465D8">
        <w:rPr>
          <w:rFonts w:ascii="Book Antiqua" w:hAnsi="Book Antiqua"/>
          <w:color w:val="auto"/>
          <w:sz w:val="20"/>
          <w:szCs w:val="20"/>
        </w:rPr>
        <w:t>Unvanlara Göre Norm ve Mevcutlar</w:t>
      </w:r>
      <w:bookmarkEnd w:id="54"/>
    </w:p>
    <w:p w:rsidR="006D6693" w:rsidRDefault="00314204" w:rsidP="00314204">
      <w:pPr>
        <w:ind w:firstLine="709"/>
        <w:rPr>
          <w:rFonts w:ascii="Book Antiqua" w:eastAsia="Times New Roman" w:hAnsi="Book Antiqua" w:cs="Times New Roman"/>
          <w:sz w:val="24"/>
          <w:szCs w:val="24"/>
          <w:lang w:eastAsia="tr-TR"/>
        </w:rPr>
      </w:pPr>
      <w:r>
        <w:rPr>
          <w:rFonts w:ascii="Book Antiqua" w:hAnsi="Book Antiqua"/>
          <w:sz w:val="24"/>
        </w:rPr>
        <w:t>Tablo 5’</w:t>
      </w:r>
      <w:r w:rsidR="00E751DC" w:rsidRPr="00E751DC">
        <w:rPr>
          <w:rFonts w:ascii="Book Antiqua" w:hAnsi="Book Antiqua"/>
          <w:sz w:val="24"/>
        </w:rPr>
        <w:t xml:space="preserve">te </w:t>
      </w:r>
      <w:r w:rsidR="00E751DC">
        <w:rPr>
          <w:rFonts w:ascii="Book Antiqua" w:hAnsi="Book Antiqua"/>
          <w:sz w:val="24"/>
        </w:rPr>
        <w:t xml:space="preserve">Müdürlüğümüzün 2018 yılı unvanlara göre normları ve mevcutları </w:t>
      </w:r>
      <w:r w:rsidR="00D15BB3">
        <w:rPr>
          <w:rFonts w:ascii="Book Antiqua" w:hAnsi="Book Antiqua"/>
          <w:sz w:val="24"/>
        </w:rPr>
        <w:t>233</w:t>
      </w:r>
      <w:r w:rsidR="00E751DC">
        <w:rPr>
          <w:rFonts w:ascii="Book Antiqua" w:hAnsi="Book Antiqua"/>
          <w:sz w:val="24"/>
        </w:rPr>
        <w:t xml:space="preserve"> olarak belirtilmiştir.</w:t>
      </w:r>
    </w:p>
    <w:tbl>
      <w:tblPr>
        <w:tblStyle w:val="AkKlavuz-Vurgu51"/>
        <w:tblW w:w="4245" w:type="pct"/>
        <w:jc w:val="center"/>
        <w:tblLook w:val="04A0" w:firstRow="1" w:lastRow="0" w:firstColumn="1" w:lastColumn="0" w:noHBand="0" w:noVBand="1"/>
      </w:tblPr>
      <w:tblGrid>
        <w:gridCol w:w="5812"/>
        <w:gridCol w:w="2386"/>
        <w:gridCol w:w="2388"/>
        <w:gridCol w:w="1487"/>
      </w:tblGrid>
      <w:tr w:rsidR="009B1B92" w:rsidRPr="009B1B92" w:rsidTr="009B1B92">
        <w:trPr>
          <w:cnfStyle w:val="100000000000" w:firstRow="1" w:lastRow="0" w:firstColumn="0" w:lastColumn="0" w:oddVBand="0" w:evenVBand="0" w:oddHBand="0"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9B1B92" w:rsidRPr="009B1B92" w:rsidRDefault="009B1B92" w:rsidP="009B1B92">
            <w:pPr>
              <w:tabs>
                <w:tab w:val="left" w:pos="1035"/>
              </w:tabs>
              <w:jc w:val="center"/>
              <w:rPr>
                <w:rFonts w:ascii="Book Antiqua" w:eastAsia="Calibri" w:hAnsi="Book Antiqua"/>
                <w:sz w:val="20"/>
                <w:szCs w:val="20"/>
              </w:rPr>
            </w:pPr>
            <w:r w:rsidRPr="009B1B92">
              <w:rPr>
                <w:rFonts w:ascii="Book Antiqua" w:eastAsia="Calibri" w:hAnsi="Book Antiqua"/>
                <w:sz w:val="20"/>
                <w:szCs w:val="20"/>
              </w:rPr>
              <w:t>2018 YILI</w:t>
            </w:r>
          </w:p>
        </w:tc>
      </w:tr>
      <w:tr w:rsidR="009B1B92" w:rsidRPr="009B1B92" w:rsidTr="009B1B92">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2407" w:type="pct"/>
            <w:hideMark/>
          </w:tcPr>
          <w:p w:rsidR="009B1B92" w:rsidRPr="009B1B92" w:rsidRDefault="009B1B92" w:rsidP="009B1B92">
            <w:pPr>
              <w:tabs>
                <w:tab w:val="left" w:pos="1035"/>
              </w:tabs>
              <w:jc w:val="center"/>
              <w:rPr>
                <w:rFonts w:ascii="Book Antiqua" w:eastAsia="Calibri" w:hAnsi="Book Antiqua"/>
                <w:sz w:val="20"/>
                <w:szCs w:val="20"/>
              </w:rPr>
            </w:pPr>
            <w:r w:rsidRPr="009B1B92">
              <w:rPr>
                <w:rFonts w:ascii="Book Antiqua" w:eastAsia="Calibri" w:hAnsi="Book Antiqua"/>
                <w:sz w:val="20"/>
                <w:szCs w:val="20"/>
              </w:rPr>
              <w:t>PERSONEL GÖREV VE ÜNVANI</w:t>
            </w:r>
          </w:p>
        </w:tc>
        <w:tc>
          <w:tcPr>
            <w:tcW w:w="988" w:type="pct"/>
            <w:hideMark/>
          </w:tcPr>
          <w:p w:rsidR="009B1B92" w:rsidRPr="009B1B92" w:rsidRDefault="009B1B92" w:rsidP="009B1B92">
            <w:pPr>
              <w:tabs>
                <w:tab w:val="left" w:pos="1035"/>
              </w:tabs>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sz w:val="20"/>
                <w:szCs w:val="20"/>
              </w:rPr>
            </w:pPr>
            <w:r w:rsidRPr="009B1B92">
              <w:rPr>
                <w:rFonts w:ascii="Book Antiqua" w:eastAsia="Calibri" w:hAnsi="Book Antiqua" w:cs="Times New Roman"/>
                <w:b/>
                <w:bCs/>
                <w:sz w:val="20"/>
                <w:szCs w:val="20"/>
              </w:rPr>
              <w:t>NORM DURUMU</w:t>
            </w:r>
          </w:p>
        </w:tc>
        <w:tc>
          <w:tcPr>
            <w:tcW w:w="989" w:type="pct"/>
            <w:hideMark/>
          </w:tcPr>
          <w:p w:rsidR="009B1B92" w:rsidRPr="009B1B92" w:rsidRDefault="009B1B92" w:rsidP="009B1B92">
            <w:pPr>
              <w:tabs>
                <w:tab w:val="left" w:pos="1035"/>
              </w:tabs>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sz w:val="20"/>
                <w:szCs w:val="20"/>
              </w:rPr>
            </w:pPr>
            <w:r w:rsidRPr="009B1B92">
              <w:rPr>
                <w:rFonts w:ascii="Book Antiqua" w:eastAsia="Calibri" w:hAnsi="Book Antiqua" w:cs="Times New Roman"/>
                <w:b/>
                <w:bCs/>
                <w:sz w:val="20"/>
                <w:szCs w:val="20"/>
              </w:rPr>
              <w:t>MEVCUT DURUM</w:t>
            </w:r>
          </w:p>
        </w:tc>
        <w:tc>
          <w:tcPr>
            <w:tcW w:w="616" w:type="pct"/>
            <w:hideMark/>
          </w:tcPr>
          <w:p w:rsidR="009B1B92" w:rsidRPr="009B1B92" w:rsidRDefault="009B1B92" w:rsidP="009B1B92">
            <w:pPr>
              <w:tabs>
                <w:tab w:val="left" w:pos="1035"/>
              </w:tabs>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sz w:val="20"/>
                <w:szCs w:val="20"/>
              </w:rPr>
            </w:pPr>
            <w:r w:rsidRPr="009B1B92">
              <w:rPr>
                <w:rFonts w:ascii="Book Antiqua" w:eastAsia="Calibri" w:hAnsi="Book Antiqua" w:cs="Times New Roman"/>
                <w:b/>
                <w:bCs/>
                <w:sz w:val="20"/>
                <w:szCs w:val="20"/>
              </w:rPr>
              <w:t>İHTİYAÇ</w:t>
            </w:r>
          </w:p>
        </w:tc>
      </w:tr>
      <w:tr w:rsidR="009B1B92" w:rsidRPr="009B1B92" w:rsidTr="006D6693">
        <w:trPr>
          <w:cnfStyle w:val="000000010000" w:firstRow="0" w:lastRow="0" w:firstColumn="0" w:lastColumn="0" w:oddVBand="0" w:evenVBand="0" w:oddHBand="0" w:evenHBand="1"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2407" w:type="pct"/>
            <w:hideMark/>
          </w:tcPr>
          <w:p w:rsidR="009B1B92" w:rsidRPr="00B66BE8" w:rsidRDefault="00B66BE8" w:rsidP="00B66BE8">
            <w:pPr>
              <w:tabs>
                <w:tab w:val="left" w:pos="1035"/>
              </w:tabs>
              <w:jc w:val="both"/>
              <w:rPr>
                <w:rFonts w:ascii="Book Antiqua" w:eastAsia="Calibri" w:hAnsi="Book Antiqua"/>
                <w:sz w:val="20"/>
                <w:szCs w:val="20"/>
              </w:rPr>
            </w:pPr>
            <w:r w:rsidRPr="00B66BE8">
              <w:rPr>
                <w:rFonts w:ascii="Book Antiqua" w:eastAsia="Calibri" w:hAnsi="Book Antiqua"/>
                <w:sz w:val="20"/>
                <w:szCs w:val="20"/>
              </w:rPr>
              <w:t xml:space="preserve">Şef </w:t>
            </w:r>
          </w:p>
        </w:tc>
        <w:tc>
          <w:tcPr>
            <w:tcW w:w="988" w:type="pct"/>
            <w:hideMark/>
          </w:tcPr>
          <w:p w:rsidR="009B1B92" w:rsidRPr="009B1B92" w:rsidRDefault="00B66BE8" w:rsidP="009B1B92">
            <w:pPr>
              <w:tabs>
                <w:tab w:val="left" w:pos="1035"/>
              </w:tabs>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w:t>
            </w:r>
          </w:p>
        </w:tc>
        <w:tc>
          <w:tcPr>
            <w:tcW w:w="989" w:type="pct"/>
          </w:tcPr>
          <w:p w:rsidR="009B1B92" w:rsidRPr="009B1B92" w:rsidRDefault="00B66BE8" w:rsidP="009B1B92">
            <w:pPr>
              <w:tabs>
                <w:tab w:val="left" w:pos="1035"/>
              </w:tabs>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c>
          <w:tcPr>
            <w:tcW w:w="616" w:type="pct"/>
            <w:hideMark/>
          </w:tcPr>
          <w:p w:rsidR="009B1B92" w:rsidRPr="009B1B92" w:rsidRDefault="00B66BE8" w:rsidP="009B1B92">
            <w:pPr>
              <w:tabs>
                <w:tab w:val="left" w:pos="1035"/>
              </w:tabs>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r>
      <w:tr w:rsidR="00B66BE8" w:rsidRPr="009B1B92" w:rsidTr="006D6693">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2407" w:type="pct"/>
          </w:tcPr>
          <w:p w:rsidR="00B66BE8" w:rsidRPr="00B66BE8" w:rsidRDefault="00B66BE8" w:rsidP="009B1B92">
            <w:pPr>
              <w:tabs>
                <w:tab w:val="left" w:pos="1035"/>
              </w:tabs>
              <w:jc w:val="both"/>
              <w:rPr>
                <w:rFonts w:ascii="Book Antiqua" w:eastAsia="Calibri" w:hAnsi="Book Antiqua"/>
                <w:sz w:val="20"/>
                <w:szCs w:val="20"/>
              </w:rPr>
            </w:pPr>
            <w:r w:rsidRPr="00B66BE8">
              <w:rPr>
                <w:rFonts w:ascii="Book Antiqua" w:hAnsi="Book Antiqua"/>
                <w:sz w:val="20"/>
                <w:szCs w:val="20"/>
                <w:lang w:eastAsia="tr-TR"/>
              </w:rPr>
              <w:t>Bilgisayar İşletmeni</w:t>
            </w:r>
          </w:p>
        </w:tc>
        <w:tc>
          <w:tcPr>
            <w:tcW w:w="988" w:type="pct"/>
          </w:tcPr>
          <w:p w:rsidR="00B66BE8" w:rsidRPr="009B1B92" w:rsidRDefault="00B66BE8" w:rsidP="009B1B92">
            <w:pPr>
              <w:tabs>
                <w:tab w:val="left" w:pos="1035"/>
              </w:tabs>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c>
          <w:tcPr>
            <w:tcW w:w="989" w:type="pct"/>
          </w:tcPr>
          <w:p w:rsidR="00B66BE8" w:rsidRDefault="00F36291" w:rsidP="009B1B92">
            <w:pPr>
              <w:tabs>
                <w:tab w:val="left" w:pos="1035"/>
              </w:tabs>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0</w:t>
            </w:r>
          </w:p>
        </w:tc>
        <w:tc>
          <w:tcPr>
            <w:tcW w:w="616" w:type="pct"/>
          </w:tcPr>
          <w:p w:rsidR="00B66BE8" w:rsidRPr="009B1B92" w:rsidRDefault="00B66BE8" w:rsidP="009B1B92">
            <w:pPr>
              <w:tabs>
                <w:tab w:val="left" w:pos="1035"/>
              </w:tabs>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r>
      <w:tr w:rsidR="00B66BE8" w:rsidRPr="009B1B92" w:rsidTr="006D6693">
        <w:trPr>
          <w:cnfStyle w:val="000000010000" w:firstRow="0" w:lastRow="0" w:firstColumn="0" w:lastColumn="0" w:oddVBand="0" w:evenVBand="0" w:oddHBand="0" w:evenHBand="1"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2407" w:type="pct"/>
          </w:tcPr>
          <w:p w:rsidR="00B66BE8" w:rsidRPr="00B66BE8" w:rsidRDefault="00B66BE8" w:rsidP="009B1B92">
            <w:pPr>
              <w:tabs>
                <w:tab w:val="left" w:pos="1035"/>
              </w:tabs>
              <w:jc w:val="both"/>
              <w:rPr>
                <w:rFonts w:ascii="Book Antiqua" w:hAnsi="Book Antiqua"/>
                <w:sz w:val="20"/>
                <w:szCs w:val="20"/>
                <w:lang w:eastAsia="tr-TR"/>
              </w:rPr>
            </w:pPr>
            <w:r w:rsidRPr="00B66BE8">
              <w:rPr>
                <w:rFonts w:ascii="Book Antiqua" w:eastAsia="Calibri" w:hAnsi="Book Antiqua"/>
                <w:sz w:val="20"/>
                <w:szCs w:val="20"/>
              </w:rPr>
              <w:t>VHKİ</w:t>
            </w:r>
          </w:p>
        </w:tc>
        <w:tc>
          <w:tcPr>
            <w:tcW w:w="988" w:type="pct"/>
          </w:tcPr>
          <w:p w:rsidR="00B66BE8" w:rsidRPr="009B1B92" w:rsidRDefault="00B66BE8" w:rsidP="00B66BE8">
            <w:pPr>
              <w:tabs>
                <w:tab w:val="left" w:pos="1035"/>
              </w:tabs>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13</w:t>
            </w:r>
          </w:p>
        </w:tc>
        <w:tc>
          <w:tcPr>
            <w:tcW w:w="989" w:type="pct"/>
          </w:tcPr>
          <w:p w:rsidR="00B66BE8" w:rsidRDefault="00B66BE8" w:rsidP="009B1B92">
            <w:pPr>
              <w:tabs>
                <w:tab w:val="left" w:pos="1035"/>
              </w:tabs>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w:t>
            </w:r>
          </w:p>
        </w:tc>
        <w:tc>
          <w:tcPr>
            <w:tcW w:w="616" w:type="pct"/>
          </w:tcPr>
          <w:p w:rsidR="00B66BE8" w:rsidRPr="009B1B92" w:rsidRDefault="00B66BE8" w:rsidP="009B1B92">
            <w:pPr>
              <w:tabs>
                <w:tab w:val="left" w:pos="1035"/>
              </w:tabs>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10</w:t>
            </w:r>
          </w:p>
        </w:tc>
      </w:tr>
      <w:tr w:rsidR="00B66BE8" w:rsidRPr="009B1B92" w:rsidTr="006D6693">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2407" w:type="pct"/>
          </w:tcPr>
          <w:p w:rsidR="00B66BE8" w:rsidRPr="00B66BE8" w:rsidRDefault="00B66BE8" w:rsidP="009B1B92">
            <w:pPr>
              <w:tabs>
                <w:tab w:val="left" w:pos="1035"/>
              </w:tabs>
              <w:jc w:val="both"/>
              <w:rPr>
                <w:rFonts w:ascii="Book Antiqua" w:eastAsia="Calibri" w:hAnsi="Book Antiqua"/>
                <w:sz w:val="20"/>
                <w:szCs w:val="20"/>
              </w:rPr>
            </w:pPr>
            <w:r w:rsidRPr="00B66BE8">
              <w:rPr>
                <w:rFonts w:ascii="Book Antiqua" w:eastAsia="Calibri" w:hAnsi="Book Antiqua"/>
                <w:sz w:val="20"/>
                <w:szCs w:val="20"/>
              </w:rPr>
              <w:t>Memur</w:t>
            </w:r>
          </w:p>
        </w:tc>
        <w:tc>
          <w:tcPr>
            <w:tcW w:w="988" w:type="pct"/>
          </w:tcPr>
          <w:p w:rsidR="00B66BE8" w:rsidRPr="009B1B92" w:rsidRDefault="00B66BE8" w:rsidP="009B1B92">
            <w:pPr>
              <w:tabs>
                <w:tab w:val="left" w:pos="1035"/>
              </w:tabs>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w:t>
            </w:r>
          </w:p>
        </w:tc>
        <w:tc>
          <w:tcPr>
            <w:tcW w:w="989" w:type="pct"/>
          </w:tcPr>
          <w:p w:rsidR="00B66BE8" w:rsidRDefault="00B66BE8" w:rsidP="009B1B92">
            <w:pPr>
              <w:tabs>
                <w:tab w:val="left" w:pos="1035"/>
              </w:tabs>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w:t>
            </w:r>
          </w:p>
        </w:tc>
        <w:tc>
          <w:tcPr>
            <w:tcW w:w="616" w:type="pct"/>
          </w:tcPr>
          <w:p w:rsidR="00B66BE8" w:rsidRPr="009B1B92" w:rsidRDefault="00B66BE8" w:rsidP="009B1B92">
            <w:pPr>
              <w:tabs>
                <w:tab w:val="left" w:pos="1035"/>
              </w:tabs>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w:t>
            </w:r>
          </w:p>
        </w:tc>
      </w:tr>
      <w:tr w:rsidR="009B1B92" w:rsidRPr="009B1B92" w:rsidTr="006D6693">
        <w:trPr>
          <w:cnfStyle w:val="000000010000" w:firstRow="0" w:lastRow="0" w:firstColumn="0" w:lastColumn="0" w:oddVBand="0" w:evenVBand="0" w:oddHBand="0" w:evenHBand="1"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407" w:type="pct"/>
            <w:hideMark/>
          </w:tcPr>
          <w:p w:rsidR="009B1B92" w:rsidRPr="00B66BE8" w:rsidRDefault="00B66BE8" w:rsidP="00B66BE8">
            <w:pPr>
              <w:tabs>
                <w:tab w:val="left" w:pos="1035"/>
              </w:tabs>
              <w:jc w:val="both"/>
              <w:rPr>
                <w:rFonts w:ascii="Book Antiqua" w:eastAsia="Calibri" w:hAnsi="Book Antiqua"/>
                <w:sz w:val="20"/>
                <w:szCs w:val="20"/>
              </w:rPr>
            </w:pPr>
            <w:r w:rsidRPr="00B66BE8">
              <w:rPr>
                <w:rFonts w:ascii="Book Antiqua" w:eastAsia="Calibri" w:hAnsi="Book Antiqua"/>
                <w:sz w:val="20"/>
                <w:szCs w:val="20"/>
              </w:rPr>
              <w:t>Teknisyen</w:t>
            </w:r>
          </w:p>
        </w:tc>
        <w:tc>
          <w:tcPr>
            <w:tcW w:w="988" w:type="pct"/>
            <w:hideMark/>
          </w:tcPr>
          <w:p w:rsidR="009B1B92" w:rsidRPr="009B1B92" w:rsidRDefault="005E5AE6" w:rsidP="009B1B92">
            <w:pPr>
              <w:tabs>
                <w:tab w:val="left" w:pos="1035"/>
              </w:tabs>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w:t>
            </w:r>
          </w:p>
        </w:tc>
        <w:tc>
          <w:tcPr>
            <w:tcW w:w="989" w:type="pct"/>
          </w:tcPr>
          <w:p w:rsidR="009B1B92" w:rsidRPr="009B1B92" w:rsidRDefault="005E5AE6" w:rsidP="009B1B92">
            <w:pPr>
              <w:tabs>
                <w:tab w:val="left" w:pos="1035"/>
              </w:tabs>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c>
          <w:tcPr>
            <w:tcW w:w="616" w:type="pct"/>
            <w:hideMark/>
          </w:tcPr>
          <w:p w:rsidR="009B1B92" w:rsidRPr="009B1B92" w:rsidRDefault="005E5AE6" w:rsidP="009B1B92">
            <w:pPr>
              <w:tabs>
                <w:tab w:val="left" w:pos="1035"/>
              </w:tabs>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w:t>
            </w:r>
          </w:p>
        </w:tc>
      </w:tr>
      <w:tr w:rsidR="00B66BE8" w:rsidRPr="009B1B92" w:rsidTr="006D6693">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407" w:type="pct"/>
          </w:tcPr>
          <w:p w:rsidR="00B66BE8" w:rsidRPr="00B66BE8" w:rsidRDefault="00B66BE8" w:rsidP="009B1B92">
            <w:pPr>
              <w:tabs>
                <w:tab w:val="left" w:pos="1035"/>
              </w:tabs>
              <w:jc w:val="both"/>
              <w:rPr>
                <w:rFonts w:ascii="Book Antiqua" w:eastAsia="Calibri" w:hAnsi="Book Antiqua"/>
                <w:sz w:val="20"/>
                <w:szCs w:val="20"/>
              </w:rPr>
            </w:pPr>
            <w:r w:rsidRPr="00B66BE8">
              <w:rPr>
                <w:rFonts w:ascii="Book Antiqua" w:hAnsi="Book Antiqua"/>
                <w:sz w:val="20"/>
                <w:szCs w:val="20"/>
                <w:lang w:eastAsia="tr-TR"/>
              </w:rPr>
              <w:t>Usta Öğretici</w:t>
            </w:r>
          </w:p>
        </w:tc>
        <w:tc>
          <w:tcPr>
            <w:tcW w:w="988" w:type="pct"/>
          </w:tcPr>
          <w:p w:rsidR="00B66BE8" w:rsidRDefault="00B66BE8" w:rsidP="009B1B92">
            <w:pPr>
              <w:tabs>
                <w:tab w:val="left" w:pos="1035"/>
              </w:tabs>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c>
          <w:tcPr>
            <w:tcW w:w="989" w:type="pct"/>
          </w:tcPr>
          <w:p w:rsidR="00B66BE8" w:rsidRDefault="00F36291" w:rsidP="009B1B92">
            <w:pPr>
              <w:tabs>
                <w:tab w:val="left" w:pos="1035"/>
              </w:tabs>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0</w:t>
            </w:r>
          </w:p>
        </w:tc>
        <w:tc>
          <w:tcPr>
            <w:tcW w:w="616" w:type="pct"/>
          </w:tcPr>
          <w:p w:rsidR="00B66BE8" w:rsidRDefault="00B66BE8" w:rsidP="009B1B92">
            <w:pPr>
              <w:tabs>
                <w:tab w:val="left" w:pos="1035"/>
              </w:tabs>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r>
      <w:tr w:rsidR="00B66BE8" w:rsidRPr="009B1B92" w:rsidTr="006D6693">
        <w:trPr>
          <w:cnfStyle w:val="000000010000" w:firstRow="0" w:lastRow="0" w:firstColumn="0" w:lastColumn="0" w:oddVBand="0" w:evenVBand="0" w:oddHBand="0" w:evenHBand="1"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407" w:type="pct"/>
          </w:tcPr>
          <w:p w:rsidR="00B66BE8" w:rsidRPr="00B66BE8" w:rsidRDefault="00B66BE8" w:rsidP="009B1B92">
            <w:pPr>
              <w:tabs>
                <w:tab w:val="left" w:pos="1035"/>
              </w:tabs>
              <w:jc w:val="both"/>
              <w:rPr>
                <w:rFonts w:ascii="Book Antiqua" w:hAnsi="Book Antiqua"/>
                <w:sz w:val="20"/>
                <w:szCs w:val="20"/>
                <w:lang w:eastAsia="tr-TR"/>
              </w:rPr>
            </w:pPr>
            <w:r w:rsidRPr="00B66BE8">
              <w:rPr>
                <w:rFonts w:ascii="Book Antiqua" w:eastAsia="Calibri" w:hAnsi="Book Antiqua"/>
                <w:sz w:val="20"/>
                <w:szCs w:val="20"/>
              </w:rPr>
              <w:t>Şoför</w:t>
            </w:r>
          </w:p>
        </w:tc>
        <w:tc>
          <w:tcPr>
            <w:tcW w:w="988" w:type="pct"/>
          </w:tcPr>
          <w:p w:rsidR="00B66BE8" w:rsidRDefault="00B31A23" w:rsidP="009B1B92">
            <w:pPr>
              <w:tabs>
                <w:tab w:val="left" w:pos="1035"/>
              </w:tabs>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c>
          <w:tcPr>
            <w:tcW w:w="989" w:type="pct"/>
          </w:tcPr>
          <w:p w:rsidR="00B66BE8" w:rsidRDefault="00B66BE8" w:rsidP="009B1B92">
            <w:pPr>
              <w:tabs>
                <w:tab w:val="left" w:pos="1035"/>
              </w:tabs>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c>
          <w:tcPr>
            <w:tcW w:w="616" w:type="pct"/>
          </w:tcPr>
          <w:p w:rsidR="00B66BE8" w:rsidRDefault="00B31A23" w:rsidP="009B1B92">
            <w:pPr>
              <w:tabs>
                <w:tab w:val="left" w:pos="1035"/>
              </w:tabs>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0</w:t>
            </w:r>
          </w:p>
        </w:tc>
      </w:tr>
      <w:tr w:rsidR="009B1B92" w:rsidRPr="009B1B92" w:rsidTr="006D6693">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407" w:type="pct"/>
            <w:hideMark/>
          </w:tcPr>
          <w:p w:rsidR="009B1B92" w:rsidRPr="00B66BE8" w:rsidRDefault="009B1B92" w:rsidP="009B1B92">
            <w:pPr>
              <w:tabs>
                <w:tab w:val="left" w:pos="1035"/>
              </w:tabs>
              <w:jc w:val="both"/>
              <w:rPr>
                <w:rFonts w:ascii="Book Antiqua" w:eastAsia="Calibri" w:hAnsi="Book Antiqua"/>
                <w:sz w:val="20"/>
                <w:szCs w:val="20"/>
              </w:rPr>
            </w:pPr>
            <w:r w:rsidRPr="00B66BE8">
              <w:rPr>
                <w:rFonts w:ascii="Book Antiqua" w:eastAsia="Calibri" w:hAnsi="Book Antiqua"/>
                <w:sz w:val="20"/>
                <w:szCs w:val="20"/>
              </w:rPr>
              <w:t>Yardımcı Hizmetler Sınıfı</w:t>
            </w:r>
          </w:p>
        </w:tc>
        <w:tc>
          <w:tcPr>
            <w:tcW w:w="988" w:type="pct"/>
            <w:hideMark/>
          </w:tcPr>
          <w:p w:rsidR="009B1B92" w:rsidRPr="009B1B92" w:rsidRDefault="00B66BE8" w:rsidP="009B1B92">
            <w:pPr>
              <w:tabs>
                <w:tab w:val="left" w:pos="1035"/>
              </w:tabs>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8</w:t>
            </w:r>
          </w:p>
        </w:tc>
        <w:tc>
          <w:tcPr>
            <w:tcW w:w="989" w:type="pct"/>
          </w:tcPr>
          <w:p w:rsidR="009B1B92" w:rsidRPr="009B1B92" w:rsidRDefault="00AB61A2" w:rsidP="009B1B92">
            <w:pPr>
              <w:tabs>
                <w:tab w:val="left" w:pos="1035"/>
              </w:tabs>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w:t>
            </w:r>
          </w:p>
        </w:tc>
        <w:tc>
          <w:tcPr>
            <w:tcW w:w="616" w:type="pct"/>
            <w:hideMark/>
          </w:tcPr>
          <w:p w:rsidR="009B1B92" w:rsidRPr="009B1B92" w:rsidRDefault="00B66BE8" w:rsidP="00B31A23">
            <w:pPr>
              <w:tabs>
                <w:tab w:val="left" w:pos="1035"/>
              </w:tabs>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w:t>
            </w:r>
          </w:p>
        </w:tc>
      </w:tr>
      <w:tr w:rsidR="00B66BE8" w:rsidRPr="009B1B92" w:rsidTr="006D6693">
        <w:trPr>
          <w:cnfStyle w:val="000000010000" w:firstRow="0" w:lastRow="0" w:firstColumn="0" w:lastColumn="0" w:oddVBand="0" w:evenVBand="0" w:oddHBand="0" w:evenHBand="1"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407" w:type="pct"/>
          </w:tcPr>
          <w:p w:rsidR="00B66BE8" w:rsidRPr="00B66BE8" w:rsidRDefault="00B66BE8" w:rsidP="009B1B92">
            <w:pPr>
              <w:tabs>
                <w:tab w:val="left" w:pos="1035"/>
              </w:tabs>
              <w:jc w:val="both"/>
              <w:rPr>
                <w:rFonts w:ascii="Book Antiqua" w:eastAsia="Calibri" w:hAnsi="Book Antiqua"/>
                <w:sz w:val="20"/>
                <w:szCs w:val="20"/>
              </w:rPr>
            </w:pPr>
            <w:r>
              <w:rPr>
                <w:rFonts w:ascii="Book Antiqua" w:eastAsia="Calibri" w:hAnsi="Book Antiqua"/>
                <w:sz w:val="20"/>
                <w:szCs w:val="20"/>
              </w:rPr>
              <w:t>Aşçı</w:t>
            </w:r>
          </w:p>
        </w:tc>
        <w:tc>
          <w:tcPr>
            <w:tcW w:w="988" w:type="pct"/>
          </w:tcPr>
          <w:p w:rsidR="00B66BE8" w:rsidRDefault="00B66BE8" w:rsidP="009B1B92">
            <w:pPr>
              <w:tabs>
                <w:tab w:val="left" w:pos="1035"/>
              </w:tabs>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c>
          <w:tcPr>
            <w:tcW w:w="989" w:type="pct"/>
          </w:tcPr>
          <w:p w:rsidR="00B66BE8" w:rsidRDefault="00F36291" w:rsidP="009B1B92">
            <w:pPr>
              <w:tabs>
                <w:tab w:val="left" w:pos="1035"/>
              </w:tabs>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0</w:t>
            </w:r>
          </w:p>
        </w:tc>
        <w:tc>
          <w:tcPr>
            <w:tcW w:w="616" w:type="pct"/>
          </w:tcPr>
          <w:p w:rsidR="00B66BE8" w:rsidRDefault="00B66BE8" w:rsidP="00B31A23">
            <w:pPr>
              <w:tabs>
                <w:tab w:val="left" w:pos="1035"/>
              </w:tabs>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r>
      <w:tr w:rsidR="00B66BE8" w:rsidRPr="009B1B92" w:rsidTr="006D6693">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407" w:type="pct"/>
          </w:tcPr>
          <w:p w:rsidR="00B66BE8" w:rsidRDefault="00B66BE8" w:rsidP="009B1B92">
            <w:pPr>
              <w:tabs>
                <w:tab w:val="left" w:pos="1035"/>
              </w:tabs>
              <w:jc w:val="both"/>
              <w:rPr>
                <w:rFonts w:ascii="Book Antiqua" w:eastAsia="Calibri" w:hAnsi="Book Antiqua"/>
                <w:sz w:val="20"/>
                <w:szCs w:val="20"/>
              </w:rPr>
            </w:pPr>
            <w:r>
              <w:rPr>
                <w:rFonts w:ascii="Book Antiqua" w:eastAsia="Calibri" w:hAnsi="Book Antiqua"/>
                <w:sz w:val="20"/>
                <w:szCs w:val="20"/>
              </w:rPr>
              <w:t>Kaloriferci</w:t>
            </w:r>
          </w:p>
        </w:tc>
        <w:tc>
          <w:tcPr>
            <w:tcW w:w="988" w:type="pct"/>
          </w:tcPr>
          <w:p w:rsidR="00B66BE8" w:rsidRDefault="00B66BE8" w:rsidP="009B1B92">
            <w:pPr>
              <w:tabs>
                <w:tab w:val="left" w:pos="1035"/>
              </w:tabs>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c>
          <w:tcPr>
            <w:tcW w:w="989" w:type="pct"/>
          </w:tcPr>
          <w:p w:rsidR="00B66BE8" w:rsidRDefault="00F36291" w:rsidP="009B1B92">
            <w:pPr>
              <w:tabs>
                <w:tab w:val="left" w:pos="1035"/>
              </w:tabs>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0</w:t>
            </w:r>
          </w:p>
        </w:tc>
        <w:tc>
          <w:tcPr>
            <w:tcW w:w="616" w:type="pct"/>
          </w:tcPr>
          <w:p w:rsidR="00B66BE8" w:rsidRDefault="00B66BE8" w:rsidP="00B31A23">
            <w:pPr>
              <w:tabs>
                <w:tab w:val="left" w:pos="1035"/>
              </w:tabs>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r>
      <w:tr w:rsidR="00B66BE8" w:rsidRPr="009B1B92" w:rsidTr="006D6693">
        <w:trPr>
          <w:cnfStyle w:val="000000010000" w:firstRow="0" w:lastRow="0" w:firstColumn="0" w:lastColumn="0" w:oddVBand="0" w:evenVBand="0" w:oddHBand="0" w:evenHBand="1"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2407" w:type="pct"/>
          </w:tcPr>
          <w:p w:rsidR="00B66BE8" w:rsidRDefault="00B66BE8" w:rsidP="009B1B92">
            <w:pPr>
              <w:tabs>
                <w:tab w:val="left" w:pos="1035"/>
              </w:tabs>
              <w:jc w:val="both"/>
              <w:rPr>
                <w:rFonts w:ascii="Book Antiqua" w:eastAsia="Calibri" w:hAnsi="Book Antiqua"/>
                <w:sz w:val="20"/>
                <w:szCs w:val="20"/>
              </w:rPr>
            </w:pPr>
            <w:r>
              <w:rPr>
                <w:rFonts w:ascii="Book Antiqua" w:eastAsia="Calibri" w:hAnsi="Book Antiqua"/>
                <w:sz w:val="20"/>
                <w:szCs w:val="20"/>
              </w:rPr>
              <w:t>Bekçi</w:t>
            </w:r>
          </w:p>
        </w:tc>
        <w:tc>
          <w:tcPr>
            <w:tcW w:w="988" w:type="pct"/>
          </w:tcPr>
          <w:p w:rsidR="00B66BE8" w:rsidRDefault="00B66BE8" w:rsidP="009B1B92">
            <w:pPr>
              <w:tabs>
                <w:tab w:val="left" w:pos="1035"/>
              </w:tabs>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c>
          <w:tcPr>
            <w:tcW w:w="989" w:type="pct"/>
          </w:tcPr>
          <w:p w:rsidR="00B66BE8" w:rsidRDefault="00F36291" w:rsidP="009B1B92">
            <w:pPr>
              <w:tabs>
                <w:tab w:val="left" w:pos="1035"/>
              </w:tabs>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0</w:t>
            </w:r>
          </w:p>
        </w:tc>
        <w:tc>
          <w:tcPr>
            <w:tcW w:w="616" w:type="pct"/>
          </w:tcPr>
          <w:p w:rsidR="00B66BE8" w:rsidRDefault="00B66BE8" w:rsidP="00B31A23">
            <w:pPr>
              <w:tabs>
                <w:tab w:val="left" w:pos="1035"/>
              </w:tabs>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r>
      <w:tr w:rsidR="00B66BE8" w:rsidRPr="009B1B92" w:rsidTr="006D6693">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407" w:type="pct"/>
            <w:hideMark/>
          </w:tcPr>
          <w:p w:rsidR="009B1B92" w:rsidRPr="00B66BE8" w:rsidRDefault="009B1B92" w:rsidP="009B1B92">
            <w:pPr>
              <w:tabs>
                <w:tab w:val="left" w:pos="1035"/>
              </w:tabs>
              <w:jc w:val="both"/>
              <w:rPr>
                <w:rFonts w:ascii="Book Antiqua" w:eastAsia="Calibri" w:hAnsi="Book Antiqua"/>
                <w:sz w:val="20"/>
                <w:szCs w:val="20"/>
              </w:rPr>
            </w:pPr>
            <w:r w:rsidRPr="00B66BE8">
              <w:rPr>
                <w:rFonts w:ascii="Book Antiqua" w:eastAsia="Calibri" w:hAnsi="Book Antiqua"/>
                <w:sz w:val="20"/>
                <w:szCs w:val="20"/>
              </w:rPr>
              <w:t>Toplam</w:t>
            </w:r>
          </w:p>
        </w:tc>
        <w:tc>
          <w:tcPr>
            <w:tcW w:w="988" w:type="pct"/>
            <w:hideMark/>
          </w:tcPr>
          <w:p w:rsidR="009B1B92" w:rsidRPr="009B1B92" w:rsidRDefault="00B66BE8" w:rsidP="00B31A23">
            <w:pPr>
              <w:tabs>
                <w:tab w:val="left" w:pos="1035"/>
              </w:tabs>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w:t>
            </w:r>
            <w:r w:rsidR="00B31A23">
              <w:rPr>
                <w:rFonts w:ascii="Book Antiqua" w:eastAsia="Calibri" w:hAnsi="Book Antiqua" w:cs="Times New Roman"/>
                <w:sz w:val="20"/>
                <w:szCs w:val="20"/>
              </w:rPr>
              <w:t>7</w:t>
            </w:r>
          </w:p>
        </w:tc>
        <w:tc>
          <w:tcPr>
            <w:tcW w:w="989" w:type="pct"/>
          </w:tcPr>
          <w:p w:rsidR="009B1B92" w:rsidRPr="009B1B92" w:rsidRDefault="00AB61A2" w:rsidP="009B1B92">
            <w:pPr>
              <w:tabs>
                <w:tab w:val="left" w:pos="1035"/>
              </w:tabs>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12</w:t>
            </w:r>
          </w:p>
        </w:tc>
        <w:tc>
          <w:tcPr>
            <w:tcW w:w="616" w:type="pct"/>
            <w:hideMark/>
          </w:tcPr>
          <w:p w:rsidR="009B1B92" w:rsidRPr="009B1B92" w:rsidRDefault="00B66BE8" w:rsidP="00B66BE8">
            <w:pPr>
              <w:tabs>
                <w:tab w:val="left" w:pos="1035"/>
              </w:tabs>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25</w:t>
            </w:r>
          </w:p>
        </w:tc>
      </w:tr>
      <w:tr w:rsidR="009B1B92" w:rsidRPr="009B1B92" w:rsidTr="009B1B92">
        <w:trPr>
          <w:cnfStyle w:val="000000010000" w:firstRow="0" w:lastRow="0" w:firstColumn="0" w:lastColumn="0" w:oddVBand="0" w:evenVBand="0" w:oddHBand="0" w:evenHBand="1"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9B1B92" w:rsidRPr="009B1B92" w:rsidRDefault="009B1B92" w:rsidP="009B1B92">
            <w:pPr>
              <w:tabs>
                <w:tab w:val="left" w:pos="1035"/>
              </w:tabs>
              <w:jc w:val="center"/>
              <w:rPr>
                <w:rFonts w:ascii="Book Antiqua" w:eastAsia="Calibri" w:hAnsi="Book Antiqua"/>
                <w:sz w:val="20"/>
                <w:szCs w:val="20"/>
              </w:rPr>
            </w:pPr>
            <w:r w:rsidRPr="009B1B92">
              <w:rPr>
                <w:rFonts w:ascii="Book Antiqua" w:eastAsia="Calibri" w:hAnsi="Book Antiqua"/>
                <w:sz w:val="20"/>
                <w:szCs w:val="20"/>
              </w:rPr>
              <w:t>DİĞER STATÜLER</w:t>
            </w:r>
          </w:p>
        </w:tc>
      </w:tr>
      <w:tr w:rsidR="009B1B92" w:rsidRPr="009B1B92" w:rsidTr="009B1B92">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407" w:type="pct"/>
            <w:hideMark/>
          </w:tcPr>
          <w:p w:rsidR="009B1B92" w:rsidRPr="009B1B92" w:rsidRDefault="009B1B92" w:rsidP="009B1B92">
            <w:pPr>
              <w:tabs>
                <w:tab w:val="left" w:pos="1035"/>
              </w:tabs>
              <w:jc w:val="center"/>
              <w:rPr>
                <w:rFonts w:ascii="Book Antiqua" w:eastAsia="Calibri" w:hAnsi="Book Antiqua"/>
                <w:sz w:val="20"/>
                <w:szCs w:val="20"/>
              </w:rPr>
            </w:pPr>
            <w:r w:rsidRPr="009B1B92">
              <w:rPr>
                <w:rFonts w:ascii="Book Antiqua" w:eastAsia="Calibri" w:hAnsi="Book Antiqua"/>
                <w:sz w:val="20"/>
                <w:szCs w:val="20"/>
              </w:rPr>
              <w:lastRenderedPageBreak/>
              <w:t>TÜRÜ</w:t>
            </w:r>
          </w:p>
        </w:tc>
        <w:tc>
          <w:tcPr>
            <w:tcW w:w="2593" w:type="pct"/>
            <w:gridSpan w:val="3"/>
            <w:hideMark/>
          </w:tcPr>
          <w:p w:rsidR="009B1B92" w:rsidRPr="009B1B92" w:rsidRDefault="009B1B92" w:rsidP="009B1B92">
            <w:pPr>
              <w:tabs>
                <w:tab w:val="left" w:pos="1035"/>
              </w:tabs>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sz w:val="20"/>
                <w:szCs w:val="20"/>
              </w:rPr>
            </w:pPr>
            <w:r w:rsidRPr="009B1B92">
              <w:rPr>
                <w:rFonts w:ascii="Book Antiqua" w:eastAsia="Calibri" w:hAnsi="Book Antiqua" w:cs="Times New Roman"/>
                <w:b/>
                <w:bCs/>
                <w:sz w:val="20"/>
                <w:szCs w:val="20"/>
              </w:rPr>
              <w:t>MEVCUT</w:t>
            </w:r>
          </w:p>
        </w:tc>
      </w:tr>
      <w:tr w:rsidR="009B1B92" w:rsidRPr="009B1B92" w:rsidTr="00AB61A2">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407" w:type="pct"/>
            <w:hideMark/>
          </w:tcPr>
          <w:p w:rsidR="009B1B92" w:rsidRPr="009B1B92" w:rsidRDefault="009B1B92" w:rsidP="009B1B92">
            <w:pPr>
              <w:tabs>
                <w:tab w:val="left" w:pos="1035"/>
              </w:tabs>
              <w:jc w:val="both"/>
              <w:rPr>
                <w:rFonts w:ascii="Book Antiqua" w:eastAsia="Calibri" w:hAnsi="Book Antiqua"/>
                <w:sz w:val="20"/>
                <w:szCs w:val="20"/>
              </w:rPr>
            </w:pPr>
            <w:r w:rsidRPr="009B1B92">
              <w:rPr>
                <w:rFonts w:ascii="Book Antiqua" w:eastAsia="Calibri" w:hAnsi="Book Antiqua"/>
                <w:sz w:val="20"/>
                <w:szCs w:val="20"/>
              </w:rPr>
              <w:t>SÖZLEŞMELİ İDARİ BÜRO GÖREVLİSİ (657 SK.4/B)</w:t>
            </w:r>
          </w:p>
        </w:tc>
        <w:tc>
          <w:tcPr>
            <w:tcW w:w="2593" w:type="pct"/>
            <w:gridSpan w:val="3"/>
          </w:tcPr>
          <w:p w:rsidR="009B1B92" w:rsidRPr="009B1B92" w:rsidRDefault="00B66BE8" w:rsidP="009B1B92">
            <w:pPr>
              <w:tabs>
                <w:tab w:val="left" w:pos="1035"/>
              </w:tabs>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0</w:t>
            </w:r>
          </w:p>
        </w:tc>
      </w:tr>
      <w:tr w:rsidR="009B1B92" w:rsidRPr="009B1B92" w:rsidTr="009B1B92">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407" w:type="pct"/>
          </w:tcPr>
          <w:p w:rsidR="009B1B92" w:rsidRPr="009B1B92" w:rsidRDefault="009B1B92" w:rsidP="009B1B92">
            <w:pPr>
              <w:tabs>
                <w:tab w:val="left" w:pos="1035"/>
              </w:tabs>
              <w:jc w:val="both"/>
              <w:rPr>
                <w:rFonts w:ascii="Book Antiqua" w:eastAsia="Calibri" w:hAnsi="Book Antiqua"/>
                <w:sz w:val="20"/>
                <w:szCs w:val="20"/>
              </w:rPr>
            </w:pPr>
            <w:r w:rsidRPr="009B1B92">
              <w:rPr>
                <w:rFonts w:ascii="Book Antiqua" w:eastAsia="Calibri" w:hAnsi="Book Antiqua"/>
                <w:sz w:val="20"/>
                <w:szCs w:val="20"/>
              </w:rPr>
              <w:t>SÖZLEŞMELİ İDARİ DESTEK GÖREVLİSİ (657 SK.4/B)</w:t>
            </w:r>
          </w:p>
        </w:tc>
        <w:tc>
          <w:tcPr>
            <w:tcW w:w="2593" w:type="pct"/>
            <w:gridSpan w:val="3"/>
          </w:tcPr>
          <w:p w:rsidR="009B1B92" w:rsidRPr="009B1B92" w:rsidRDefault="00B66BE8" w:rsidP="009B1B92">
            <w:pPr>
              <w:tabs>
                <w:tab w:val="left" w:pos="1035"/>
              </w:tabs>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r>
      <w:tr w:rsidR="009B1B92" w:rsidRPr="009B1B92" w:rsidTr="009B1B92">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407" w:type="pct"/>
          </w:tcPr>
          <w:p w:rsidR="009B1B92" w:rsidRPr="009B1B92" w:rsidRDefault="009B1B92" w:rsidP="009B1B92">
            <w:pPr>
              <w:tabs>
                <w:tab w:val="left" w:pos="1035"/>
              </w:tabs>
              <w:jc w:val="both"/>
              <w:rPr>
                <w:rFonts w:ascii="Book Antiqua" w:eastAsia="Calibri" w:hAnsi="Book Antiqua"/>
                <w:sz w:val="20"/>
                <w:szCs w:val="20"/>
              </w:rPr>
            </w:pPr>
            <w:r w:rsidRPr="009B1B92">
              <w:rPr>
                <w:rFonts w:ascii="Book Antiqua" w:eastAsia="Calibri" w:hAnsi="Book Antiqua"/>
                <w:sz w:val="20"/>
                <w:szCs w:val="20"/>
              </w:rPr>
              <w:t>Sürekli İşçi</w:t>
            </w:r>
          </w:p>
        </w:tc>
        <w:tc>
          <w:tcPr>
            <w:tcW w:w="2593" w:type="pct"/>
            <w:gridSpan w:val="3"/>
          </w:tcPr>
          <w:p w:rsidR="009B1B92" w:rsidRPr="009B1B92" w:rsidRDefault="00B66BE8" w:rsidP="009B1B92">
            <w:pPr>
              <w:tabs>
                <w:tab w:val="left" w:pos="1035"/>
              </w:tabs>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18</w:t>
            </w:r>
          </w:p>
        </w:tc>
      </w:tr>
      <w:tr w:rsidR="009B1B92" w:rsidRPr="009B1B92" w:rsidTr="00AB61A2">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407" w:type="pct"/>
            <w:hideMark/>
          </w:tcPr>
          <w:p w:rsidR="009B1B92" w:rsidRPr="009B1B92" w:rsidRDefault="009B1B92" w:rsidP="009B1B92">
            <w:pPr>
              <w:tabs>
                <w:tab w:val="left" w:pos="1035"/>
              </w:tabs>
              <w:jc w:val="both"/>
              <w:rPr>
                <w:rFonts w:ascii="Book Antiqua" w:eastAsia="Calibri" w:hAnsi="Book Antiqua"/>
                <w:sz w:val="20"/>
                <w:szCs w:val="20"/>
              </w:rPr>
            </w:pPr>
            <w:r w:rsidRPr="009B1B92">
              <w:rPr>
                <w:rFonts w:ascii="Book Antiqua" w:eastAsia="Calibri" w:hAnsi="Book Antiqua"/>
                <w:sz w:val="20"/>
                <w:szCs w:val="20"/>
              </w:rPr>
              <w:t>GEÇİCİ İŞÇİ (696 KHK)</w:t>
            </w:r>
          </w:p>
        </w:tc>
        <w:tc>
          <w:tcPr>
            <w:tcW w:w="2593" w:type="pct"/>
            <w:gridSpan w:val="3"/>
          </w:tcPr>
          <w:p w:rsidR="009B1B92" w:rsidRPr="009B1B92" w:rsidRDefault="00B66BE8" w:rsidP="009B1B92">
            <w:pPr>
              <w:tabs>
                <w:tab w:val="left" w:pos="1035"/>
              </w:tabs>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10</w:t>
            </w:r>
          </w:p>
        </w:tc>
      </w:tr>
      <w:tr w:rsidR="009B1B92" w:rsidRPr="009B1B92" w:rsidTr="00AB61A2">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407" w:type="pct"/>
            <w:hideMark/>
          </w:tcPr>
          <w:p w:rsidR="009B1B92" w:rsidRPr="009B1B92" w:rsidRDefault="009B1B92" w:rsidP="009B1B92">
            <w:pPr>
              <w:tabs>
                <w:tab w:val="left" w:pos="1035"/>
              </w:tabs>
              <w:jc w:val="both"/>
              <w:rPr>
                <w:rFonts w:ascii="Book Antiqua" w:eastAsia="Calibri" w:hAnsi="Book Antiqua"/>
                <w:sz w:val="20"/>
                <w:szCs w:val="20"/>
              </w:rPr>
            </w:pPr>
            <w:r w:rsidRPr="009B1B92">
              <w:rPr>
                <w:rFonts w:ascii="Book Antiqua" w:eastAsia="Calibri" w:hAnsi="Book Antiqua"/>
                <w:sz w:val="20"/>
                <w:szCs w:val="20"/>
              </w:rPr>
              <w:t>Ders Karşılığı Ücretli Öğretmen</w:t>
            </w:r>
          </w:p>
        </w:tc>
        <w:tc>
          <w:tcPr>
            <w:tcW w:w="2593" w:type="pct"/>
            <w:gridSpan w:val="3"/>
          </w:tcPr>
          <w:p w:rsidR="009B1B92" w:rsidRPr="009B1B92" w:rsidRDefault="00AB61A2" w:rsidP="009B1B92">
            <w:pPr>
              <w:tabs>
                <w:tab w:val="left" w:pos="1035"/>
              </w:tabs>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32</w:t>
            </w:r>
          </w:p>
        </w:tc>
      </w:tr>
    </w:tbl>
    <w:p w:rsidR="009B1B92" w:rsidRDefault="00A465D8" w:rsidP="00A465D8">
      <w:pPr>
        <w:pStyle w:val="ResimYazs"/>
        <w:rPr>
          <w:rFonts w:ascii="Book Antiqua" w:eastAsia="Calibri" w:hAnsi="Book Antiqua" w:cs="Times New Roman"/>
          <w:bCs w:val="0"/>
          <w:color w:val="auto"/>
          <w:sz w:val="20"/>
          <w:szCs w:val="20"/>
        </w:rPr>
      </w:pPr>
      <w:bookmarkStart w:id="55" w:name="_Toc535716961"/>
      <w:r w:rsidRPr="00A465D8">
        <w:rPr>
          <w:color w:val="auto"/>
        </w:rPr>
        <w:t xml:space="preserve">Tablo </w:t>
      </w:r>
      <w:r w:rsidR="000952A5" w:rsidRPr="00A465D8">
        <w:rPr>
          <w:color w:val="auto"/>
        </w:rPr>
        <w:fldChar w:fldCharType="begin"/>
      </w:r>
      <w:r w:rsidRPr="00A465D8">
        <w:rPr>
          <w:color w:val="auto"/>
        </w:rPr>
        <w:instrText xml:space="preserve"> SEQ Tablo \* ARABIC </w:instrText>
      </w:r>
      <w:r w:rsidR="000952A5" w:rsidRPr="00A465D8">
        <w:rPr>
          <w:color w:val="auto"/>
        </w:rPr>
        <w:fldChar w:fldCharType="separate"/>
      </w:r>
      <w:r w:rsidR="00741AFC">
        <w:rPr>
          <w:noProof/>
          <w:color w:val="auto"/>
        </w:rPr>
        <w:t>6</w:t>
      </w:r>
      <w:r w:rsidR="000952A5" w:rsidRPr="00A465D8">
        <w:rPr>
          <w:color w:val="auto"/>
        </w:rPr>
        <w:fldChar w:fldCharType="end"/>
      </w:r>
      <w:r w:rsidR="009B1B92" w:rsidRPr="00A465D8">
        <w:rPr>
          <w:rFonts w:ascii="Book Antiqua" w:eastAsia="Calibri" w:hAnsi="Book Antiqua" w:cs="Times New Roman"/>
          <w:color w:val="auto"/>
          <w:sz w:val="20"/>
          <w:szCs w:val="20"/>
        </w:rPr>
        <w:t xml:space="preserve">: </w:t>
      </w:r>
      <w:r w:rsidR="009B1B92" w:rsidRPr="00A465D8">
        <w:rPr>
          <w:rFonts w:ascii="Book Antiqua" w:eastAsia="Calibri" w:hAnsi="Book Antiqua" w:cs="Times New Roman"/>
          <w:bCs w:val="0"/>
          <w:color w:val="auto"/>
          <w:sz w:val="20"/>
          <w:szCs w:val="20"/>
        </w:rPr>
        <w:t>Eğitim Öğretim Sınıfı Dışındaki Personel Durumu</w:t>
      </w:r>
      <w:bookmarkEnd w:id="55"/>
    </w:p>
    <w:p w:rsidR="00E751DC" w:rsidRDefault="00F36291" w:rsidP="00F36291">
      <w:pPr>
        <w:ind w:firstLine="709"/>
        <w:jc w:val="both"/>
        <w:rPr>
          <w:rFonts w:ascii="Book Antiqua" w:hAnsi="Book Antiqua"/>
          <w:sz w:val="24"/>
        </w:rPr>
      </w:pPr>
      <w:r w:rsidRPr="00F36291">
        <w:rPr>
          <w:rFonts w:ascii="Book Antiqua" w:hAnsi="Book Antiqua"/>
          <w:sz w:val="24"/>
        </w:rPr>
        <w:t>Tablo 6’</w:t>
      </w:r>
      <w:r w:rsidR="00E751DC" w:rsidRPr="00F36291">
        <w:rPr>
          <w:rFonts w:ascii="Book Antiqua" w:hAnsi="Book Antiqua"/>
          <w:sz w:val="24"/>
        </w:rPr>
        <w:t>da Müdürlüğümüz 201</w:t>
      </w:r>
      <w:r w:rsidR="00B31A23" w:rsidRPr="00F36291">
        <w:rPr>
          <w:rFonts w:ascii="Book Antiqua" w:hAnsi="Book Antiqua"/>
          <w:sz w:val="24"/>
        </w:rPr>
        <w:t>9</w:t>
      </w:r>
      <w:r w:rsidR="00E751DC" w:rsidRPr="00F36291">
        <w:rPr>
          <w:rFonts w:ascii="Book Antiqua" w:hAnsi="Book Antiqua"/>
          <w:sz w:val="24"/>
        </w:rPr>
        <w:t xml:space="preserve"> yılı, personel görev ve unvanları, norm ve mevcut durumu ile ihtiyaçlar belirtilmiştir. </w:t>
      </w:r>
      <w:r w:rsidRPr="00F36291">
        <w:rPr>
          <w:rFonts w:ascii="Book Antiqua" w:hAnsi="Book Antiqua"/>
          <w:sz w:val="24"/>
        </w:rPr>
        <w:t>Müdürlüğümüzde 12 personel mevcut olup</w:t>
      </w:r>
      <w:r w:rsidR="00E751DC" w:rsidRPr="00F36291">
        <w:rPr>
          <w:rFonts w:ascii="Book Antiqua" w:hAnsi="Book Antiqua"/>
          <w:sz w:val="24"/>
        </w:rPr>
        <w:t xml:space="preserve"> </w:t>
      </w:r>
      <w:r w:rsidRPr="00F36291">
        <w:rPr>
          <w:rFonts w:ascii="Book Antiqua" w:hAnsi="Book Antiqua"/>
          <w:sz w:val="24"/>
        </w:rPr>
        <w:t>25 personel kadrosu boş bulunmaktadır.</w:t>
      </w:r>
    </w:p>
    <w:p w:rsidR="00E751DC" w:rsidRPr="00E751DC" w:rsidRDefault="00E751DC" w:rsidP="00E751DC">
      <w:pPr>
        <w:rPr>
          <w:rFonts w:ascii="Book Antiqua" w:hAnsi="Book Antiqua"/>
          <w:sz w:val="24"/>
        </w:rPr>
      </w:pPr>
    </w:p>
    <w:tbl>
      <w:tblPr>
        <w:tblStyle w:val="AkKlavuz-Vurgu51"/>
        <w:tblW w:w="0" w:type="auto"/>
        <w:jc w:val="center"/>
        <w:tblLook w:val="04A0" w:firstRow="1" w:lastRow="0" w:firstColumn="1" w:lastColumn="0" w:noHBand="0" w:noVBand="1"/>
      </w:tblPr>
      <w:tblGrid>
        <w:gridCol w:w="3096"/>
        <w:gridCol w:w="3096"/>
        <w:gridCol w:w="3096"/>
      </w:tblGrid>
      <w:tr w:rsidR="009B1B92" w:rsidRPr="009B1B92" w:rsidTr="009B1B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8" w:type="dxa"/>
            <w:gridSpan w:val="3"/>
          </w:tcPr>
          <w:p w:rsidR="009B1B92" w:rsidRPr="009B1B92" w:rsidRDefault="00CA4E0C" w:rsidP="009B1B92">
            <w:pPr>
              <w:jc w:val="center"/>
              <w:rPr>
                <w:rFonts w:ascii="Book Antiqua" w:eastAsia="Calibri" w:hAnsi="Book Antiqua"/>
                <w:sz w:val="20"/>
                <w:szCs w:val="24"/>
              </w:rPr>
            </w:pPr>
            <w:r>
              <w:rPr>
                <w:rFonts w:ascii="Book Antiqua" w:eastAsia="Calibri" w:hAnsi="Book Antiqua"/>
                <w:sz w:val="20"/>
                <w:szCs w:val="24"/>
              </w:rPr>
              <w:t>AHMETLİ</w:t>
            </w:r>
            <w:r w:rsidR="00E751DC">
              <w:rPr>
                <w:rFonts w:ascii="Book Antiqua" w:eastAsia="Calibri" w:hAnsi="Book Antiqua"/>
                <w:sz w:val="20"/>
                <w:szCs w:val="24"/>
              </w:rPr>
              <w:t xml:space="preserve">NET </w:t>
            </w:r>
            <w:r w:rsidR="009B1B92" w:rsidRPr="009B1B92">
              <w:rPr>
                <w:rFonts w:ascii="Book Antiqua" w:eastAsia="Calibri" w:hAnsi="Book Antiqua"/>
                <w:sz w:val="20"/>
                <w:szCs w:val="24"/>
              </w:rPr>
              <w:t>OKULLAŞMA ORANLARI</w:t>
            </w:r>
            <w:r>
              <w:rPr>
                <w:rFonts w:ascii="Book Antiqua" w:eastAsia="Calibri" w:hAnsi="Book Antiqua"/>
                <w:sz w:val="20"/>
                <w:szCs w:val="24"/>
              </w:rPr>
              <w:t xml:space="preserve"> (%)</w:t>
            </w:r>
          </w:p>
        </w:tc>
      </w:tr>
      <w:tr w:rsidR="009B1B92" w:rsidRPr="009B1B92" w:rsidTr="009B1B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vMerge w:val="restart"/>
          </w:tcPr>
          <w:p w:rsidR="009B1B92" w:rsidRPr="009B1B92" w:rsidRDefault="009B1B92" w:rsidP="009B1B92">
            <w:pPr>
              <w:jc w:val="both"/>
              <w:rPr>
                <w:rFonts w:ascii="Book Antiqua" w:eastAsia="Calibri" w:hAnsi="Book Antiqua"/>
                <w:color w:val="C00000"/>
                <w:sz w:val="20"/>
                <w:szCs w:val="24"/>
              </w:rPr>
            </w:pPr>
          </w:p>
        </w:tc>
        <w:tc>
          <w:tcPr>
            <w:tcW w:w="6192" w:type="dxa"/>
            <w:gridSpan w:val="2"/>
          </w:tcPr>
          <w:p w:rsidR="009B1B92" w:rsidRPr="009B1B92" w:rsidRDefault="009B1B92" w:rsidP="009B1B92">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bCs/>
                <w:sz w:val="20"/>
                <w:szCs w:val="24"/>
              </w:rPr>
            </w:pPr>
            <w:r w:rsidRPr="009B1B92">
              <w:rPr>
                <w:rFonts w:ascii="Book Antiqua" w:eastAsia="Calibri" w:hAnsi="Book Antiqua" w:cs="Times New Roman"/>
                <w:b/>
                <w:bCs/>
                <w:sz w:val="20"/>
                <w:szCs w:val="24"/>
              </w:rPr>
              <w:t>DÖNEM</w:t>
            </w:r>
          </w:p>
        </w:tc>
      </w:tr>
      <w:tr w:rsidR="009B1B92" w:rsidRPr="009B1B92" w:rsidTr="009B1B9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vMerge/>
          </w:tcPr>
          <w:p w:rsidR="009B1B92" w:rsidRPr="009B1B92" w:rsidRDefault="009B1B92" w:rsidP="009B1B92">
            <w:pPr>
              <w:jc w:val="both"/>
              <w:rPr>
                <w:rFonts w:ascii="Book Antiqua" w:eastAsia="Calibri" w:hAnsi="Book Antiqua"/>
                <w:color w:val="C00000"/>
                <w:sz w:val="20"/>
                <w:szCs w:val="24"/>
              </w:rPr>
            </w:pPr>
          </w:p>
        </w:tc>
        <w:tc>
          <w:tcPr>
            <w:tcW w:w="3096" w:type="dxa"/>
          </w:tcPr>
          <w:p w:rsidR="009B1B92" w:rsidRPr="009B1B92" w:rsidRDefault="009B1B92" w:rsidP="009B1B92">
            <w:pPr>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b/>
                <w:bCs/>
                <w:sz w:val="20"/>
                <w:szCs w:val="24"/>
              </w:rPr>
            </w:pPr>
            <w:r w:rsidRPr="009B1B92">
              <w:rPr>
                <w:rFonts w:ascii="Book Antiqua" w:eastAsia="Calibri" w:hAnsi="Book Antiqua" w:cs="Times New Roman"/>
                <w:b/>
                <w:bCs/>
                <w:sz w:val="20"/>
                <w:szCs w:val="24"/>
              </w:rPr>
              <w:t>2016-2017</w:t>
            </w:r>
          </w:p>
        </w:tc>
        <w:tc>
          <w:tcPr>
            <w:tcW w:w="3096" w:type="dxa"/>
          </w:tcPr>
          <w:p w:rsidR="009B1B92" w:rsidRPr="009B1B92" w:rsidRDefault="009B1B92" w:rsidP="009B1B92">
            <w:pPr>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b/>
                <w:bCs/>
                <w:sz w:val="20"/>
                <w:szCs w:val="24"/>
              </w:rPr>
            </w:pPr>
            <w:r w:rsidRPr="009B1B92">
              <w:rPr>
                <w:rFonts w:ascii="Book Antiqua" w:eastAsia="Calibri" w:hAnsi="Book Antiqua" w:cs="Times New Roman"/>
                <w:b/>
                <w:bCs/>
                <w:sz w:val="20"/>
                <w:szCs w:val="24"/>
              </w:rPr>
              <w:t>2017-2018 (Net)</w:t>
            </w:r>
          </w:p>
        </w:tc>
      </w:tr>
      <w:tr w:rsidR="009B1B92" w:rsidRPr="009B1B92" w:rsidTr="009B1B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tcPr>
          <w:p w:rsidR="009B1B92" w:rsidRPr="009B1B92" w:rsidRDefault="009B1B92" w:rsidP="00CA4E0C">
            <w:pPr>
              <w:jc w:val="both"/>
              <w:rPr>
                <w:rFonts w:ascii="Book Antiqua" w:eastAsia="Calibri" w:hAnsi="Book Antiqua"/>
                <w:color w:val="C00000"/>
                <w:sz w:val="20"/>
                <w:szCs w:val="24"/>
              </w:rPr>
            </w:pPr>
            <w:r w:rsidRPr="009B1B92">
              <w:rPr>
                <w:rFonts w:ascii="Book Antiqua" w:eastAsia="Calibri" w:hAnsi="Book Antiqua" w:cs="TimesNewRomanPSMT"/>
                <w:sz w:val="20"/>
                <w:szCs w:val="24"/>
              </w:rPr>
              <w:t>Okul Öncesi (3-5 Yaş)</w:t>
            </w:r>
          </w:p>
        </w:tc>
        <w:tc>
          <w:tcPr>
            <w:tcW w:w="3096" w:type="dxa"/>
          </w:tcPr>
          <w:p w:rsidR="009B1B92" w:rsidRPr="009B1B92" w:rsidRDefault="00CA4E0C" w:rsidP="009B1B92">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Cs/>
                <w:color w:val="C00000"/>
                <w:sz w:val="20"/>
                <w:szCs w:val="24"/>
              </w:rPr>
            </w:pPr>
            <w:r>
              <w:rPr>
                <w:rFonts w:ascii="Book Antiqua" w:eastAsia="Calibri" w:hAnsi="Book Antiqua" w:cs="TimesNewRomanPSMT"/>
                <w:bCs/>
                <w:sz w:val="20"/>
                <w:szCs w:val="24"/>
              </w:rPr>
              <w:t>-</w:t>
            </w:r>
          </w:p>
        </w:tc>
        <w:tc>
          <w:tcPr>
            <w:tcW w:w="3096" w:type="dxa"/>
          </w:tcPr>
          <w:p w:rsidR="009B1B92" w:rsidRPr="009B1B92" w:rsidRDefault="00CA4E0C" w:rsidP="009B1B92">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Cs/>
                <w:color w:val="C00000"/>
                <w:sz w:val="20"/>
                <w:szCs w:val="24"/>
              </w:rPr>
            </w:pPr>
            <w:r>
              <w:rPr>
                <w:rFonts w:ascii="Book Antiqua" w:eastAsia="Calibri" w:hAnsi="Book Antiqua" w:cs="TimesNewRomanPSMT"/>
                <w:bCs/>
                <w:sz w:val="20"/>
                <w:szCs w:val="24"/>
              </w:rPr>
              <w:t>56,61</w:t>
            </w:r>
          </w:p>
        </w:tc>
      </w:tr>
      <w:tr w:rsidR="009B1B92" w:rsidRPr="009B1B92" w:rsidTr="009B1B9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tcPr>
          <w:p w:rsidR="009B1B92" w:rsidRPr="009B1B92" w:rsidRDefault="009B1B92" w:rsidP="009B1B92">
            <w:pPr>
              <w:jc w:val="both"/>
              <w:rPr>
                <w:rFonts w:ascii="Book Antiqua" w:eastAsia="Calibri" w:hAnsi="Book Antiqua"/>
                <w:color w:val="C00000"/>
                <w:sz w:val="20"/>
                <w:szCs w:val="24"/>
              </w:rPr>
            </w:pPr>
            <w:r w:rsidRPr="009B1B92">
              <w:rPr>
                <w:rFonts w:ascii="Book Antiqua" w:eastAsia="Calibri" w:hAnsi="Book Antiqua" w:cs="TimesNewRomanPSMT"/>
                <w:sz w:val="20"/>
                <w:szCs w:val="24"/>
              </w:rPr>
              <w:t>Okul Öncesi (4-5 Yaş)</w:t>
            </w:r>
          </w:p>
        </w:tc>
        <w:tc>
          <w:tcPr>
            <w:tcW w:w="3096" w:type="dxa"/>
          </w:tcPr>
          <w:p w:rsidR="009B1B92" w:rsidRPr="009B1B92" w:rsidRDefault="00CA4E0C" w:rsidP="009B1B92">
            <w:pPr>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bCs/>
                <w:color w:val="C00000"/>
                <w:sz w:val="20"/>
                <w:szCs w:val="24"/>
              </w:rPr>
            </w:pPr>
            <w:r>
              <w:rPr>
                <w:rFonts w:ascii="Book Antiqua" w:eastAsia="Calibri" w:hAnsi="Book Antiqua" w:cs="TimesNewRomanPSMT"/>
                <w:bCs/>
                <w:sz w:val="20"/>
                <w:szCs w:val="24"/>
              </w:rPr>
              <w:t>44</w:t>
            </w:r>
          </w:p>
        </w:tc>
        <w:tc>
          <w:tcPr>
            <w:tcW w:w="3096" w:type="dxa"/>
          </w:tcPr>
          <w:p w:rsidR="009B1B92" w:rsidRPr="009B1B92" w:rsidRDefault="00CA4E0C" w:rsidP="009B1B92">
            <w:pPr>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bCs/>
                <w:color w:val="C00000"/>
                <w:sz w:val="20"/>
                <w:szCs w:val="24"/>
              </w:rPr>
            </w:pPr>
            <w:r>
              <w:rPr>
                <w:rFonts w:ascii="Book Antiqua" w:eastAsia="Calibri" w:hAnsi="Book Antiqua" w:cs="TimesNewRomanPSMT"/>
                <w:bCs/>
                <w:sz w:val="20"/>
                <w:szCs w:val="24"/>
              </w:rPr>
              <w:t>64</w:t>
            </w:r>
          </w:p>
        </w:tc>
      </w:tr>
      <w:tr w:rsidR="009B1B92" w:rsidRPr="009B1B92" w:rsidTr="009B1B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tcPr>
          <w:p w:rsidR="009B1B92" w:rsidRPr="009B1B92" w:rsidRDefault="009B1B92" w:rsidP="00CA4E0C">
            <w:pPr>
              <w:jc w:val="both"/>
              <w:rPr>
                <w:rFonts w:ascii="Book Antiqua" w:eastAsia="Calibri" w:hAnsi="Book Antiqua"/>
                <w:color w:val="C00000"/>
                <w:sz w:val="20"/>
                <w:szCs w:val="24"/>
              </w:rPr>
            </w:pPr>
            <w:r w:rsidRPr="009B1B92">
              <w:rPr>
                <w:rFonts w:ascii="Book Antiqua" w:eastAsia="Calibri" w:hAnsi="Book Antiqua" w:cs="TimesNewRomanPSMT"/>
                <w:sz w:val="20"/>
                <w:szCs w:val="24"/>
              </w:rPr>
              <w:t>İlk</w:t>
            </w:r>
            <w:r w:rsidR="00CA4E0C">
              <w:rPr>
                <w:rFonts w:ascii="Book Antiqua" w:eastAsia="Calibri" w:hAnsi="Book Antiqua" w:cs="TimesNewRomanPSMT"/>
                <w:sz w:val="20"/>
                <w:szCs w:val="24"/>
              </w:rPr>
              <w:t>okul</w:t>
            </w:r>
          </w:p>
        </w:tc>
        <w:tc>
          <w:tcPr>
            <w:tcW w:w="3096" w:type="dxa"/>
          </w:tcPr>
          <w:p w:rsidR="009B1B92" w:rsidRPr="009B1B92" w:rsidRDefault="00CA4E0C" w:rsidP="009B1B92">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Cs/>
                <w:color w:val="C00000"/>
                <w:sz w:val="20"/>
                <w:szCs w:val="24"/>
              </w:rPr>
            </w:pPr>
            <w:r>
              <w:rPr>
                <w:rFonts w:ascii="Book Antiqua" w:eastAsia="Calibri" w:hAnsi="Book Antiqua" w:cs="TimesNewRomanPSMT"/>
                <w:bCs/>
                <w:sz w:val="20"/>
                <w:szCs w:val="24"/>
              </w:rPr>
              <w:t>100</w:t>
            </w:r>
          </w:p>
        </w:tc>
        <w:tc>
          <w:tcPr>
            <w:tcW w:w="3096" w:type="dxa"/>
          </w:tcPr>
          <w:p w:rsidR="009B1B92" w:rsidRPr="009B1B92" w:rsidRDefault="00CA4E0C" w:rsidP="009B1B92">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Cs/>
                <w:color w:val="C00000"/>
                <w:sz w:val="20"/>
                <w:szCs w:val="24"/>
              </w:rPr>
            </w:pPr>
            <w:r>
              <w:rPr>
                <w:rFonts w:ascii="Book Antiqua" w:eastAsia="Calibri" w:hAnsi="Book Antiqua" w:cs="TimesNewRomanPSMT"/>
                <w:bCs/>
                <w:sz w:val="20"/>
                <w:szCs w:val="24"/>
              </w:rPr>
              <w:t>100</w:t>
            </w:r>
          </w:p>
        </w:tc>
      </w:tr>
      <w:tr w:rsidR="00CA4E0C" w:rsidRPr="009B1B92" w:rsidTr="009B1B9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tcPr>
          <w:p w:rsidR="00CA4E0C" w:rsidRPr="009B1B92" w:rsidRDefault="00CA4E0C" w:rsidP="00CA4E0C">
            <w:pPr>
              <w:jc w:val="both"/>
              <w:rPr>
                <w:rFonts w:ascii="Book Antiqua" w:eastAsia="Calibri" w:hAnsi="Book Antiqua" w:cs="TimesNewRomanPSMT"/>
                <w:sz w:val="20"/>
                <w:szCs w:val="24"/>
              </w:rPr>
            </w:pPr>
            <w:r>
              <w:rPr>
                <w:rFonts w:ascii="Book Antiqua" w:eastAsia="Calibri" w:hAnsi="Book Antiqua" w:cs="TimesNewRomanPSMT"/>
                <w:sz w:val="20"/>
                <w:szCs w:val="24"/>
              </w:rPr>
              <w:t>Ortaokul</w:t>
            </w:r>
          </w:p>
        </w:tc>
        <w:tc>
          <w:tcPr>
            <w:tcW w:w="3096" w:type="dxa"/>
          </w:tcPr>
          <w:p w:rsidR="00CA4E0C" w:rsidRPr="009B1B92" w:rsidRDefault="00CA4E0C" w:rsidP="009B1B92">
            <w:pPr>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NewRomanPSMT"/>
                <w:bCs/>
                <w:sz w:val="20"/>
                <w:szCs w:val="24"/>
              </w:rPr>
            </w:pPr>
            <w:r>
              <w:rPr>
                <w:rFonts w:ascii="Book Antiqua" w:eastAsia="Calibri" w:hAnsi="Book Antiqua" w:cs="TimesNewRomanPSMT"/>
                <w:bCs/>
                <w:sz w:val="20"/>
                <w:szCs w:val="24"/>
              </w:rPr>
              <w:t>100</w:t>
            </w:r>
          </w:p>
        </w:tc>
        <w:tc>
          <w:tcPr>
            <w:tcW w:w="3096" w:type="dxa"/>
          </w:tcPr>
          <w:p w:rsidR="00CA4E0C" w:rsidRPr="009B1B92" w:rsidRDefault="00CA4E0C" w:rsidP="009B1B92">
            <w:pPr>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NewRomanPSMT"/>
                <w:bCs/>
                <w:sz w:val="20"/>
                <w:szCs w:val="24"/>
              </w:rPr>
            </w:pPr>
            <w:r>
              <w:rPr>
                <w:rFonts w:ascii="Book Antiqua" w:eastAsia="Calibri" w:hAnsi="Book Antiqua" w:cs="TimesNewRomanPSMT"/>
                <w:bCs/>
                <w:sz w:val="20"/>
                <w:szCs w:val="24"/>
              </w:rPr>
              <w:t>100</w:t>
            </w:r>
          </w:p>
        </w:tc>
      </w:tr>
      <w:tr w:rsidR="009B1B92" w:rsidRPr="009B1B92" w:rsidTr="009B1B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tcPr>
          <w:p w:rsidR="009B1B92" w:rsidRPr="009B1B92" w:rsidRDefault="009B1B92" w:rsidP="009B1B92">
            <w:pPr>
              <w:jc w:val="both"/>
              <w:rPr>
                <w:rFonts w:ascii="Book Antiqua" w:eastAsia="Calibri" w:hAnsi="Book Antiqua"/>
                <w:color w:val="C00000"/>
                <w:sz w:val="20"/>
                <w:szCs w:val="24"/>
              </w:rPr>
            </w:pPr>
            <w:r w:rsidRPr="009B1B92">
              <w:rPr>
                <w:rFonts w:ascii="Book Antiqua" w:eastAsia="Calibri" w:hAnsi="Book Antiqua" w:cs="TimesNewRomanPSMT"/>
                <w:sz w:val="20"/>
                <w:szCs w:val="24"/>
              </w:rPr>
              <w:t>Ortaöğretim</w:t>
            </w:r>
          </w:p>
        </w:tc>
        <w:tc>
          <w:tcPr>
            <w:tcW w:w="3096" w:type="dxa"/>
          </w:tcPr>
          <w:p w:rsidR="009B1B92" w:rsidRPr="009B1B92" w:rsidRDefault="00CA4E0C" w:rsidP="009B1B92">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Cs/>
                <w:color w:val="C00000"/>
                <w:sz w:val="20"/>
                <w:szCs w:val="24"/>
              </w:rPr>
            </w:pPr>
            <w:r>
              <w:rPr>
                <w:rFonts w:ascii="Book Antiqua" w:eastAsia="Calibri" w:hAnsi="Book Antiqua" w:cs="TimesNewRomanPSMT"/>
                <w:bCs/>
                <w:sz w:val="20"/>
                <w:szCs w:val="24"/>
              </w:rPr>
              <w:t>100</w:t>
            </w:r>
          </w:p>
        </w:tc>
        <w:tc>
          <w:tcPr>
            <w:tcW w:w="3096" w:type="dxa"/>
          </w:tcPr>
          <w:p w:rsidR="009B1B92" w:rsidRPr="009B1B92" w:rsidRDefault="00CA4E0C" w:rsidP="009B1B92">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Cs/>
                <w:color w:val="C00000"/>
                <w:sz w:val="20"/>
                <w:szCs w:val="24"/>
              </w:rPr>
            </w:pPr>
            <w:r>
              <w:rPr>
                <w:rFonts w:ascii="Book Antiqua" w:eastAsia="Calibri" w:hAnsi="Book Antiqua" w:cs="TimesNewRomanPSMT"/>
                <w:bCs/>
                <w:sz w:val="20"/>
                <w:szCs w:val="24"/>
              </w:rPr>
              <w:t>100</w:t>
            </w:r>
          </w:p>
        </w:tc>
      </w:tr>
    </w:tbl>
    <w:p w:rsidR="009B1B92" w:rsidRDefault="00A465D8" w:rsidP="00A465D8">
      <w:pPr>
        <w:pStyle w:val="ResimYazs"/>
        <w:rPr>
          <w:rFonts w:ascii="Book Antiqua" w:eastAsia="Calibri" w:hAnsi="Book Antiqua" w:cs="Times New Roman"/>
          <w:bCs w:val="0"/>
          <w:color w:val="auto"/>
          <w:sz w:val="20"/>
          <w:szCs w:val="24"/>
        </w:rPr>
      </w:pPr>
      <w:bookmarkStart w:id="56" w:name="_Toc535716962"/>
      <w:r w:rsidRPr="00A465D8">
        <w:rPr>
          <w:color w:val="auto"/>
        </w:rPr>
        <w:t xml:space="preserve">Tablo </w:t>
      </w:r>
      <w:r w:rsidR="000952A5" w:rsidRPr="00A465D8">
        <w:rPr>
          <w:color w:val="auto"/>
        </w:rPr>
        <w:fldChar w:fldCharType="begin"/>
      </w:r>
      <w:r w:rsidRPr="00A465D8">
        <w:rPr>
          <w:color w:val="auto"/>
        </w:rPr>
        <w:instrText xml:space="preserve"> SEQ Tablo \* ARABIC </w:instrText>
      </w:r>
      <w:r w:rsidR="000952A5" w:rsidRPr="00A465D8">
        <w:rPr>
          <w:color w:val="auto"/>
        </w:rPr>
        <w:fldChar w:fldCharType="separate"/>
      </w:r>
      <w:r w:rsidR="00741AFC">
        <w:rPr>
          <w:noProof/>
          <w:color w:val="auto"/>
        </w:rPr>
        <w:t>7</w:t>
      </w:r>
      <w:r w:rsidR="000952A5" w:rsidRPr="00A465D8">
        <w:rPr>
          <w:color w:val="auto"/>
        </w:rPr>
        <w:fldChar w:fldCharType="end"/>
      </w:r>
      <w:r w:rsidR="009B1B92" w:rsidRPr="00A465D8">
        <w:rPr>
          <w:rFonts w:ascii="Book Antiqua" w:eastAsia="Calibri" w:hAnsi="Book Antiqua" w:cs="TimesNewRomanPSMT"/>
          <w:color w:val="auto"/>
          <w:sz w:val="20"/>
          <w:szCs w:val="24"/>
        </w:rPr>
        <w:t xml:space="preserve">: </w:t>
      </w:r>
      <w:r w:rsidR="009B1B92" w:rsidRPr="00A465D8">
        <w:rPr>
          <w:rFonts w:ascii="Book Antiqua" w:eastAsia="Calibri" w:hAnsi="Book Antiqua" w:cs="Times New Roman"/>
          <w:bCs w:val="0"/>
          <w:color w:val="auto"/>
          <w:sz w:val="20"/>
          <w:szCs w:val="24"/>
        </w:rPr>
        <w:t>Okullaşma Oranları</w:t>
      </w:r>
      <w:bookmarkEnd w:id="56"/>
    </w:p>
    <w:p w:rsidR="00CA4E0C" w:rsidRDefault="00DC4D41" w:rsidP="00F36291">
      <w:pPr>
        <w:ind w:firstLine="709"/>
        <w:jc w:val="both"/>
        <w:rPr>
          <w:rFonts w:ascii="Book Antiqua" w:hAnsi="Book Antiqua"/>
          <w:sz w:val="24"/>
        </w:rPr>
      </w:pPr>
      <w:r>
        <w:rPr>
          <w:rFonts w:ascii="Book Antiqua" w:hAnsi="Book Antiqua"/>
          <w:sz w:val="24"/>
        </w:rPr>
        <w:t xml:space="preserve">    </w:t>
      </w:r>
      <w:r w:rsidR="00314204">
        <w:rPr>
          <w:rFonts w:ascii="Book Antiqua" w:hAnsi="Book Antiqua"/>
          <w:sz w:val="24"/>
        </w:rPr>
        <w:t>Tablo 7’</w:t>
      </w:r>
      <w:r w:rsidR="00E751DC" w:rsidRPr="00CA4E0C">
        <w:rPr>
          <w:rFonts w:ascii="Book Antiqua" w:hAnsi="Book Antiqua"/>
          <w:sz w:val="24"/>
        </w:rPr>
        <w:t xml:space="preserve">de Net okullaşma oranları yer almaktadır. </w:t>
      </w:r>
      <w:r w:rsidR="00CA4E0C" w:rsidRPr="00CA4E0C">
        <w:rPr>
          <w:rFonts w:ascii="Book Antiqua" w:hAnsi="Book Antiqua"/>
          <w:sz w:val="24"/>
        </w:rPr>
        <w:t xml:space="preserve">Okul Öncesi </w:t>
      </w:r>
      <w:r w:rsidR="00E751DC" w:rsidRPr="00CA4E0C">
        <w:rPr>
          <w:rFonts w:ascii="Book Antiqua" w:hAnsi="Book Antiqua"/>
          <w:sz w:val="24"/>
        </w:rPr>
        <w:t>(3-5 yaş)</w:t>
      </w:r>
      <w:r w:rsidR="00240B61" w:rsidRPr="00CA4E0C">
        <w:rPr>
          <w:rFonts w:ascii="Book Antiqua" w:hAnsi="Book Antiqua"/>
          <w:sz w:val="24"/>
        </w:rPr>
        <w:t xml:space="preserve"> net</w:t>
      </w:r>
      <w:r w:rsidR="00E751DC" w:rsidRPr="00CA4E0C">
        <w:rPr>
          <w:rFonts w:ascii="Book Antiqua" w:hAnsi="Book Antiqua"/>
          <w:sz w:val="24"/>
        </w:rPr>
        <w:t xml:space="preserve"> okullaşma oranı 2017-2018 eğitim öğretim yılında % 37,01 </w:t>
      </w:r>
      <w:r w:rsidR="00CA4E0C" w:rsidRPr="00CA4E0C">
        <w:rPr>
          <w:rFonts w:ascii="Book Antiqua" w:hAnsi="Book Antiqua"/>
          <w:sz w:val="24"/>
        </w:rPr>
        <w:t>olarak gerçekleşmiştir</w:t>
      </w:r>
      <w:r w:rsidR="00E751DC" w:rsidRPr="00CA4E0C">
        <w:rPr>
          <w:rFonts w:ascii="Book Antiqua" w:hAnsi="Book Antiqua"/>
          <w:sz w:val="24"/>
        </w:rPr>
        <w:t>.</w:t>
      </w:r>
      <w:r w:rsidR="00240B61" w:rsidRPr="00CA4E0C">
        <w:rPr>
          <w:rFonts w:ascii="Book Antiqua" w:hAnsi="Book Antiqua"/>
          <w:sz w:val="24"/>
        </w:rPr>
        <w:t xml:space="preserve"> 2016-2017 eğitim öğretim yılında % </w:t>
      </w:r>
      <w:r w:rsidR="00CA4E0C" w:rsidRPr="00CA4E0C">
        <w:rPr>
          <w:rFonts w:ascii="Book Antiqua" w:hAnsi="Book Antiqua"/>
          <w:sz w:val="24"/>
        </w:rPr>
        <w:t>44</w:t>
      </w:r>
      <w:r w:rsidR="00240B61" w:rsidRPr="00CA4E0C">
        <w:rPr>
          <w:rFonts w:ascii="Book Antiqua" w:hAnsi="Book Antiqua"/>
          <w:sz w:val="24"/>
        </w:rPr>
        <w:t xml:space="preserve"> olan okul öncesi (4-5 yaş) net okullaşma oranı 2017-2018 eğitim öğretim yılında % </w:t>
      </w:r>
      <w:r w:rsidR="00CA4E0C" w:rsidRPr="00CA4E0C">
        <w:rPr>
          <w:rFonts w:ascii="Book Antiqua" w:hAnsi="Book Antiqua"/>
          <w:sz w:val="24"/>
        </w:rPr>
        <w:t>64’e</w:t>
      </w:r>
      <w:r w:rsidR="00240B61" w:rsidRPr="00CA4E0C">
        <w:rPr>
          <w:rFonts w:ascii="Book Antiqua" w:hAnsi="Book Antiqua"/>
          <w:sz w:val="24"/>
        </w:rPr>
        <w:t xml:space="preserve"> yükseltilmiştir. </w:t>
      </w:r>
      <w:r w:rsidR="00CA4E0C" w:rsidRPr="00CA4E0C">
        <w:rPr>
          <w:rFonts w:ascii="Book Antiqua" w:hAnsi="Book Antiqua"/>
          <w:sz w:val="24"/>
        </w:rPr>
        <w:t>İ</w:t>
      </w:r>
      <w:r w:rsidR="00240B61" w:rsidRPr="00CA4E0C">
        <w:rPr>
          <w:rFonts w:ascii="Book Antiqua" w:hAnsi="Book Antiqua"/>
          <w:sz w:val="24"/>
        </w:rPr>
        <w:t>lk</w:t>
      </w:r>
      <w:r w:rsidR="00CA4E0C" w:rsidRPr="00CA4E0C">
        <w:rPr>
          <w:rFonts w:ascii="Book Antiqua" w:hAnsi="Book Antiqua"/>
          <w:sz w:val="24"/>
        </w:rPr>
        <w:t>okul</w:t>
      </w:r>
      <w:r w:rsidR="00240B61" w:rsidRPr="00CA4E0C">
        <w:rPr>
          <w:rFonts w:ascii="Book Antiqua" w:hAnsi="Book Antiqua"/>
          <w:sz w:val="24"/>
        </w:rPr>
        <w:t xml:space="preserve"> net okullaşma oranı </w:t>
      </w:r>
      <w:r w:rsidR="00CA4E0C">
        <w:rPr>
          <w:rFonts w:ascii="Book Antiqua" w:hAnsi="Book Antiqua"/>
          <w:sz w:val="24"/>
        </w:rPr>
        <w:t>%100, ortaokul net okul</w:t>
      </w:r>
      <w:r w:rsidR="00CA4E0C" w:rsidRPr="00CA4E0C">
        <w:rPr>
          <w:rFonts w:ascii="Book Antiqua" w:hAnsi="Book Antiqua"/>
          <w:sz w:val="24"/>
        </w:rPr>
        <w:t>laşma oranı % 100 ve ortaöğretim net okullaşma oranı % 100 olarak gerçekleşmiştir.</w:t>
      </w:r>
    </w:p>
    <w:p w:rsidR="00B66BE8" w:rsidRDefault="00B66BE8" w:rsidP="00E751DC">
      <w:pPr>
        <w:jc w:val="both"/>
        <w:rPr>
          <w:rFonts w:ascii="Book Antiqua" w:hAnsi="Book Antiqua"/>
          <w:sz w:val="24"/>
        </w:rPr>
      </w:pPr>
    </w:p>
    <w:p w:rsidR="00F36291" w:rsidRPr="00CA4E0C" w:rsidRDefault="00F36291" w:rsidP="00E751DC">
      <w:pPr>
        <w:jc w:val="both"/>
        <w:rPr>
          <w:rFonts w:ascii="Book Antiqua" w:hAnsi="Book Antiqua"/>
          <w:sz w:val="24"/>
        </w:rPr>
      </w:pPr>
    </w:p>
    <w:p w:rsidR="009B1B92" w:rsidRPr="009B1B92" w:rsidRDefault="009B1B92" w:rsidP="00DD33B9">
      <w:pPr>
        <w:pStyle w:val="Balk3"/>
        <w:jc w:val="center"/>
        <w:rPr>
          <w:rFonts w:eastAsia="Calibri"/>
        </w:rPr>
      </w:pPr>
    </w:p>
    <w:tbl>
      <w:tblPr>
        <w:tblStyle w:val="AkKlavuz-Vurgu51"/>
        <w:tblW w:w="6771" w:type="dxa"/>
        <w:jc w:val="center"/>
        <w:tblLayout w:type="fixed"/>
        <w:tblLook w:val="04A0" w:firstRow="1" w:lastRow="0" w:firstColumn="1" w:lastColumn="0" w:noHBand="0" w:noVBand="1"/>
      </w:tblPr>
      <w:tblGrid>
        <w:gridCol w:w="3085"/>
        <w:gridCol w:w="1985"/>
        <w:gridCol w:w="1701"/>
      </w:tblGrid>
      <w:tr w:rsidR="00191BA0" w:rsidRPr="009B1B92" w:rsidTr="00191B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191BA0" w:rsidRPr="009B1B92" w:rsidRDefault="00191BA0" w:rsidP="009B1B92">
            <w:pPr>
              <w:jc w:val="both"/>
              <w:rPr>
                <w:rFonts w:ascii="Book Antiqua" w:eastAsia="Calibri" w:hAnsi="Book Antiqua" w:cs="TimesNewRomanPSMT"/>
                <w:sz w:val="20"/>
                <w:szCs w:val="24"/>
              </w:rPr>
            </w:pPr>
          </w:p>
        </w:tc>
        <w:tc>
          <w:tcPr>
            <w:tcW w:w="1985" w:type="dxa"/>
          </w:tcPr>
          <w:p w:rsidR="00191BA0" w:rsidRPr="009B1B92" w:rsidRDefault="00191BA0" w:rsidP="009B1B92">
            <w:pPr>
              <w:jc w:val="center"/>
              <w:cnfStyle w:val="100000000000" w:firstRow="1" w:lastRow="0" w:firstColumn="0" w:lastColumn="0" w:oddVBand="0" w:evenVBand="0" w:oddHBand="0" w:evenHBand="0" w:firstRowFirstColumn="0" w:firstRowLastColumn="0" w:lastRowFirstColumn="0" w:lastRowLastColumn="0"/>
              <w:rPr>
                <w:rFonts w:ascii="Book Antiqua" w:eastAsia="Calibri" w:hAnsi="Book Antiqua" w:cs="TimesNewRomanPSMT"/>
                <w:b w:val="0"/>
                <w:bCs w:val="0"/>
                <w:sz w:val="20"/>
                <w:szCs w:val="24"/>
              </w:rPr>
            </w:pPr>
            <w:r w:rsidRPr="009B1B92">
              <w:rPr>
                <w:rFonts w:ascii="Book Antiqua" w:eastAsia="Calibri" w:hAnsi="Book Antiqua" w:cs="TimesNewRomanPSMT"/>
                <w:b w:val="0"/>
                <w:bCs w:val="0"/>
                <w:sz w:val="20"/>
                <w:szCs w:val="24"/>
              </w:rPr>
              <w:t>2016-2017</w:t>
            </w:r>
          </w:p>
        </w:tc>
        <w:tc>
          <w:tcPr>
            <w:tcW w:w="1701" w:type="dxa"/>
          </w:tcPr>
          <w:p w:rsidR="00191BA0" w:rsidRPr="009B1B92" w:rsidRDefault="00191BA0" w:rsidP="009B1B92">
            <w:pPr>
              <w:jc w:val="center"/>
              <w:cnfStyle w:val="100000000000" w:firstRow="1" w:lastRow="0" w:firstColumn="0" w:lastColumn="0" w:oddVBand="0" w:evenVBand="0" w:oddHBand="0" w:evenHBand="0" w:firstRowFirstColumn="0" w:firstRowLastColumn="0" w:lastRowFirstColumn="0" w:lastRowLastColumn="0"/>
              <w:rPr>
                <w:rFonts w:ascii="Book Antiqua" w:eastAsia="Calibri" w:hAnsi="Book Antiqua" w:cs="TimesNewRomanPSMT"/>
                <w:b w:val="0"/>
                <w:bCs w:val="0"/>
                <w:sz w:val="20"/>
                <w:szCs w:val="24"/>
              </w:rPr>
            </w:pPr>
            <w:r w:rsidRPr="009B1B92">
              <w:rPr>
                <w:rFonts w:ascii="Book Antiqua" w:eastAsia="Calibri" w:hAnsi="Book Antiqua" w:cs="TimesNewRomanPSMT"/>
                <w:b w:val="0"/>
                <w:bCs w:val="0"/>
                <w:sz w:val="20"/>
                <w:szCs w:val="24"/>
              </w:rPr>
              <w:t>2017-2018</w:t>
            </w:r>
          </w:p>
        </w:tc>
      </w:tr>
      <w:tr w:rsidR="00191BA0" w:rsidRPr="009B1B92" w:rsidTr="00191B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191BA0" w:rsidRPr="009B1B92" w:rsidRDefault="00191BA0" w:rsidP="009B1B92">
            <w:pPr>
              <w:rPr>
                <w:rFonts w:ascii="Book Antiqua" w:eastAsia="Calibri" w:hAnsi="Book Antiqua" w:cs="TimesNewRomanPSMT"/>
                <w:sz w:val="20"/>
                <w:szCs w:val="24"/>
              </w:rPr>
            </w:pPr>
            <w:r w:rsidRPr="009B1B92">
              <w:rPr>
                <w:rFonts w:ascii="Book Antiqua" w:eastAsia="Calibri" w:hAnsi="Book Antiqua" w:cs="TimesNewRomanPSMT"/>
                <w:sz w:val="20"/>
                <w:szCs w:val="24"/>
              </w:rPr>
              <w:t>İlkokul</w:t>
            </w:r>
          </w:p>
        </w:tc>
        <w:tc>
          <w:tcPr>
            <w:tcW w:w="1985" w:type="dxa"/>
          </w:tcPr>
          <w:p w:rsidR="00191BA0" w:rsidRPr="009B1B92" w:rsidRDefault="00191BA0" w:rsidP="009B1B92">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NewRomanPSMT"/>
                <w:bCs/>
                <w:sz w:val="20"/>
                <w:szCs w:val="24"/>
              </w:rPr>
            </w:pPr>
            <w:r>
              <w:rPr>
                <w:rFonts w:ascii="Book Antiqua" w:eastAsia="Calibri" w:hAnsi="Book Antiqua" w:cs="TimesNewRomanPSMT"/>
                <w:bCs/>
                <w:sz w:val="20"/>
                <w:szCs w:val="24"/>
              </w:rPr>
              <w:t>155</w:t>
            </w:r>
          </w:p>
        </w:tc>
        <w:tc>
          <w:tcPr>
            <w:tcW w:w="1701" w:type="dxa"/>
          </w:tcPr>
          <w:p w:rsidR="00191BA0" w:rsidRPr="009B1B92" w:rsidRDefault="00191BA0" w:rsidP="009B1B92">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NewRomanPSMT"/>
                <w:bCs/>
                <w:sz w:val="20"/>
                <w:szCs w:val="24"/>
              </w:rPr>
            </w:pPr>
            <w:r>
              <w:rPr>
                <w:rFonts w:ascii="Book Antiqua" w:eastAsia="Calibri" w:hAnsi="Book Antiqua" w:cs="TimesNewRomanPSMT"/>
                <w:bCs/>
                <w:sz w:val="20"/>
                <w:szCs w:val="24"/>
              </w:rPr>
              <w:t>154</w:t>
            </w:r>
          </w:p>
        </w:tc>
      </w:tr>
      <w:tr w:rsidR="00191BA0" w:rsidRPr="009B1B92" w:rsidTr="00191BA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191BA0" w:rsidRPr="009B1B92" w:rsidRDefault="00191BA0" w:rsidP="009B1B92">
            <w:pPr>
              <w:rPr>
                <w:rFonts w:ascii="Book Antiqua" w:eastAsia="Calibri" w:hAnsi="Book Antiqua" w:cs="TimesNewRomanPSMT"/>
                <w:sz w:val="20"/>
                <w:szCs w:val="24"/>
              </w:rPr>
            </w:pPr>
            <w:r w:rsidRPr="009B1B92">
              <w:rPr>
                <w:rFonts w:ascii="Book Antiqua" w:eastAsia="Calibri" w:hAnsi="Book Antiqua" w:cs="TimesNewRomanPSMT"/>
                <w:sz w:val="20"/>
                <w:szCs w:val="24"/>
              </w:rPr>
              <w:t>Ortaokul</w:t>
            </w:r>
          </w:p>
        </w:tc>
        <w:tc>
          <w:tcPr>
            <w:tcW w:w="1985" w:type="dxa"/>
          </w:tcPr>
          <w:p w:rsidR="00191BA0" w:rsidRPr="009B1B92" w:rsidRDefault="00FC7640" w:rsidP="009B1B92">
            <w:pPr>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NewRomanPSMT"/>
                <w:bCs/>
                <w:sz w:val="20"/>
                <w:szCs w:val="24"/>
              </w:rPr>
            </w:pPr>
            <w:r>
              <w:rPr>
                <w:rFonts w:ascii="Book Antiqua" w:eastAsia="Calibri" w:hAnsi="Book Antiqua" w:cs="TimesNewRomanPSMT"/>
                <w:bCs/>
                <w:sz w:val="20"/>
                <w:szCs w:val="24"/>
              </w:rPr>
              <w:t>126</w:t>
            </w:r>
          </w:p>
        </w:tc>
        <w:tc>
          <w:tcPr>
            <w:tcW w:w="1701" w:type="dxa"/>
          </w:tcPr>
          <w:p w:rsidR="00191BA0" w:rsidRPr="009B1B92" w:rsidRDefault="00FC7640" w:rsidP="009B1B92">
            <w:pPr>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NewRomanPSMT"/>
                <w:bCs/>
                <w:sz w:val="20"/>
                <w:szCs w:val="24"/>
              </w:rPr>
            </w:pPr>
            <w:r>
              <w:rPr>
                <w:rFonts w:ascii="Book Antiqua" w:eastAsia="Calibri" w:hAnsi="Book Antiqua" w:cs="TimesNewRomanPSMT"/>
                <w:bCs/>
                <w:sz w:val="20"/>
                <w:szCs w:val="24"/>
              </w:rPr>
              <w:t>134</w:t>
            </w:r>
          </w:p>
        </w:tc>
      </w:tr>
      <w:tr w:rsidR="00191BA0" w:rsidRPr="009B1B92" w:rsidTr="00191B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191BA0" w:rsidRPr="009B1B92" w:rsidRDefault="00191BA0" w:rsidP="009B1B92">
            <w:pPr>
              <w:rPr>
                <w:rFonts w:ascii="Book Antiqua" w:eastAsia="Calibri" w:hAnsi="Book Antiqua" w:cs="TimesNewRomanPSMT"/>
                <w:sz w:val="20"/>
                <w:szCs w:val="24"/>
              </w:rPr>
            </w:pPr>
            <w:r w:rsidRPr="009B1B92">
              <w:rPr>
                <w:rFonts w:ascii="Book Antiqua" w:eastAsia="Calibri" w:hAnsi="Book Antiqua" w:cs="TimesNewRomanPSMT"/>
                <w:sz w:val="20"/>
                <w:szCs w:val="24"/>
              </w:rPr>
              <w:t>Ortaöğretim</w:t>
            </w:r>
          </w:p>
        </w:tc>
        <w:tc>
          <w:tcPr>
            <w:tcW w:w="1985" w:type="dxa"/>
          </w:tcPr>
          <w:p w:rsidR="00191BA0" w:rsidRPr="009B1B92" w:rsidRDefault="00FC7640" w:rsidP="009B1B92">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NewRomanPSMT"/>
                <w:bCs/>
                <w:sz w:val="20"/>
                <w:szCs w:val="24"/>
              </w:rPr>
            </w:pPr>
            <w:r>
              <w:rPr>
                <w:rFonts w:ascii="Book Antiqua" w:eastAsia="Calibri" w:hAnsi="Book Antiqua" w:cs="TimesNewRomanPSMT"/>
                <w:bCs/>
                <w:sz w:val="20"/>
                <w:szCs w:val="24"/>
              </w:rPr>
              <w:t>217</w:t>
            </w:r>
          </w:p>
        </w:tc>
        <w:tc>
          <w:tcPr>
            <w:tcW w:w="1701" w:type="dxa"/>
          </w:tcPr>
          <w:p w:rsidR="00191BA0" w:rsidRPr="009B1B92" w:rsidRDefault="00FC7640" w:rsidP="009B1B92">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NewRomanPSMT"/>
                <w:bCs/>
                <w:sz w:val="20"/>
                <w:szCs w:val="24"/>
              </w:rPr>
            </w:pPr>
            <w:r>
              <w:rPr>
                <w:rFonts w:ascii="Book Antiqua" w:eastAsia="Calibri" w:hAnsi="Book Antiqua" w:cs="TimesNewRomanPSMT"/>
                <w:bCs/>
                <w:sz w:val="20"/>
                <w:szCs w:val="24"/>
              </w:rPr>
              <w:t>208</w:t>
            </w:r>
          </w:p>
        </w:tc>
      </w:tr>
    </w:tbl>
    <w:p w:rsidR="009B1B92" w:rsidRDefault="00A465D8" w:rsidP="00A465D8">
      <w:pPr>
        <w:pStyle w:val="ResimYazs"/>
        <w:rPr>
          <w:rFonts w:ascii="Book Antiqua" w:eastAsia="Calibri" w:hAnsi="Book Antiqua" w:cs="TimesNewRomanPSMT"/>
          <w:color w:val="auto"/>
          <w:sz w:val="20"/>
          <w:szCs w:val="20"/>
        </w:rPr>
      </w:pPr>
      <w:bookmarkStart w:id="57" w:name="_Toc535716963"/>
      <w:r w:rsidRPr="00A465D8">
        <w:rPr>
          <w:color w:val="auto"/>
          <w:sz w:val="20"/>
          <w:szCs w:val="20"/>
        </w:rPr>
        <w:t xml:space="preserve">Tablo </w:t>
      </w:r>
      <w:r w:rsidR="000952A5" w:rsidRPr="00A465D8">
        <w:rPr>
          <w:color w:val="auto"/>
          <w:sz w:val="20"/>
          <w:szCs w:val="20"/>
        </w:rPr>
        <w:fldChar w:fldCharType="begin"/>
      </w:r>
      <w:r w:rsidRPr="00A465D8">
        <w:rPr>
          <w:color w:val="auto"/>
          <w:sz w:val="20"/>
          <w:szCs w:val="20"/>
        </w:rPr>
        <w:instrText xml:space="preserve"> SEQ Tablo \* ARABIC </w:instrText>
      </w:r>
      <w:r w:rsidR="000952A5" w:rsidRPr="00A465D8">
        <w:rPr>
          <w:color w:val="auto"/>
          <w:sz w:val="20"/>
          <w:szCs w:val="20"/>
        </w:rPr>
        <w:fldChar w:fldCharType="separate"/>
      </w:r>
      <w:r w:rsidR="00741AFC">
        <w:rPr>
          <w:noProof/>
          <w:color w:val="auto"/>
          <w:sz w:val="20"/>
          <w:szCs w:val="20"/>
        </w:rPr>
        <w:t>8</w:t>
      </w:r>
      <w:r w:rsidR="000952A5" w:rsidRPr="00A465D8">
        <w:rPr>
          <w:color w:val="auto"/>
          <w:sz w:val="20"/>
          <w:szCs w:val="20"/>
        </w:rPr>
        <w:fldChar w:fldCharType="end"/>
      </w:r>
      <w:r w:rsidR="009B1B92" w:rsidRPr="00A465D8">
        <w:rPr>
          <w:rFonts w:ascii="Book Antiqua" w:eastAsia="Calibri" w:hAnsi="Book Antiqua" w:cs="TimesNewRomanPSMT"/>
          <w:color w:val="auto"/>
          <w:sz w:val="20"/>
          <w:szCs w:val="20"/>
        </w:rPr>
        <w:t>: Okul Başına Düşen Öğrenci Sayıları Genel</w:t>
      </w:r>
      <w:bookmarkEnd w:id="57"/>
    </w:p>
    <w:p w:rsidR="00240B61" w:rsidRPr="00240B61" w:rsidRDefault="00240B61" w:rsidP="00240B61">
      <w:pPr>
        <w:jc w:val="both"/>
        <w:rPr>
          <w:rFonts w:ascii="Book Antiqua" w:hAnsi="Book Antiqua"/>
          <w:sz w:val="24"/>
        </w:rPr>
      </w:pPr>
      <w:r w:rsidRPr="00FC7640">
        <w:rPr>
          <w:rFonts w:ascii="Book Antiqua" w:hAnsi="Book Antiqua"/>
          <w:sz w:val="24"/>
        </w:rPr>
        <w:t>Tablo 8</w:t>
      </w:r>
      <w:r w:rsidR="00314204">
        <w:rPr>
          <w:rFonts w:ascii="Book Antiqua" w:hAnsi="Book Antiqua"/>
          <w:sz w:val="24"/>
        </w:rPr>
        <w:t>’</w:t>
      </w:r>
      <w:r w:rsidRPr="00FC7640">
        <w:rPr>
          <w:rFonts w:ascii="Book Antiqua" w:hAnsi="Book Antiqua"/>
          <w:sz w:val="24"/>
        </w:rPr>
        <w:t>de il</w:t>
      </w:r>
      <w:r w:rsidR="00191BA0" w:rsidRPr="00FC7640">
        <w:rPr>
          <w:rFonts w:ascii="Book Antiqua" w:hAnsi="Book Antiqua"/>
          <w:sz w:val="24"/>
        </w:rPr>
        <w:t>çe</w:t>
      </w:r>
      <w:r w:rsidRPr="00FC7640">
        <w:rPr>
          <w:rFonts w:ascii="Book Antiqua" w:hAnsi="Book Antiqua"/>
          <w:sz w:val="24"/>
        </w:rPr>
        <w:t>mizde okul başına düşen öğrenci sayıları yer almaktadır. 2017- 2018 eğitim öğretim yılında ilkokulda okul başına düşen</w:t>
      </w:r>
      <w:r>
        <w:rPr>
          <w:rFonts w:ascii="Book Antiqua" w:hAnsi="Book Antiqua"/>
          <w:sz w:val="24"/>
        </w:rPr>
        <w:t xml:space="preserve"> öğrenci sayısı 154, ortaokulda </w:t>
      </w:r>
      <w:r w:rsidR="00FC7640">
        <w:rPr>
          <w:rFonts w:ascii="Book Antiqua" w:hAnsi="Book Antiqua"/>
          <w:sz w:val="24"/>
        </w:rPr>
        <w:t>134</w:t>
      </w:r>
      <w:r>
        <w:rPr>
          <w:rFonts w:ascii="Book Antiqua" w:hAnsi="Book Antiqua"/>
          <w:sz w:val="24"/>
        </w:rPr>
        <w:t xml:space="preserve">, ortaöğretimde </w:t>
      </w:r>
      <w:r w:rsidR="00FC7640">
        <w:rPr>
          <w:rFonts w:ascii="Book Antiqua" w:hAnsi="Book Antiqua"/>
          <w:sz w:val="24"/>
        </w:rPr>
        <w:t xml:space="preserve">208 </w:t>
      </w:r>
      <w:proofErr w:type="spellStart"/>
      <w:r>
        <w:rPr>
          <w:rFonts w:ascii="Book Antiqua" w:hAnsi="Book Antiqua"/>
          <w:sz w:val="24"/>
        </w:rPr>
        <w:t>dir</w:t>
      </w:r>
      <w:proofErr w:type="spellEnd"/>
      <w:r>
        <w:rPr>
          <w:rFonts w:ascii="Book Antiqua" w:hAnsi="Book Antiqua"/>
          <w:sz w:val="24"/>
        </w:rPr>
        <w:t xml:space="preserve">. </w:t>
      </w:r>
    </w:p>
    <w:p w:rsidR="009B1B92" w:rsidRPr="009B1B92" w:rsidRDefault="009B1B92" w:rsidP="009B1B92">
      <w:pPr>
        <w:pStyle w:val="Balk2"/>
        <w:spacing w:before="0" w:after="120" w:line="259" w:lineRule="auto"/>
        <w:rPr>
          <w:rFonts w:eastAsia="Calibri"/>
        </w:rPr>
      </w:pPr>
      <w:bookmarkStart w:id="58" w:name="_Toc535720790"/>
      <w:r w:rsidRPr="009B1B92">
        <w:rPr>
          <w:rFonts w:eastAsia="Calibri"/>
        </w:rPr>
        <w:t>Teknolojik Kaynaklar</w:t>
      </w:r>
      <w:bookmarkEnd w:id="58"/>
    </w:p>
    <w:p w:rsidR="006A534F" w:rsidRDefault="004A3FB9" w:rsidP="006A534F">
      <w:pPr>
        <w:spacing w:after="120" w:line="259" w:lineRule="auto"/>
        <w:ind w:firstLine="709"/>
        <w:jc w:val="both"/>
        <w:rPr>
          <w:rFonts w:ascii="Book Antiqua" w:eastAsia="Calibri" w:hAnsi="Book Antiqua" w:cs="Times New Roman"/>
          <w:sz w:val="24"/>
        </w:rPr>
      </w:pPr>
      <w:r>
        <w:rPr>
          <w:rFonts w:ascii="Book Antiqua" w:eastAsia="Calibri" w:hAnsi="Book Antiqua" w:cs="Times New Roman"/>
          <w:sz w:val="24"/>
        </w:rPr>
        <w:t>H</w:t>
      </w:r>
      <w:r w:rsidR="009B1B92" w:rsidRPr="009B1B92">
        <w:rPr>
          <w:rFonts w:ascii="Book Antiqua" w:eastAsia="Calibri" w:hAnsi="Book Antiqua" w:cs="Times New Roman"/>
          <w:sz w:val="24"/>
        </w:rPr>
        <w:t>izmetlerinin yararlanıcılara daha hızlı ve etkili şekilde sunulması için modüler bir yapıda kurgulanmış olan Millî Eğitim Bakanlığı Bilgi İşlem Sistemi (MEBBİS) ile kurumsal ve bireysel iş ve işlemlerin büyük bölümü yürütülmektedir.</w:t>
      </w:r>
      <w:r w:rsidR="00F36291">
        <w:rPr>
          <w:rFonts w:ascii="Book Antiqua" w:eastAsia="Calibri" w:hAnsi="Book Antiqua" w:cs="Times New Roman"/>
          <w:sz w:val="24"/>
        </w:rPr>
        <w:t xml:space="preserve"> </w:t>
      </w:r>
      <w:r w:rsidR="009B1B92" w:rsidRPr="009B1B92">
        <w:rPr>
          <w:rFonts w:ascii="Book Antiqua" w:eastAsia="Calibri" w:hAnsi="Book Antiqua" w:cs="Times New Roman"/>
          <w:sz w:val="24"/>
        </w:rPr>
        <w:t xml:space="preserve">Aynı zamanda sistemde personel ve öğrencilerin bilgileri bulunmaktadır. </w:t>
      </w:r>
      <w:proofErr w:type="gramStart"/>
      <w:r w:rsidR="009B1B92" w:rsidRPr="009B1B92">
        <w:rPr>
          <w:rFonts w:ascii="Book Antiqua" w:eastAsia="Calibri" w:hAnsi="Book Antiqua" w:cs="Times New Roman"/>
          <w:sz w:val="24"/>
        </w:rPr>
        <w:t>MEBBİS aracılığıyla Devlet Kurumları, Yatırım İşlemleri, MEİS, e-Alacak, e-Burs, Evrak, TEFBİS, Kitap Seçim, e-Soruşturma Modülü, Sınav, Sosyal Tesis, e-Mezun, İKS, MTSK, Özel Öğretim Kurumları, Engelli Birey, RAM, Öğretmenevleri, Performans Yönetim Sistemi, Yönetici, Mal, Hizmet ve Yapım Harcamaları, Özlük, Çağrı Merkezi, Halk Eğitim, Açık Öğretim Kurumları, e-Okul, Veli Bilgilendirme Sistemi, e-Yurt, e-Akademi,  e-Katılım, gibi modüllere ulaşılarak çalışmalar yürütülmektedir.</w:t>
      </w:r>
      <w:r w:rsidR="00F36291">
        <w:rPr>
          <w:rFonts w:ascii="Book Antiqua" w:eastAsia="Calibri" w:hAnsi="Book Antiqua" w:cs="Times New Roman"/>
          <w:sz w:val="24"/>
        </w:rPr>
        <w:t xml:space="preserve"> </w:t>
      </w:r>
      <w:proofErr w:type="gramEnd"/>
      <w:r w:rsidR="009B1B92" w:rsidRPr="009B1B92">
        <w:rPr>
          <w:rFonts w:ascii="Book Antiqua" w:eastAsia="Calibri" w:hAnsi="Book Antiqua" w:cs="Times New Roman"/>
          <w:sz w:val="24"/>
        </w:rPr>
        <w:t>Ayrıca MEBBİS kanalıyla Müdürlüğümüz, Bakanlığımız ve ilçe teşkilatının bütün iş ve işlemleri için birimler arasında iletişim ağı kurulmuştur.</w:t>
      </w:r>
      <w:r w:rsidR="00F36291">
        <w:rPr>
          <w:rFonts w:ascii="Book Antiqua" w:eastAsia="Calibri" w:hAnsi="Book Antiqua" w:cs="Times New Roman"/>
          <w:sz w:val="24"/>
        </w:rPr>
        <w:t xml:space="preserve"> </w:t>
      </w:r>
      <w:r w:rsidR="009B1B92" w:rsidRPr="009B1B92">
        <w:rPr>
          <w:rFonts w:ascii="Book Antiqua" w:eastAsia="Calibri" w:hAnsi="Book Antiqua" w:cs="Times New Roman"/>
          <w:sz w:val="24"/>
        </w:rPr>
        <w:t>Müdürlüğümüz resmi yazışmaları elektronik ortamda Doküman Yönetim Sistemi (DYS) üzerinden yapılmaktadır.</w:t>
      </w:r>
    </w:p>
    <w:p w:rsidR="006A534F" w:rsidRDefault="009B1B92" w:rsidP="006A534F">
      <w:pPr>
        <w:spacing w:after="120" w:line="259" w:lineRule="auto"/>
        <w:ind w:firstLine="709"/>
        <w:jc w:val="both"/>
        <w:rPr>
          <w:rFonts w:ascii="Book Antiqua" w:eastAsia="Calibri" w:hAnsi="Book Antiqua" w:cs="Times New Roman"/>
          <w:sz w:val="24"/>
        </w:rPr>
      </w:pPr>
      <w:r w:rsidRPr="00CA795C">
        <w:rPr>
          <w:rFonts w:ascii="Book Antiqua" w:eastAsia="Calibri" w:hAnsi="Book Antiqua" w:cs="Times New Roman"/>
          <w:sz w:val="24"/>
        </w:rPr>
        <w:t xml:space="preserve">4982 sayılı Bilgi Edinme Hakkı Kanunu ile 3071 sayılı Dilekçe Hakkının Kullanılmasına Dair Kanun ve bağlı yönetmelikleri kapsamında; </w:t>
      </w:r>
      <w:r w:rsidR="00CA795C" w:rsidRPr="00CA795C">
        <w:rPr>
          <w:rFonts w:ascii="Book Antiqua" w:eastAsia="Calibri" w:hAnsi="Book Antiqua" w:cs="Times New Roman"/>
          <w:sz w:val="24"/>
        </w:rPr>
        <w:t>Müdürlüğümüze</w:t>
      </w:r>
      <w:r w:rsidRPr="00CA795C">
        <w:rPr>
          <w:rFonts w:ascii="Book Antiqua" w:eastAsia="Calibri" w:hAnsi="Book Antiqua" w:cs="Times New Roman"/>
          <w:sz w:val="24"/>
        </w:rPr>
        <w:t xml:space="preserve"> yönlendirilen “bilgi edinme, görüş, öneri, istek, ihbar ve şikâyet” başvurular</w:t>
      </w:r>
      <w:r w:rsidR="006E495C">
        <w:rPr>
          <w:rFonts w:ascii="Book Antiqua" w:eastAsia="Calibri" w:hAnsi="Book Antiqua" w:cs="Times New Roman"/>
          <w:sz w:val="24"/>
        </w:rPr>
        <w:t xml:space="preserve">ın </w:t>
      </w:r>
      <w:r w:rsidRPr="00CA795C">
        <w:rPr>
          <w:rFonts w:ascii="Book Antiqua" w:eastAsia="Calibri" w:hAnsi="Book Antiqua" w:cs="Times New Roman"/>
          <w:sz w:val="24"/>
        </w:rPr>
        <w:t>sevk ve koordinesi yapılmaktadır. Söz konusu başvuruların yasal işlem süresinde sonuçlandırılmasına yönelik kontrol ve denetimleri sağlanmaktır. Ayrıca, vatandaşlarımızdan yazılı olarak iletilen “bilgi edinme, görüş, öneri, istek, ihbar ve şikâyet” başvuruları da i</w:t>
      </w:r>
      <w:r w:rsidR="006A534F">
        <w:rPr>
          <w:rFonts w:ascii="Book Antiqua" w:eastAsia="Calibri" w:hAnsi="Book Antiqua" w:cs="Times New Roman"/>
          <w:sz w:val="24"/>
        </w:rPr>
        <w:t>lgili birimlere iletilmektedir.</w:t>
      </w:r>
    </w:p>
    <w:p w:rsidR="006A534F" w:rsidRDefault="005E5AE6" w:rsidP="006A534F">
      <w:pPr>
        <w:spacing w:after="120" w:line="259" w:lineRule="auto"/>
        <w:ind w:firstLine="709"/>
        <w:jc w:val="both"/>
        <w:rPr>
          <w:rFonts w:ascii="Book Antiqua" w:eastAsia="Calibri" w:hAnsi="Book Antiqua" w:cs="Times New Roman"/>
          <w:sz w:val="24"/>
        </w:rPr>
      </w:pPr>
      <w:proofErr w:type="gramStart"/>
      <w:r>
        <w:rPr>
          <w:rFonts w:ascii="Book Antiqua" w:eastAsia="Calibri" w:hAnsi="Book Antiqua" w:cs="Times New Roman"/>
          <w:sz w:val="24"/>
        </w:rPr>
        <w:t>Ahmetli İlçe</w:t>
      </w:r>
      <w:r w:rsidR="009B1B92" w:rsidRPr="009B1B92">
        <w:rPr>
          <w:rFonts w:ascii="Book Antiqua" w:eastAsia="Calibri" w:hAnsi="Book Antiqua" w:cs="Times New Roman"/>
          <w:sz w:val="24"/>
        </w:rPr>
        <w:t xml:space="preserve"> Milli Eğitim Müdürlüğü öğrenci kaydı, öğrenci nakli, personel ataması, personel nakli, personel özlük dosyaları, her türlü sınav başvuru ve sonuç bildirimi, yazılı iletişim, seminer ve kurs başvuruları, kurum tanıtımları, onarım başvuruları, kitap ihtiyacının belirlenmesi; her türlü eğitim aracı ve donatımının envanterinin çıkarılması; bilgi edinme, bilgisayar </w:t>
      </w:r>
      <w:r w:rsidR="009B1B92" w:rsidRPr="009B1B92">
        <w:rPr>
          <w:rFonts w:ascii="Book Antiqua" w:eastAsia="Calibri" w:hAnsi="Book Antiqua" w:cs="Times New Roman"/>
          <w:sz w:val="24"/>
        </w:rPr>
        <w:lastRenderedPageBreak/>
        <w:t xml:space="preserve">destekli eğitim kurumlarının fiziki kapasiteleri ve alt yapı durumları vb. alanlardaki iş ve işlemlerin başlatılması; yürütülmesi ve sonuçlandırılması gibi konularda bilişim teknolojilerini en üst düzeyde kullanmaktadır. </w:t>
      </w:r>
      <w:proofErr w:type="gramEnd"/>
      <w:r w:rsidR="009B1B92" w:rsidRPr="009B1B92">
        <w:rPr>
          <w:rFonts w:ascii="Book Antiqua" w:eastAsia="Calibri" w:hAnsi="Book Antiqua" w:cs="Times New Roman"/>
          <w:sz w:val="24"/>
        </w:rPr>
        <w:t>Eğitim kurumlarında bilgisayar ve bilgi teknolojilerinden azami ölçüde yararlanmak amacıyla her okula teknolojik</w:t>
      </w:r>
      <w:r w:rsidR="006A534F">
        <w:rPr>
          <w:rFonts w:ascii="Book Antiqua" w:eastAsia="Calibri" w:hAnsi="Book Antiqua" w:cs="Times New Roman"/>
          <w:sz w:val="24"/>
        </w:rPr>
        <w:t xml:space="preserve"> araç ve gereçler sağlanmıştır.</w:t>
      </w:r>
    </w:p>
    <w:p w:rsidR="009B1B92" w:rsidRPr="006A534F" w:rsidRDefault="009B1B92" w:rsidP="006A534F">
      <w:pPr>
        <w:spacing w:after="120" w:line="259" w:lineRule="auto"/>
        <w:ind w:firstLine="709"/>
        <w:jc w:val="both"/>
        <w:rPr>
          <w:rFonts w:ascii="Book Antiqua" w:eastAsia="Calibri" w:hAnsi="Book Antiqua" w:cs="Times New Roman"/>
          <w:sz w:val="24"/>
        </w:rPr>
      </w:pPr>
      <w:r w:rsidRPr="009B1B92">
        <w:rPr>
          <w:rFonts w:ascii="Book Antiqua" w:eastAsia="TimesNewRomanPSMT" w:hAnsi="Book Antiqua" w:cs="Times New Roman"/>
          <w:sz w:val="24"/>
        </w:rPr>
        <w:t>Manisa İl Millî Eğitim Müdürlüğü teknolojik alanda meydana gelen gelişmelere uygun değişim anlayışı ile eğitimde kaliteyi geliştirmek, nitelikli hizmet anlayışı doğrultusunda etkin teknolojik alt yapının kullanılmasına önem vermektedir</w:t>
      </w:r>
      <w:r>
        <w:rPr>
          <w:rFonts w:ascii="Book Antiqua" w:eastAsia="TimesNewRomanPSMT" w:hAnsi="Book Antiqua" w:cs="Times New Roman"/>
          <w:sz w:val="24"/>
        </w:rPr>
        <w:t>.</w:t>
      </w:r>
    </w:p>
    <w:p w:rsidR="009B1B92" w:rsidRPr="009B1B92" w:rsidRDefault="009B1B92" w:rsidP="00DD33B9">
      <w:pPr>
        <w:pStyle w:val="Balk3"/>
        <w:jc w:val="center"/>
        <w:rPr>
          <w:rFonts w:eastAsia="Times New Roman"/>
        </w:rPr>
      </w:pPr>
    </w:p>
    <w:p w:rsidR="00CA795C" w:rsidRPr="005E5AE6" w:rsidRDefault="00CA795C" w:rsidP="00DD33B9">
      <w:pPr>
        <w:pStyle w:val="Balk3"/>
        <w:jc w:val="center"/>
        <w:rPr>
          <w:rFonts w:eastAsia="Calibri"/>
          <w:highlight w:val="yellow"/>
        </w:rPr>
      </w:pPr>
    </w:p>
    <w:p w:rsidR="00CA795C" w:rsidRPr="005E5AE6" w:rsidRDefault="00CA795C" w:rsidP="00DD33B9">
      <w:pPr>
        <w:pStyle w:val="Balk3"/>
        <w:jc w:val="center"/>
        <w:rPr>
          <w:rFonts w:eastAsia="Calibri"/>
          <w:highlight w:val="yellow"/>
        </w:rPr>
      </w:pPr>
    </w:p>
    <w:p w:rsidR="00CA795C" w:rsidRPr="00D15BB3" w:rsidRDefault="00CA795C" w:rsidP="00CA795C">
      <w:pPr>
        <w:pStyle w:val="Balk1"/>
        <w:spacing w:before="0" w:after="0"/>
        <w:rPr>
          <w:rFonts w:eastAsia="Times New Roman"/>
        </w:rPr>
      </w:pPr>
      <w:bookmarkStart w:id="59" w:name="_Toc535720791"/>
      <w:r w:rsidRPr="00D15BB3">
        <w:rPr>
          <w:rFonts w:eastAsia="Times New Roman"/>
        </w:rPr>
        <w:t>Mali Kaynaklar</w:t>
      </w:r>
      <w:bookmarkEnd w:id="59"/>
    </w:p>
    <w:p w:rsidR="00CA795C" w:rsidRPr="00D15BB3" w:rsidRDefault="00CA795C" w:rsidP="006A534F">
      <w:pPr>
        <w:spacing w:after="120" w:line="259" w:lineRule="auto"/>
        <w:ind w:firstLine="709"/>
        <w:jc w:val="both"/>
        <w:rPr>
          <w:rFonts w:ascii="Book Antiqua" w:eastAsia="Book Antiqua" w:hAnsi="Book Antiqua" w:cs="Times New Roman"/>
          <w:sz w:val="24"/>
        </w:rPr>
      </w:pPr>
      <w:r w:rsidRPr="00D15BB3">
        <w:rPr>
          <w:rFonts w:ascii="Book Antiqua" w:eastAsia="Book Antiqua" w:hAnsi="Book Antiqua" w:cs="Times New Roman"/>
          <w:sz w:val="24"/>
        </w:rPr>
        <w:t xml:space="preserve">Müdürlüğümüz başlıca finans kaynaklarını merkezî yönetim bütçesinden ayrılan pay, YİKOB bütçesinden ayrılan kaynaklar, ulusal ve uluslararası kurum kuruluşlardan sağlanan hibe, kredi ve burslar, gerçek ve tüzel kişilerin bağışları ve okul-aile birlikleri gelirleri oluşturmaktadır. Aşağıdaki Tablo </w:t>
      </w:r>
      <w:r w:rsidR="00735B1B" w:rsidRPr="00D15BB3">
        <w:rPr>
          <w:rFonts w:ascii="Book Antiqua" w:eastAsia="Book Antiqua" w:hAnsi="Book Antiqua" w:cs="Times New Roman"/>
          <w:sz w:val="24"/>
        </w:rPr>
        <w:t xml:space="preserve">13 </w:t>
      </w:r>
      <w:r w:rsidRPr="00D15BB3">
        <w:rPr>
          <w:rFonts w:ascii="Book Antiqua" w:eastAsia="Book Antiqua" w:hAnsi="Book Antiqua" w:cs="Times New Roman"/>
          <w:sz w:val="24"/>
        </w:rPr>
        <w:t xml:space="preserve">te Müdürlüğümüzün </w:t>
      </w:r>
      <w:r w:rsidR="00354D5F" w:rsidRPr="00D15BB3">
        <w:rPr>
          <w:rFonts w:ascii="Book Antiqua" w:eastAsia="Book Antiqua" w:hAnsi="Book Antiqua" w:cs="Times New Roman"/>
          <w:sz w:val="24"/>
        </w:rPr>
        <w:t xml:space="preserve">Geçmiş Yıllara Ait Mali Kaynakları </w:t>
      </w:r>
      <w:r w:rsidRPr="00D15BB3">
        <w:rPr>
          <w:rFonts w:ascii="Book Antiqua" w:eastAsia="Book Antiqua" w:hAnsi="Book Antiqua" w:cs="Times New Roman"/>
          <w:sz w:val="24"/>
        </w:rPr>
        <w:t>verilmiştir.</w:t>
      </w:r>
    </w:p>
    <w:p w:rsidR="00354D5F" w:rsidRPr="00AA4605" w:rsidRDefault="00354D5F" w:rsidP="00CA795C">
      <w:pPr>
        <w:spacing w:after="120" w:line="259" w:lineRule="auto"/>
        <w:jc w:val="both"/>
        <w:rPr>
          <w:rFonts w:ascii="Book Antiqua" w:eastAsia="Calibri" w:hAnsi="Book Antiqua" w:cs="Calibri"/>
          <w:highlight w:val="yellow"/>
        </w:rPr>
      </w:pPr>
    </w:p>
    <w:tbl>
      <w:tblPr>
        <w:tblStyle w:val="AkKlavuz-Vurgu5"/>
        <w:tblW w:w="13575" w:type="dxa"/>
        <w:tblLayout w:type="fixed"/>
        <w:tblLook w:val="01E0" w:firstRow="1" w:lastRow="1" w:firstColumn="1" w:lastColumn="1" w:noHBand="0" w:noVBand="0"/>
      </w:tblPr>
      <w:tblGrid>
        <w:gridCol w:w="675"/>
        <w:gridCol w:w="973"/>
        <w:gridCol w:w="1578"/>
        <w:gridCol w:w="1295"/>
        <w:gridCol w:w="1417"/>
        <w:gridCol w:w="1357"/>
        <w:gridCol w:w="1221"/>
        <w:gridCol w:w="1252"/>
        <w:gridCol w:w="1396"/>
        <w:gridCol w:w="1135"/>
        <w:gridCol w:w="1276"/>
      </w:tblGrid>
      <w:tr w:rsidR="00FF14ED" w:rsidRPr="00D15BB3" w:rsidTr="00F36291">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675" w:type="dxa"/>
            <w:hideMark/>
          </w:tcPr>
          <w:p w:rsidR="00FF14ED" w:rsidRPr="00D15BB3" w:rsidRDefault="00FF14ED" w:rsidP="00354D5F">
            <w:pPr>
              <w:spacing w:line="259" w:lineRule="auto"/>
              <w:jc w:val="center"/>
              <w:rPr>
                <w:rFonts w:ascii="Book Antiqua" w:eastAsia="Times New Roman" w:hAnsi="Book Antiqua" w:cs="Times New Roman"/>
                <w:sz w:val="18"/>
                <w:szCs w:val="20"/>
              </w:rPr>
            </w:pPr>
            <w:r w:rsidRPr="00D15BB3">
              <w:rPr>
                <w:rFonts w:ascii="Book Antiqua" w:eastAsia="Times New Roman" w:hAnsi="Book Antiqua" w:cs="Times New Roman"/>
                <w:sz w:val="18"/>
                <w:szCs w:val="20"/>
              </w:rPr>
              <w:t>S.N.</w:t>
            </w:r>
          </w:p>
        </w:tc>
        <w:tc>
          <w:tcPr>
            <w:cnfStyle w:val="000010000000" w:firstRow="0" w:lastRow="0" w:firstColumn="0" w:lastColumn="0" w:oddVBand="1" w:evenVBand="0" w:oddHBand="0" w:evenHBand="0" w:firstRowFirstColumn="0" w:firstRowLastColumn="0" w:lastRowFirstColumn="0" w:lastRowLastColumn="0"/>
            <w:tcW w:w="973" w:type="dxa"/>
            <w:hideMark/>
          </w:tcPr>
          <w:p w:rsidR="00FF14ED" w:rsidRPr="00D15BB3" w:rsidRDefault="00FF14ED" w:rsidP="00354D5F">
            <w:pPr>
              <w:spacing w:line="259" w:lineRule="auto"/>
              <w:ind w:left="-684" w:firstLine="684"/>
              <w:jc w:val="both"/>
              <w:rPr>
                <w:rFonts w:ascii="Book Antiqua" w:eastAsia="Times New Roman" w:hAnsi="Book Antiqua" w:cs="Times New Roman"/>
                <w:sz w:val="18"/>
                <w:szCs w:val="20"/>
              </w:rPr>
            </w:pPr>
            <w:r w:rsidRPr="00D15BB3">
              <w:rPr>
                <w:rFonts w:ascii="Book Antiqua" w:eastAsia="Times New Roman" w:hAnsi="Book Antiqua" w:cs="Times New Roman"/>
                <w:sz w:val="18"/>
                <w:szCs w:val="20"/>
              </w:rPr>
              <w:t>YILLAR</w:t>
            </w:r>
          </w:p>
        </w:tc>
        <w:tc>
          <w:tcPr>
            <w:tcW w:w="1578" w:type="dxa"/>
            <w:hideMark/>
          </w:tcPr>
          <w:p w:rsidR="00FF14ED" w:rsidRPr="00D15BB3" w:rsidRDefault="00FF14ED" w:rsidP="00354D5F">
            <w:pPr>
              <w:spacing w:line="259"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18"/>
                <w:szCs w:val="20"/>
                <w:lang w:eastAsia="tr-TR"/>
              </w:rPr>
            </w:pPr>
            <w:r w:rsidRPr="00D15BB3">
              <w:rPr>
                <w:rFonts w:ascii="Book Antiqua" w:eastAsia="Times New Roman" w:hAnsi="Book Antiqua" w:cs="Times New Roman"/>
                <w:color w:val="000000"/>
                <w:sz w:val="18"/>
                <w:szCs w:val="20"/>
                <w:lang w:eastAsia="tr-TR"/>
              </w:rPr>
              <w:t>İNŞAAT (YATIRIM)</w:t>
            </w:r>
          </w:p>
        </w:tc>
        <w:tc>
          <w:tcPr>
            <w:cnfStyle w:val="000010000000" w:firstRow="0" w:lastRow="0" w:firstColumn="0" w:lastColumn="0" w:oddVBand="1" w:evenVBand="0" w:oddHBand="0" w:evenHBand="0" w:firstRowFirstColumn="0" w:firstRowLastColumn="0" w:lastRowFirstColumn="0" w:lastRowLastColumn="0"/>
            <w:tcW w:w="1295" w:type="dxa"/>
            <w:hideMark/>
          </w:tcPr>
          <w:p w:rsidR="00FF14ED" w:rsidRPr="00D15BB3" w:rsidRDefault="00FF14ED" w:rsidP="00354D5F">
            <w:pPr>
              <w:spacing w:line="259" w:lineRule="auto"/>
              <w:jc w:val="center"/>
              <w:rPr>
                <w:rFonts w:ascii="Book Antiqua" w:eastAsia="Times New Roman" w:hAnsi="Book Antiqua" w:cs="Times New Roman"/>
                <w:color w:val="000000"/>
                <w:sz w:val="18"/>
                <w:szCs w:val="20"/>
                <w:lang w:eastAsia="tr-TR"/>
              </w:rPr>
            </w:pPr>
            <w:r w:rsidRPr="00D15BB3">
              <w:rPr>
                <w:rFonts w:ascii="Book Antiqua" w:eastAsia="Times New Roman" w:hAnsi="Book Antiqua" w:cs="Times New Roman"/>
                <w:color w:val="000000"/>
                <w:sz w:val="18"/>
                <w:szCs w:val="20"/>
                <w:lang w:eastAsia="tr-TR"/>
              </w:rPr>
              <w:t>İNŞAAT (ONARIM)</w:t>
            </w:r>
          </w:p>
        </w:tc>
        <w:tc>
          <w:tcPr>
            <w:tcW w:w="1417" w:type="dxa"/>
            <w:hideMark/>
          </w:tcPr>
          <w:p w:rsidR="00FF14ED" w:rsidRPr="00D15BB3" w:rsidRDefault="00FF14ED" w:rsidP="00354D5F">
            <w:pPr>
              <w:spacing w:line="259"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18"/>
                <w:szCs w:val="20"/>
                <w:lang w:eastAsia="tr-TR"/>
              </w:rPr>
            </w:pPr>
            <w:r w:rsidRPr="00D15BB3">
              <w:rPr>
                <w:rFonts w:ascii="Book Antiqua" w:eastAsia="Times New Roman" w:hAnsi="Book Antiqua" w:cs="Times New Roman"/>
                <w:color w:val="000000"/>
                <w:sz w:val="18"/>
                <w:szCs w:val="20"/>
                <w:lang w:eastAsia="tr-TR"/>
              </w:rPr>
              <w:t>DESTEK (TAŞIMALI)</w:t>
            </w:r>
          </w:p>
        </w:tc>
        <w:tc>
          <w:tcPr>
            <w:cnfStyle w:val="000010000000" w:firstRow="0" w:lastRow="0" w:firstColumn="0" w:lastColumn="0" w:oddVBand="1" w:evenVBand="0" w:oddHBand="0" w:evenHBand="0" w:firstRowFirstColumn="0" w:firstRowLastColumn="0" w:lastRowFirstColumn="0" w:lastRowLastColumn="0"/>
            <w:tcW w:w="1357" w:type="dxa"/>
            <w:hideMark/>
          </w:tcPr>
          <w:p w:rsidR="00FF14ED" w:rsidRPr="00D15BB3" w:rsidRDefault="00FF14ED" w:rsidP="00354D5F">
            <w:pPr>
              <w:spacing w:line="259" w:lineRule="auto"/>
              <w:jc w:val="center"/>
              <w:rPr>
                <w:rFonts w:ascii="Book Antiqua" w:eastAsia="Times New Roman" w:hAnsi="Book Antiqua" w:cs="Times New Roman"/>
                <w:color w:val="000000"/>
                <w:sz w:val="18"/>
                <w:szCs w:val="20"/>
                <w:lang w:eastAsia="tr-TR"/>
              </w:rPr>
            </w:pPr>
            <w:r w:rsidRPr="00D15BB3">
              <w:rPr>
                <w:rFonts w:ascii="Book Antiqua" w:eastAsia="Times New Roman" w:hAnsi="Book Antiqua" w:cs="Times New Roman"/>
                <w:color w:val="000000"/>
                <w:sz w:val="18"/>
                <w:szCs w:val="20"/>
                <w:lang w:eastAsia="tr-TR"/>
              </w:rPr>
              <w:t>DESTEK (YEMEK)</w:t>
            </w:r>
          </w:p>
        </w:tc>
        <w:tc>
          <w:tcPr>
            <w:tcW w:w="1221" w:type="dxa"/>
          </w:tcPr>
          <w:p w:rsidR="00FF14ED" w:rsidRPr="00D15BB3" w:rsidRDefault="00FF14ED" w:rsidP="00354D5F">
            <w:pPr>
              <w:spacing w:line="259"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18"/>
                <w:szCs w:val="20"/>
                <w:lang w:eastAsia="tr-TR"/>
              </w:rPr>
            </w:pPr>
            <w:r w:rsidRPr="00D15BB3">
              <w:rPr>
                <w:rFonts w:ascii="Book Antiqua" w:eastAsia="Times New Roman" w:hAnsi="Book Antiqua" w:cs="Times New Roman"/>
                <w:color w:val="000000"/>
                <w:sz w:val="18"/>
                <w:szCs w:val="20"/>
                <w:lang w:eastAsia="tr-TR"/>
              </w:rPr>
              <w:t>TAMİRAT-TADİLAT-ARAÇ BAKIM VS…</w:t>
            </w:r>
          </w:p>
        </w:tc>
        <w:tc>
          <w:tcPr>
            <w:cnfStyle w:val="000010000000" w:firstRow="0" w:lastRow="0" w:firstColumn="0" w:lastColumn="0" w:oddVBand="1" w:evenVBand="0" w:oddHBand="0" w:evenHBand="0" w:firstRowFirstColumn="0" w:firstRowLastColumn="0" w:lastRowFirstColumn="0" w:lastRowLastColumn="0"/>
            <w:tcW w:w="1252" w:type="dxa"/>
          </w:tcPr>
          <w:p w:rsidR="00FF14ED" w:rsidRPr="00D15BB3" w:rsidRDefault="00FF14ED" w:rsidP="00354D5F">
            <w:pPr>
              <w:spacing w:line="259" w:lineRule="auto"/>
              <w:jc w:val="center"/>
              <w:rPr>
                <w:rFonts w:ascii="Book Antiqua" w:eastAsia="Times New Roman" w:hAnsi="Book Antiqua" w:cs="Times New Roman"/>
                <w:color w:val="000000"/>
                <w:sz w:val="18"/>
                <w:szCs w:val="20"/>
                <w:lang w:eastAsia="tr-TR"/>
              </w:rPr>
            </w:pPr>
            <w:r w:rsidRPr="00D15BB3">
              <w:rPr>
                <w:rFonts w:ascii="Book Antiqua" w:eastAsia="Times New Roman" w:hAnsi="Book Antiqua" w:cs="Times New Roman"/>
                <w:color w:val="000000"/>
                <w:sz w:val="18"/>
                <w:szCs w:val="20"/>
                <w:lang w:eastAsia="tr-TR"/>
              </w:rPr>
              <w:t>KANTİN GELİRLERİ</w:t>
            </w:r>
          </w:p>
        </w:tc>
        <w:tc>
          <w:tcPr>
            <w:tcW w:w="1396" w:type="dxa"/>
          </w:tcPr>
          <w:p w:rsidR="00FF14ED" w:rsidRPr="00D15BB3" w:rsidRDefault="00FF14ED" w:rsidP="00354D5F">
            <w:pPr>
              <w:spacing w:line="259" w:lineRule="auto"/>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18"/>
                <w:szCs w:val="20"/>
                <w:lang w:eastAsia="tr-TR"/>
              </w:rPr>
            </w:pPr>
            <w:r w:rsidRPr="00D15BB3">
              <w:rPr>
                <w:rFonts w:ascii="Book Antiqua" w:eastAsia="Times New Roman" w:hAnsi="Book Antiqua" w:cs="Times New Roman"/>
                <w:color w:val="000000"/>
                <w:sz w:val="18"/>
                <w:szCs w:val="20"/>
                <w:lang w:eastAsia="tr-TR"/>
              </w:rPr>
              <w:t>HAYIRSEVER BAĞIŞLARI</w:t>
            </w:r>
          </w:p>
        </w:tc>
        <w:tc>
          <w:tcPr>
            <w:cnfStyle w:val="000010000000" w:firstRow="0" w:lastRow="0" w:firstColumn="0" w:lastColumn="0" w:oddVBand="1" w:evenVBand="0" w:oddHBand="0" w:evenHBand="0" w:firstRowFirstColumn="0" w:firstRowLastColumn="0" w:lastRowFirstColumn="0" w:lastRowLastColumn="0"/>
            <w:tcW w:w="1135" w:type="dxa"/>
          </w:tcPr>
          <w:p w:rsidR="00FF14ED" w:rsidRPr="00D15BB3" w:rsidRDefault="00FF14ED" w:rsidP="00354D5F">
            <w:pPr>
              <w:spacing w:line="259" w:lineRule="auto"/>
              <w:jc w:val="center"/>
              <w:rPr>
                <w:rFonts w:ascii="Book Antiqua" w:eastAsia="Times New Roman" w:hAnsi="Book Antiqua" w:cs="Times New Roman"/>
                <w:color w:val="000000"/>
                <w:sz w:val="18"/>
                <w:szCs w:val="20"/>
                <w:lang w:eastAsia="tr-TR"/>
              </w:rPr>
            </w:pPr>
            <w:r w:rsidRPr="00D15BB3">
              <w:rPr>
                <w:rFonts w:ascii="Book Antiqua" w:eastAsia="Times New Roman" w:hAnsi="Book Antiqua" w:cs="Times New Roman"/>
                <w:color w:val="000000"/>
                <w:sz w:val="18"/>
                <w:szCs w:val="20"/>
                <w:lang w:eastAsia="tr-TR"/>
              </w:rPr>
              <w:t>PROJELER - HİBELER - YURT DIŞI YURT İÇİ FONLAR</w:t>
            </w:r>
          </w:p>
        </w:tc>
        <w:tc>
          <w:tcPr>
            <w:cnfStyle w:val="000100000000" w:firstRow="0" w:lastRow="0" w:firstColumn="0" w:lastColumn="1" w:oddVBand="0" w:evenVBand="0" w:oddHBand="0" w:evenHBand="0" w:firstRowFirstColumn="0" w:firstRowLastColumn="0" w:lastRowFirstColumn="0" w:lastRowLastColumn="0"/>
            <w:tcW w:w="1276" w:type="dxa"/>
          </w:tcPr>
          <w:p w:rsidR="00FF14ED" w:rsidRPr="00D15BB3" w:rsidRDefault="00FF14ED" w:rsidP="00354D5F">
            <w:pPr>
              <w:spacing w:line="259" w:lineRule="auto"/>
              <w:jc w:val="center"/>
              <w:rPr>
                <w:rFonts w:ascii="Book Antiqua" w:eastAsia="Times New Roman" w:hAnsi="Book Antiqua" w:cs="Times New Roman"/>
                <w:color w:val="000000"/>
                <w:sz w:val="18"/>
                <w:szCs w:val="20"/>
                <w:lang w:eastAsia="tr-TR"/>
              </w:rPr>
            </w:pPr>
            <w:r w:rsidRPr="00D15BB3">
              <w:rPr>
                <w:rFonts w:ascii="Book Antiqua" w:eastAsia="Times New Roman" w:hAnsi="Book Antiqua" w:cs="Times New Roman"/>
                <w:color w:val="000000"/>
                <w:sz w:val="18"/>
                <w:szCs w:val="20"/>
                <w:lang w:eastAsia="tr-TR"/>
              </w:rPr>
              <w:t>GENEL TOPLAM</w:t>
            </w:r>
          </w:p>
        </w:tc>
      </w:tr>
      <w:tr w:rsidR="00FF14ED" w:rsidRPr="00D15BB3" w:rsidTr="00F36291">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675" w:type="dxa"/>
            <w:hideMark/>
          </w:tcPr>
          <w:p w:rsidR="00FF14ED" w:rsidRPr="00D15BB3" w:rsidRDefault="00001D28" w:rsidP="00354D5F">
            <w:pPr>
              <w:spacing w:line="259" w:lineRule="auto"/>
              <w:jc w:val="center"/>
              <w:rPr>
                <w:rFonts w:ascii="Book Antiqua" w:eastAsia="Times New Roman" w:hAnsi="Book Antiqua" w:cs="Times New Roman"/>
                <w:sz w:val="20"/>
                <w:szCs w:val="20"/>
              </w:rPr>
            </w:pPr>
            <w:r>
              <w:rPr>
                <w:rFonts w:ascii="Book Antiqua" w:eastAsia="Times New Roman" w:hAnsi="Book Antiqua"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973" w:type="dxa"/>
            <w:hideMark/>
          </w:tcPr>
          <w:p w:rsidR="00FF14ED" w:rsidRPr="00D15BB3" w:rsidRDefault="00FF14ED" w:rsidP="00354D5F">
            <w:pPr>
              <w:spacing w:line="259" w:lineRule="auto"/>
              <w:jc w:val="center"/>
              <w:rPr>
                <w:rFonts w:ascii="Book Antiqua" w:eastAsia="Calibri" w:hAnsi="Book Antiqua" w:cs="Times New Roman"/>
                <w:b/>
                <w:sz w:val="20"/>
                <w:szCs w:val="20"/>
              </w:rPr>
            </w:pPr>
            <w:r w:rsidRPr="00D15BB3">
              <w:rPr>
                <w:rFonts w:ascii="Book Antiqua" w:eastAsia="Calibri" w:hAnsi="Book Antiqua" w:cs="Times New Roman"/>
                <w:b/>
                <w:sz w:val="20"/>
                <w:szCs w:val="20"/>
              </w:rPr>
              <w:t>2017</w:t>
            </w:r>
          </w:p>
        </w:tc>
        <w:tc>
          <w:tcPr>
            <w:tcW w:w="1578" w:type="dxa"/>
          </w:tcPr>
          <w:p w:rsidR="00FF14ED" w:rsidRPr="00F36291" w:rsidRDefault="00D15BB3" w:rsidP="00E4688C">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36291">
              <w:rPr>
                <w:rFonts w:ascii="Times New Roman" w:hAnsi="Times New Roman" w:cs="Times New Roman"/>
                <w:sz w:val="18"/>
                <w:szCs w:val="18"/>
              </w:rPr>
              <w:t>5</w:t>
            </w:r>
            <w:r w:rsidR="00F36291" w:rsidRPr="00F36291">
              <w:rPr>
                <w:rFonts w:ascii="Times New Roman" w:hAnsi="Times New Roman" w:cs="Times New Roman"/>
                <w:sz w:val="18"/>
                <w:szCs w:val="18"/>
              </w:rPr>
              <w:t>.</w:t>
            </w:r>
            <w:r w:rsidRPr="00F36291">
              <w:rPr>
                <w:rFonts w:ascii="Times New Roman" w:hAnsi="Times New Roman" w:cs="Times New Roman"/>
                <w:sz w:val="18"/>
                <w:szCs w:val="18"/>
              </w:rPr>
              <w:t>250</w:t>
            </w:r>
            <w:r w:rsidR="00F36291" w:rsidRPr="00F36291">
              <w:rPr>
                <w:rFonts w:ascii="Times New Roman" w:hAnsi="Times New Roman" w:cs="Times New Roman"/>
                <w:sz w:val="18"/>
                <w:szCs w:val="18"/>
              </w:rPr>
              <w:t>,00</w:t>
            </w:r>
          </w:p>
        </w:tc>
        <w:tc>
          <w:tcPr>
            <w:cnfStyle w:val="000010000000" w:firstRow="0" w:lastRow="0" w:firstColumn="0" w:lastColumn="0" w:oddVBand="1" w:evenVBand="0" w:oddHBand="0" w:evenHBand="0" w:firstRowFirstColumn="0" w:firstRowLastColumn="0" w:lastRowFirstColumn="0" w:lastRowLastColumn="0"/>
            <w:tcW w:w="1295" w:type="dxa"/>
          </w:tcPr>
          <w:p w:rsidR="00FF14ED" w:rsidRPr="00F36291" w:rsidRDefault="00D15BB3" w:rsidP="00E4688C">
            <w:pPr>
              <w:spacing w:after="200" w:line="276" w:lineRule="auto"/>
              <w:jc w:val="right"/>
              <w:rPr>
                <w:rFonts w:ascii="Times New Roman" w:hAnsi="Times New Roman" w:cs="Times New Roman"/>
                <w:sz w:val="18"/>
                <w:szCs w:val="18"/>
              </w:rPr>
            </w:pPr>
            <w:r w:rsidRPr="00F36291">
              <w:rPr>
                <w:rFonts w:ascii="Times New Roman" w:hAnsi="Times New Roman" w:cs="Times New Roman"/>
                <w:sz w:val="18"/>
                <w:szCs w:val="18"/>
              </w:rPr>
              <w:t>65</w:t>
            </w:r>
            <w:r w:rsidR="00F36291" w:rsidRPr="00F36291">
              <w:rPr>
                <w:rFonts w:ascii="Times New Roman" w:hAnsi="Times New Roman" w:cs="Times New Roman"/>
                <w:sz w:val="18"/>
                <w:szCs w:val="18"/>
              </w:rPr>
              <w:t>.</w:t>
            </w:r>
            <w:r w:rsidRPr="00F36291">
              <w:rPr>
                <w:rFonts w:ascii="Times New Roman" w:hAnsi="Times New Roman" w:cs="Times New Roman"/>
                <w:sz w:val="18"/>
                <w:szCs w:val="18"/>
              </w:rPr>
              <w:t>000</w:t>
            </w:r>
            <w:r w:rsidR="00F36291" w:rsidRPr="00F36291">
              <w:rPr>
                <w:rFonts w:ascii="Times New Roman" w:hAnsi="Times New Roman" w:cs="Times New Roman"/>
                <w:sz w:val="18"/>
                <w:szCs w:val="18"/>
              </w:rPr>
              <w:t>,00</w:t>
            </w:r>
          </w:p>
        </w:tc>
        <w:tc>
          <w:tcPr>
            <w:tcW w:w="1417" w:type="dxa"/>
          </w:tcPr>
          <w:p w:rsidR="00FF14ED" w:rsidRPr="00F36291" w:rsidRDefault="00D15BB3" w:rsidP="00E4688C">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36291">
              <w:rPr>
                <w:rFonts w:ascii="Times New Roman" w:hAnsi="Times New Roman" w:cs="Times New Roman"/>
                <w:sz w:val="18"/>
                <w:szCs w:val="18"/>
              </w:rPr>
              <w:t>599</w:t>
            </w:r>
            <w:r w:rsidR="00F36291" w:rsidRPr="00F36291">
              <w:rPr>
                <w:rFonts w:ascii="Times New Roman" w:hAnsi="Times New Roman" w:cs="Times New Roman"/>
                <w:sz w:val="18"/>
                <w:szCs w:val="18"/>
              </w:rPr>
              <w:t>.</w:t>
            </w:r>
            <w:r w:rsidRPr="00F36291">
              <w:rPr>
                <w:rFonts w:ascii="Times New Roman" w:hAnsi="Times New Roman" w:cs="Times New Roman"/>
                <w:sz w:val="18"/>
                <w:szCs w:val="18"/>
              </w:rPr>
              <w:t>068,43</w:t>
            </w:r>
          </w:p>
        </w:tc>
        <w:tc>
          <w:tcPr>
            <w:cnfStyle w:val="000010000000" w:firstRow="0" w:lastRow="0" w:firstColumn="0" w:lastColumn="0" w:oddVBand="1" w:evenVBand="0" w:oddHBand="0" w:evenHBand="0" w:firstRowFirstColumn="0" w:firstRowLastColumn="0" w:lastRowFirstColumn="0" w:lastRowLastColumn="0"/>
            <w:tcW w:w="1357" w:type="dxa"/>
          </w:tcPr>
          <w:p w:rsidR="00FF14ED" w:rsidRPr="00F36291" w:rsidRDefault="00D15BB3" w:rsidP="00E4688C">
            <w:pPr>
              <w:spacing w:after="200" w:line="276" w:lineRule="auto"/>
              <w:jc w:val="right"/>
              <w:rPr>
                <w:rFonts w:ascii="Times New Roman" w:hAnsi="Times New Roman" w:cs="Times New Roman"/>
                <w:bCs/>
                <w:sz w:val="18"/>
                <w:szCs w:val="18"/>
              </w:rPr>
            </w:pPr>
            <w:r w:rsidRPr="00F36291">
              <w:rPr>
                <w:rFonts w:ascii="Times New Roman" w:hAnsi="Times New Roman" w:cs="Times New Roman"/>
                <w:bCs/>
                <w:sz w:val="18"/>
                <w:szCs w:val="18"/>
              </w:rPr>
              <w:t>240</w:t>
            </w:r>
            <w:r w:rsidR="00F36291" w:rsidRPr="00F36291">
              <w:rPr>
                <w:rFonts w:ascii="Times New Roman" w:hAnsi="Times New Roman" w:cs="Times New Roman"/>
                <w:bCs/>
                <w:sz w:val="18"/>
                <w:szCs w:val="18"/>
              </w:rPr>
              <w:t>.</w:t>
            </w:r>
            <w:r w:rsidRPr="00F36291">
              <w:rPr>
                <w:rFonts w:ascii="Times New Roman" w:hAnsi="Times New Roman" w:cs="Times New Roman"/>
                <w:bCs/>
                <w:sz w:val="18"/>
                <w:szCs w:val="18"/>
              </w:rPr>
              <w:t>387,26</w:t>
            </w:r>
          </w:p>
        </w:tc>
        <w:tc>
          <w:tcPr>
            <w:tcW w:w="1221" w:type="dxa"/>
          </w:tcPr>
          <w:p w:rsidR="00FF14ED" w:rsidRPr="00F36291" w:rsidRDefault="00D15BB3" w:rsidP="00E4688C">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18"/>
                <w:szCs w:val="18"/>
              </w:rPr>
            </w:pPr>
            <w:r w:rsidRPr="00F36291">
              <w:rPr>
                <w:rFonts w:ascii="Times New Roman" w:eastAsia="Calibri" w:hAnsi="Times New Roman" w:cs="Times New Roman"/>
                <w:bCs/>
                <w:sz w:val="18"/>
                <w:szCs w:val="18"/>
              </w:rPr>
              <w:t>4</w:t>
            </w:r>
            <w:r w:rsidR="00F36291" w:rsidRPr="00F36291">
              <w:rPr>
                <w:rFonts w:ascii="Times New Roman" w:eastAsia="Calibri" w:hAnsi="Times New Roman" w:cs="Times New Roman"/>
                <w:bCs/>
                <w:sz w:val="18"/>
                <w:szCs w:val="18"/>
              </w:rPr>
              <w:t>.</w:t>
            </w:r>
            <w:r w:rsidRPr="00F36291">
              <w:rPr>
                <w:rFonts w:ascii="Times New Roman" w:eastAsia="Calibri" w:hAnsi="Times New Roman" w:cs="Times New Roman"/>
                <w:bCs/>
                <w:sz w:val="18"/>
                <w:szCs w:val="18"/>
              </w:rPr>
              <w:t>500</w:t>
            </w:r>
            <w:r w:rsidR="00F36291" w:rsidRPr="00F36291">
              <w:rPr>
                <w:rFonts w:ascii="Times New Roman" w:eastAsia="Calibri" w:hAnsi="Times New Roman" w:cs="Times New Roman"/>
                <w:bCs/>
                <w:sz w:val="18"/>
                <w:szCs w:val="18"/>
              </w:rPr>
              <w:t>,00</w:t>
            </w:r>
          </w:p>
        </w:tc>
        <w:tc>
          <w:tcPr>
            <w:cnfStyle w:val="000010000000" w:firstRow="0" w:lastRow="0" w:firstColumn="0" w:lastColumn="0" w:oddVBand="1" w:evenVBand="0" w:oddHBand="0" w:evenHBand="0" w:firstRowFirstColumn="0" w:firstRowLastColumn="0" w:lastRowFirstColumn="0" w:lastRowLastColumn="0"/>
            <w:tcW w:w="1252" w:type="dxa"/>
          </w:tcPr>
          <w:p w:rsidR="00FF14ED" w:rsidRPr="00F36291" w:rsidRDefault="00D15BB3" w:rsidP="00E4688C">
            <w:pPr>
              <w:spacing w:line="259" w:lineRule="auto"/>
              <w:jc w:val="right"/>
              <w:rPr>
                <w:rFonts w:ascii="Times New Roman" w:eastAsia="Calibri" w:hAnsi="Times New Roman" w:cs="Times New Roman"/>
                <w:bCs/>
                <w:sz w:val="18"/>
                <w:szCs w:val="18"/>
              </w:rPr>
            </w:pPr>
            <w:r w:rsidRPr="00F36291">
              <w:rPr>
                <w:rFonts w:ascii="Times New Roman" w:eastAsia="Calibri" w:hAnsi="Times New Roman" w:cs="Times New Roman"/>
                <w:bCs/>
                <w:sz w:val="18"/>
                <w:szCs w:val="18"/>
              </w:rPr>
              <w:t>2</w:t>
            </w:r>
            <w:r w:rsidR="00F36291" w:rsidRPr="00F36291">
              <w:rPr>
                <w:rFonts w:ascii="Times New Roman" w:eastAsia="Calibri" w:hAnsi="Times New Roman" w:cs="Times New Roman"/>
                <w:bCs/>
                <w:sz w:val="18"/>
                <w:szCs w:val="18"/>
              </w:rPr>
              <w:t>.</w:t>
            </w:r>
            <w:r w:rsidRPr="00F36291">
              <w:rPr>
                <w:rFonts w:ascii="Times New Roman" w:eastAsia="Calibri" w:hAnsi="Times New Roman" w:cs="Times New Roman"/>
                <w:bCs/>
                <w:sz w:val="18"/>
                <w:szCs w:val="18"/>
              </w:rPr>
              <w:t>300</w:t>
            </w:r>
            <w:r w:rsidR="00F36291" w:rsidRPr="00F36291">
              <w:rPr>
                <w:rFonts w:ascii="Times New Roman" w:eastAsia="Calibri" w:hAnsi="Times New Roman" w:cs="Times New Roman"/>
                <w:bCs/>
                <w:sz w:val="18"/>
                <w:szCs w:val="18"/>
              </w:rPr>
              <w:t>,00</w:t>
            </w:r>
          </w:p>
        </w:tc>
        <w:tc>
          <w:tcPr>
            <w:tcW w:w="1396" w:type="dxa"/>
          </w:tcPr>
          <w:p w:rsidR="00FF14ED" w:rsidRPr="00F36291" w:rsidRDefault="00FF14ED" w:rsidP="00E4688C">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tc>
        <w:tc>
          <w:tcPr>
            <w:cnfStyle w:val="000010000000" w:firstRow="0" w:lastRow="0" w:firstColumn="0" w:lastColumn="0" w:oddVBand="1" w:evenVBand="0" w:oddHBand="0" w:evenHBand="0" w:firstRowFirstColumn="0" w:firstRowLastColumn="0" w:lastRowFirstColumn="0" w:lastRowLastColumn="0"/>
            <w:tcW w:w="1135" w:type="dxa"/>
          </w:tcPr>
          <w:p w:rsidR="00FF14ED" w:rsidRPr="00F36291" w:rsidRDefault="00FF14ED" w:rsidP="00E4688C">
            <w:pPr>
              <w:spacing w:line="259" w:lineRule="auto"/>
              <w:jc w:val="right"/>
              <w:rPr>
                <w:rFonts w:ascii="Times New Roman" w:eastAsia="Calibri" w:hAnsi="Times New Roman" w:cs="Times New Roman"/>
                <w:bCs/>
                <w:sz w:val="18"/>
                <w:szCs w:val="18"/>
              </w:rPr>
            </w:pPr>
          </w:p>
        </w:tc>
        <w:tc>
          <w:tcPr>
            <w:cnfStyle w:val="000100000000" w:firstRow="0" w:lastRow="0" w:firstColumn="0" w:lastColumn="1" w:oddVBand="0" w:evenVBand="0" w:oddHBand="0" w:evenHBand="0" w:firstRowFirstColumn="0" w:firstRowLastColumn="0" w:lastRowFirstColumn="0" w:lastRowLastColumn="0"/>
            <w:tcW w:w="1276" w:type="dxa"/>
          </w:tcPr>
          <w:p w:rsidR="00FF14ED" w:rsidRPr="00F36291" w:rsidRDefault="00D15BB3" w:rsidP="00E4688C">
            <w:pPr>
              <w:spacing w:line="259" w:lineRule="auto"/>
              <w:jc w:val="right"/>
              <w:rPr>
                <w:rFonts w:ascii="Times New Roman" w:eastAsia="Times New Roman" w:hAnsi="Times New Roman" w:cs="Times New Roman"/>
                <w:b w:val="0"/>
                <w:sz w:val="18"/>
                <w:szCs w:val="18"/>
              </w:rPr>
            </w:pPr>
            <w:r w:rsidRPr="00F36291">
              <w:rPr>
                <w:rFonts w:ascii="Times New Roman" w:eastAsia="Times New Roman" w:hAnsi="Times New Roman" w:cs="Times New Roman"/>
                <w:b w:val="0"/>
                <w:sz w:val="18"/>
                <w:szCs w:val="18"/>
              </w:rPr>
              <w:t>916</w:t>
            </w:r>
            <w:r w:rsidR="00F36291" w:rsidRPr="00F36291">
              <w:rPr>
                <w:rFonts w:ascii="Times New Roman" w:eastAsia="Times New Roman" w:hAnsi="Times New Roman" w:cs="Times New Roman"/>
                <w:b w:val="0"/>
                <w:sz w:val="18"/>
                <w:szCs w:val="18"/>
              </w:rPr>
              <w:t>.</w:t>
            </w:r>
            <w:r w:rsidRPr="00F36291">
              <w:rPr>
                <w:rFonts w:ascii="Times New Roman" w:eastAsia="Times New Roman" w:hAnsi="Times New Roman" w:cs="Times New Roman"/>
                <w:b w:val="0"/>
                <w:sz w:val="18"/>
                <w:szCs w:val="18"/>
              </w:rPr>
              <w:t>505,69</w:t>
            </w:r>
          </w:p>
        </w:tc>
      </w:tr>
      <w:tr w:rsidR="00FF14ED" w:rsidRPr="00D15BB3" w:rsidTr="00F36291">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675" w:type="dxa"/>
            <w:hideMark/>
          </w:tcPr>
          <w:p w:rsidR="00FF14ED" w:rsidRPr="00D15BB3" w:rsidRDefault="00001D28" w:rsidP="00354D5F">
            <w:pPr>
              <w:spacing w:line="259" w:lineRule="auto"/>
              <w:jc w:val="center"/>
              <w:rPr>
                <w:rFonts w:ascii="Book Antiqua" w:eastAsia="Times New Roman" w:hAnsi="Book Antiqua" w:cs="Times New Roman"/>
                <w:sz w:val="20"/>
                <w:szCs w:val="20"/>
              </w:rPr>
            </w:pPr>
            <w:r>
              <w:rPr>
                <w:rFonts w:ascii="Book Antiqua" w:eastAsia="Times New Roman" w:hAnsi="Book Antiqua"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973" w:type="dxa"/>
            <w:hideMark/>
          </w:tcPr>
          <w:p w:rsidR="00FF14ED" w:rsidRPr="00D15BB3" w:rsidRDefault="00FF14ED" w:rsidP="00354D5F">
            <w:pPr>
              <w:spacing w:line="259" w:lineRule="auto"/>
              <w:jc w:val="center"/>
              <w:rPr>
                <w:rFonts w:ascii="Book Antiqua" w:eastAsia="Calibri" w:hAnsi="Book Antiqua" w:cs="Times New Roman"/>
                <w:b/>
                <w:sz w:val="20"/>
                <w:szCs w:val="20"/>
              </w:rPr>
            </w:pPr>
            <w:r w:rsidRPr="00D15BB3">
              <w:rPr>
                <w:rFonts w:ascii="Book Antiqua" w:eastAsia="Calibri" w:hAnsi="Book Antiqua" w:cs="Times New Roman"/>
                <w:b/>
                <w:sz w:val="20"/>
                <w:szCs w:val="20"/>
              </w:rPr>
              <w:t>2018</w:t>
            </w:r>
          </w:p>
        </w:tc>
        <w:tc>
          <w:tcPr>
            <w:tcW w:w="1578" w:type="dxa"/>
          </w:tcPr>
          <w:p w:rsidR="00FF14ED" w:rsidRPr="00F36291" w:rsidRDefault="00D15BB3" w:rsidP="00E4688C">
            <w:pPr>
              <w:spacing w:after="20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F36291">
              <w:rPr>
                <w:rFonts w:ascii="Times New Roman" w:hAnsi="Times New Roman" w:cs="Times New Roman"/>
                <w:sz w:val="18"/>
                <w:szCs w:val="18"/>
              </w:rPr>
              <w:t>7</w:t>
            </w:r>
            <w:r w:rsidR="00F36291" w:rsidRPr="00F36291">
              <w:rPr>
                <w:rFonts w:ascii="Times New Roman" w:hAnsi="Times New Roman" w:cs="Times New Roman"/>
                <w:sz w:val="18"/>
                <w:szCs w:val="18"/>
              </w:rPr>
              <w:t>.</w:t>
            </w:r>
            <w:r w:rsidRPr="00F36291">
              <w:rPr>
                <w:rFonts w:ascii="Times New Roman" w:hAnsi="Times New Roman" w:cs="Times New Roman"/>
                <w:sz w:val="18"/>
                <w:szCs w:val="18"/>
              </w:rPr>
              <w:t>500</w:t>
            </w:r>
            <w:r w:rsidR="00F36291" w:rsidRPr="00F36291">
              <w:rPr>
                <w:rFonts w:ascii="Times New Roman" w:hAnsi="Times New Roman" w:cs="Times New Roman"/>
                <w:sz w:val="18"/>
                <w:szCs w:val="18"/>
              </w:rPr>
              <w:t>,00</w:t>
            </w:r>
          </w:p>
        </w:tc>
        <w:tc>
          <w:tcPr>
            <w:cnfStyle w:val="000010000000" w:firstRow="0" w:lastRow="0" w:firstColumn="0" w:lastColumn="0" w:oddVBand="1" w:evenVBand="0" w:oddHBand="0" w:evenHBand="0" w:firstRowFirstColumn="0" w:firstRowLastColumn="0" w:lastRowFirstColumn="0" w:lastRowLastColumn="0"/>
            <w:tcW w:w="1295" w:type="dxa"/>
          </w:tcPr>
          <w:p w:rsidR="00FF14ED" w:rsidRPr="00F36291" w:rsidRDefault="00D15BB3" w:rsidP="00E4688C">
            <w:pPr>
              <w:spacing w:after="200" w:line="276" w:lineRule="auto"/>
              <w:jc w:val="right"/>
              <w:rPr>
                <w:rFonts w:ascii="Times New Roman" w:hAnsi="Times New Roman" w:cs="Times New Roman"/>
                <w:sz w:val="18"/>
                <w:szCs w:val="18"/>
              </w:rPr>
            </w:pPr>
            <w:r w:rsidRPr="00F36291">
              <w:rPr>
                <w:rFonts w:ascii="Times New Roman" w:hAnsi="Times New Roman" w:cs="Times New Roman"/>
                <w:sz w:val="18"/>
                <w:szCs w:val="18"/>
              </w:rPr>
              <w:t>78</w:t>
            </w:r>
            <w:r w:rsidR="00F36291" w:rsidRPr="00F36291">
              <w:rPr>
                <w:rFonts w:ascii="Times New Roman" w:hAnsi="Times New Roman" w:cs="Times New Roman"/>
                <w:sz w:val="18"/>
                <w:szCs w:val="18"/>
              </w:rPr>
              <w:t>.</w:t>
            </w:r>
            <w:r w:rsidRPr="00F36291">
              <w:rPr>
                <w:rFonts w:ascii="Times New Roman" w:hAnsi="Times New Roman" w:cs="Times New Roman"/>
                <w:sz w:val="18"/>
                <w:szCs w:val="18"/>
              </w:rPr>
              <w:t>000</w:t>
            </w:r>
            <w:r w:rsidR="00F36291" w:rsidRPr="00F36291">
              <w:rPr>
                <w:rFonts w:ascii="Times New Roman" w:hAnsi="Times New Roman" w:cs="Times New Roman"/>
                <w:sz w:val="18"/>
                <w:szCs w:val="18"/>
              </w:rPr>
              <w:t>,00</w:t>
            </w:r>
          </w:p>
        </w:tc>
        <w:tc>
          <w:tcPr>
            <w:tcW w:w="1417" w:type="dxa"/>
          </w:tcPr>
          <w:p w:rsidR="00FF14ED" w:rsidRPr="00F36291" w:rsidRDefault="00D15BB3" w:rsidP="00E4688C">
            <w:pPr>
              <w:spacing w:after="20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F36291">
              <w:rPr>
                <w:rFonts w:ascii="Times New Roman" w:hAnsi="Times New Roman" w:cs="Times New Roman"/>
                <w:sz w:val="18"/>
                <w:szCs w:val="18"/>
              </w:rPr>
              <w:t>665</w:t>
            </w:r>
            <w:r w:rsidR="00F36291" w:rsidRPr="00F36291">
              <w:rPr>
                <w:rFonts w:ascii="Times New Roman" w:hAnsi="Times New Roman" w:cs="Times New Roman"/>
                <w:sz w:val="18"/>
                <w:szCs w:val="18"/>
              </w:rPr>
              <w:t>.</w:t>
            </w:r>
            <w:r w:rsidRPr="00F36291">
              <w:rPr>
                <w:rFonts w:ascii="Times New Roman" w:hAnsi="Times New Roman" w:cs="Times New Roman"/>
                <w:sz w:val="18"/>
                <w:szCs w:val="18"/>
              </w:rPr>
              <w:t>631,59</w:t>
            </w:r>
          </w:p>
        </w:tc>
        <w:tc>
          <w:tcPr>
            <w:cnfStyle w:val="000010000000" w:firstRow="0" w:lastRow="0" w:firstColumn="0" w:lastColumn="0" w:oddVBand="1" w:evenVBand="0" w:oddHBand="0" w:evenHBand="0" w:firstRowFirstColumn="0" w:firstRowLastColumn="0" w:lastRowFirstColumn="0" w:lastRowLastColumn="0"/>
            <w:tcW w:w="1357" w:type="dxa"/>
          </w:tcPr>
          <w:p w:rsidR="00FF14ED" w:rsidRPr="00F36291" w:rsidRDefault="00D15BB3" w:rsidP="00E4688C">
            <w:pPr>
              <w:spacing w:after="200" w:line="276" w:lineRule="auto"/>
              <w:jc w:val="right"/>
              <w:rPr>
                <w:rFonts w:ascii="Times New Roman" w:hAnsi="Times New Roman" w:cs="Times New Roman"/>
                <w:bCs/>
                <w:sz w:val="18"/>
                <w:szCs w:val="18"/>
              </w:rPr>
            </w:pPr>
            <w:r w:rsidRPr="00F36291">
              <w:rPr>
                <w:rFonts w:ascii="Times New Roman" w:hAnsi="Times New Roman" w:cs="Times New Roman"/>
                <w:bCs/>
                <w:sz w:val="18"/>
                <w:szCs w:val="18"/>
              </w:rPr>
              <w:t>274</w:t>
            </w:r>
            <w:r w:rsidR="00F36291" w:rsidRPr="00F36291">
              <w:rPr>
                <w:rFonts w:ascii="Times New Roman" w:hAnsi="Times New Roman" w:cs="Times New Roman"/>
                <w:bCs/>
                <w:sz w:val="18"/>
                <w:szCs w:val="18"/>
              </w:rPr>
              <w:t>.</w:t>
            </w:r>
            <w:r w:rsidRPr="00F36291">
              <w:rPr>
                <w:rFonts w:ascii="Times New Roman" w:hAnsi="Times New Roman" w:cs="Times New Roman"/>
                <w:bCs/>
                <w:sz w:val="18"/>
                <w:szCs w:val="18"/>
              </w:rPr>
              <w:t>776,22</w:t>
            </w:r>
          </w:p>
        </w:tc>
        <w:tc>
          <w:tcPr>
            <w:tcW w:w="1221" w:type="dxa"/>
          </w:tcPr>
          <w:p w:rsidR="00FF14ED" w:rsidRPr="00F36291" w:rsidRDefault="00D15BB3" w:rsidP="00E4688C">
            <w:pPr>
              <w:spacing w:line="259" w:lineRule="auto"/>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sz w:val="18"/>
                <w:szCs w:val="18"/>
              </w:rPr>
            </w:pPr>
            <w:r w:rsidRPr="00F36291">
              <w:rPr>
                <w:rFonts w:ascii="Times New Roman" w:eastAsia="Calibri" w:hAnsi="Times New Roman" w:cs="Times New Roman"/>
                <w:bCs/>
                <w:sz w:val="18"/>
                <w:szCs w:val="18"/>
              </w:rPr>
              <w:t>6</w:t>
            </w:r>
            <w:r w:rsidR="00F36291" w:rsidRPr="00F36291">
              <w:rPr>
                <w:rFonts w:ascii="Times New Roman" w:eastAsia="Calibri" w:hAnsi="Times New Roman" w:cs="Times New Roman"/>
                <w:bCs/>
                <w:sz w:val="18"/>
                <w:szCs w:val="18"/>
              </w:rPr>
              <w:t>.</w:t>
            </w:r>
            <w:r w:rsidRPr="00F36291">
              <w:rPr>
                <w:rFonts w:ascii="Times New Roman" w:eastAsia="Calibri" w:hAnsi="Times New Roman" w:cs="Times New Roman"/>
                <w:bCs/>
                <w:sz w:val="18"/>
                <w:szCs w:val="18"/>
              </w:rPr>
              <w:t>500</w:t>
            </w:r>
            <w:r w:rsidR="00F36291" w:rsidRPr="00F36291">
              <w:rPr>
                <w:rFonts w:ascii="Times New Roman" w:eastAsia="Calibri" w:hAnsi="Times New Roman" w:cs="Times New Roman"/>
                <w:bCs/>
                <w:sz w:val="18"/>
                <w:szCs w:val="18"/>
              </w:rPr>
              <w:t>,00</w:t>
            </w:r>
          </w:p>
        </w:tc>
        <w:tc>
          <w:tcPr>
            <w:cnfStyle w:val="000010000000" w:firstRow="0" w:lastRow="0" w:firstColumn="0" w:lastColumn="0" w:oddVBand="1" w:evenVBand="0" w:oddHBand="0" w:evenHBand="0" w:firstRowFirstColumn="0" w:firstRowLastColumn="0" w:lastRowFirstColumn="0" w:lastRowLastColumn="0"/>
            <w:tcW w:w="1252" w:type="dxa"/>
          </w:tcPr>
          <w:p w:rsidR="00FF14ED" w:rsidRPr="00F36291" w:rsidRDefault="00D15BB3" w:rsidP="00E4688C">
            <w:pPr>
              <w:spacing w:line="259" w:lineRule="auto"/>
              <w:jc w:val="right"/>
              <w:rPr>
                <w:rFonts w:ascii="Times New Roman" w:eastAsia="Calibri" w:hAnsi="Times New Roman" w:cs="Times New Roman"/>
                <w:bCs/>
                <w:sz w:val="18"/>
                <w:szCs w:val="18"/>
              </w:rPr>
            </w:pPr>
            <w:r w:rsidRPr="00F36291">
              <w:rPr>
                <w:rFonts w:ascii="Times New Roman" w:eastAsia="Calibri" w:hAnsi="Times New Roman" w:cs="Times New Roman"/>
                <w:bCs/>
                <w:sz w:val="18"/>
                <w:szCs w:val="18"/>
              </w:rPr>
              <w:t>2</w:t>
            </w:r>
            <w:r w:rsidR="00F36291" w:rsidRPr="00F36291">
              <w:rPr>
                <w:rFonts w:ascii="Times New Roman" w:eastAsia="Calibri" w:hAnsi="Times New Roman" w:cs="Times New Roman"/>
                <w:bCs/>
                <w:sz w:val="18"/>
                <w:szCs w:val="18"/>
              </w:rPr>
              <w:t>.</w:t>
            </w:r>
            <w:r w:rsidRPr="00F36291">
              <w:rPr>
                <w:rFonts w:ascii="Times New Roman" w:eastAsia="Calibri" w:hAnsi="Times New Roman" w:cs="Times New Roman"/>
                <w:bCs/>
                <w:sz w:val="18"/>
                <w:szCs w:val="18"/>
              </w:rPr>
              <w:t>723</w:t>
            </w:r>
            <w:r w:rsidR="00F36291" w:rsidRPr="00F36291">
              <w:rPr>
                <w:rFonts w:ascii="Times New Roman" w:eastAsia="Calibri" w:hAnsi="Times New Roman" w:cs="Times New Roman"/>
                <w:bCs/>
                <w:sz w:val="18"/>
                <w:szCs w:val="18"/>
              </w:rPr>
              <w:t>,00</w:t>
            </w:r>
          </w:p>
        </w:tc>
        <w:tc>
          <w:tcPr>
            <w:tcW w:w="1396" w:type="dxa"/>
          </w:tcPr>
          <w:p w:rsidR="00FF14ED" w:rsidRPr="00F36291" w:rsidRDefault="00D15BB3" w:rsidP="00E4688C">
            <w:pPr>
              <w:spacing w:after="200" w:line="276" w:lineRule="auto"/>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18"/>
                <w:szCs w:val="18"/>
              </w:rPr>
            </w:pPr>
            <w:r w:rsidRPr="00F36291">
              <w:rPr>
                <w:rFonts w:ascii="Times New Roman" w:hAnsi="Times New Roman" w:cs="Times New Roman"/>
                <w:bCs/>
                <w:sz w:val="18"/>
                <w:szCs w:val="18"/>
              </w:rPr>
              <w:t>1</w:t>
            </w:r>
            <w:r w:rsidR="00F36291" w:rsidRPr="00F36291">
              <w:rPr>
                <w:rFonts w:ascii="Times New Roman" w:hAnsi="Times New Roman" w:cs="Times New Roman"/>
                <w:bCs/>
                <w:sz w:val="18"/>
                <w:szCs w:val="18"/>
              </w:rPr>
              <w:t>.</w:t>
            </w:r>
            <w:r w:rsidRPr="00F36291">
              <w:rPr>
                <w:rFonts w:ascii="Times New Roman" w:hAnsi="Times New Roman" w:cs="Times New Roman"/>
                <w:bCs/>
                <w:sz w:val="18"/>
                <w:szCs w:val="18"/>
              </w:rPr>
              <w:t>000</w:t>
            </w:r>
            <w:r w:rsidR="00F36291" w:rsidRPr="00F36291">
              <w:rPr>
                <w:rFonts w:ascii="Times New Roman" w:hAnsi="Times New Roman" w:cs="Times New Roman"/>
                <w:bCs/>
                <w:sz w:val="18"/>
                <w:szCs w:val="18"/>
              </w:rPr>
              <w:t>.</w:t>
            </w:r>
            <w:r w:rsidRPr="00F36291">
              <w:rPr>
                <w:rFonts w:ascii="Times New Roman" w:hAnsi="Times New Roman" w:cs="Times New Roman"/>
                <w:bCs/>
                <w:sz w:val="18"/>
                <w:szCs w:val="18"/>
              </w:rPr>
              <w:t>000</w:t>
            </w:r>
            <w:r w:rsidR="00F36291" w:rsidRPr="00F36291">
              <w:rPr>
                <w:rFonts w:ascii="Times New Roman" w:hAnsi="Times New Roman" w:cs="Times New Roman"/>
                <w:bCs/>
                <w:sz w:val="18"/>
                <w:szCs w:val="18"/>
              </w:rPr>
              <w:t>,00</w:t>
            </w:r>
          </w:p>
        </w:tc>
        <w:tc>
          <w:tcPr>
            <w:cnfStyle w:val="000010000000" w:firstRow="0" w:lastRow="0" w:firstColumn="0" w:lastColumn="0" w:oddVBand="1" w:evenVBand="0" w:oddHBand="0" w:evenHBand="0" w:firstRowFirstColumn="0" w:firstRowLastColumn="0" w:lastRowFirstColumn="0" w:lastRowLastColumn="0"/>
            <w:tcW w:w="1135" w:type="dxa"/>
          </w:tcPr>
          <w:p w:rsidR="00FF14ED" w:rsidRPr="00F36291" w:rsidRDefault="00FF14ED" w:rsidP="00E4688C">
            <w:pPr>
              <w:spacing w:line="259" w:lineRule="auto"/>
              <w:jc w:val="right"/>
              <w:rPr>
                <w:rFonts w:ascii="Times New Roman" w:eastAsia="Calibri" w:hAnsi="Times New Roman" w:cs="Times New Roman"/>
                <w:bCs/>
                <w:sz w:val="18"/>
                <w:szCs w:val="18"/>
              </w:rPr>
            </w:pPr>
          </w:p>
        </w:tc>
        <w:tc>
          <w:tcPr>
            <w:cnfStyle w:val="000100000000" w:firstRow="0" w:lastRow="0" w:firstColumn="0" w:lastColumn="1" w:oddVBand="0" w:evenVBand="0" w:oddHBand="0" w:evenHBand="0" w:firstRowFirstColumn="0" w:firstRowLastColumn="0" w:lastRowFirstColumn="0" w:lastRowLastColumn="0"/>
            <w:tcW w:w="1276" w:type="dxa"/>
          </w:tcPr>
          <w:p w:rsidR="00FF14ED" w:rsidRPr="00F36291" w:rsidRDefault="00001D28" w:rsidP="00E4688C">
            <w:pPr>
              <w:spacing w:line="259" w:lineRule="auto"/>
              <w:jc w:val="right"/>
              <w:rPr>
                <w:rFonts w:ascii="Times New Roman" w:eastAsia="Times New Roman" w:hAnsi="Times New Roman" w:cs="Times New Roman"/>
                <w:b w:val="0"/>
                <w:sz w:val="18"/>
                <w:szCs w:val="18"/>
              </w:rPr>
            </w:pPr>
            <w:r w:rsidRPr="00F36291">
              <w:rPr>
                <w:rFonts w:ascii="Times New Roman" w:eastAsia="Times New Roman" w:hAnsi="Times New Roman" w:cs="Times New Roman"/>
                <w:b w:val="0"/>
                <w:sz w:val="18"/>
                <w:szCs w:val="18"/>
              </w:rPr>
              <w:t>2</w:t>
            </w:r>
            <w:r w:rsidR="00F36291" w:rsidRPr="00F36291">
              <w:rPr>
                <w:rFonts w:ascii="Times New Roman" w:eastAsia="Times New Roman" w:hAnsi="Times New Roman" w:cs="Times New Roman"/>
                <w:b w:val="0"/>
                <w:sz w:val="18"/>
                <w:szCs w:val="18"/>
              </w:rPr>
              <w:t>.</w:t>
            </w:r>
            <w:r w:rsidRPr="00F36291">
              <w:rPr>
                <w:rFonts w:ascii="Times New Roman" w:eastAsia="Times New Roman" w:hAnsi="Times New Roman" w:cs="Times New Roman"/>
                <w:b w:val="0"/>
                <w:sz w:val="18"/>
                <w:szCs w:val="18"/>
              </w:rPr>
              <w:t>035</w:t>
            </w:r>
            <w:r w:rsidR="00F36291" w:rsidRPr="00F36291">
              <w:rPr>
                <w:rFonts w:ascii="Times New Roman" w:eastAsia="Times New Roman" w:hAnsi="Times New Roman" w:cs="Times New Roman"/>
                <w:b w:val="0"/>
                <w:sz w:val="18"/>
                <w:szCs w:val="18"/>
              </w:rPr>
              <w:t>.</w:t>
            </w:r>
            <w:r w:rsidRPr="00F36291">
              <w:rPr>
                <w:rFonts w:ascii="Times New Roman" w:eastAsia="Times New Roman" w:hAnsi="Times New Roman" w:cs="Times New Roman"/>
                <w:b w:val="0"/>
                <w:sz w:val="18"/>
                <w:szCs w:val="18"/>
              </w:rPr>
              <w:t>130,81</w:t>
            </w:r>
          </w:p>
        </w:tc>
      </w:tr>
      <w:tr w:rsidR="00FF14ED" w:rsidRPr="00D15BB3" w:rsidTr="00F36291">
        <w:trPr>
          <w:cnfStyle w:val="010000000000" w:firstRow="0" w:lastRow="1"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648" w:type="dxa"/>
            <w:gridSpan w:val="2"/>
            <w:hideMark/>
          </w:tcPr>
          <w:p w:rsidR="00FF14ED" w:rsidRPr="00D15BB3" w:rsidRDefault="00FF14ED" w:rsidP="00354D5F">
            <w:pPr>
              <w:spacing w:line="259" w:lineRule="auto"/>
              <w:jc w:val="center"/>
              <w:rPr>
                <w:rFonts w:ascii="Book Antiqua" w:eastAsia="Times New Roman" w:hAnsi="Book Antiqua" w:cs="Times New Roman"/>
                <w:sz w:val="20"/>
                <w:szCs w:val="20"/>
              </w:rPr>
            </w:pPr>
            <w:r w:rsidRPr="00D15BB3">
              <w:rPr>
                <w:rFonts w:ascii="Book Antiqua" w:eastAsia="Times New Roman" w:hAnsi="Book Antiqua" w:cs="Times New Roman"/>
                <w:sz w:val="20"/>
                <w:szCs w:val="20"/>
              </w:rPr>
              <w:t>TOPLAM</w:t>
            </w:r>
          </w:p>
        </w:tc>
        <w:tc>
          <w:tcPr>
            <w:cnfStyle w:val="000010000000" w:firstRow="0" w:lastRow="0" w:firstColumn="0" w:lastColumn="0" w:oddVBand="1" w:evenVBand="0" w:oddHBand="0" w:evenHBand="0" w:firstRowFirstColumn="0" w:firstRowLastColumn="0" w:lastRowFirstColumn="0" w:lastRowLastColumn="0"/>
            <w:tcW w:w="1578" w:type="dxa"/>
          </w:tcPr>
          <w:p w:rsidR="00FF14ED" w:rsidRPr="00F36291" w:rsidRDefault="00D15BB3" w:rsidP="00E4688C">
            <w:pPr>
              <w:spacing w:line="259" w:lineRule="auto"/>
              <w:jc w:val="right"/>
              <w:rPr>
                <w:rFonts w:ascii="Times New Roman" w:eastAsia="Times New Roman" w:hAnsi="Times New Roman" w:cs="Times New Roman"/>
                <w:b w:val="0"/>
                <w:sz w:val="18"/>
                <w:szCs w:val="18"/>
              </w:rPr>
            </w:pPr>
            <w:r w:rsidRPr="00F36291">
              <w:rPr>
                <w:rFonts w:ascii="Times New Roman" w:eastAsia="Times New Roman" w:hAnsi="Times New Roman" w:cs="Times New Roman"/>
                <w:b w:val="0"/>
                <w:sz w:val="18"/>
                <w:szCs w:val="18"/>
              </w:rPr>
              <w:t>12</w:t>
            </w:r>
            <w:r w:rsidR="00F36291" w:rsidRPr="00F36291">
              <w:rPr>
                <w:rFonts w:ascii="Times New Roman" w:eastAsia="Times New Roman" w:hAnsi="Times New Roman" w:cs="Times New Roman"/>
                <w:b w:val="0"/>
                <w:sz w:val="18"/>
                <w:szCs w:val="18"/>
              </w:rPr>
              <w:t>.</w:t>
            </w:r>
            <w:r w:rsidRPr="00F36291">
              <w:rPr>
                <w:rFonts w:ascii="Times New Roman" w:eastAsia="Times New Roman" w:hAnsi="Times New Roman" w:cs="Times New Roman"/>
                <w:b w:val="0"/>
                <w:sz w:val="18"/>
                <w:szCs w:val="18"/>
              </w:rPr>
              <w:t>750</w:t>
            </w:r>
            <w:r w:rsidR="00F36291" w:rsidRPr="00F36291">
              <w:rPr>
                <w:rFonts w:ascii="Times New Roman" w:eastAsia="Times New Roman" w:hAnsi="Times New Roman" w:cs="Times New Roman"/>
                <w:b w:val="0"/>
                <w:sz w:val="18"/>
                <w:szCs w:val="18"/>
              </w:rPr>
              <w:t>,00</w:t>
            </w:r>
          </w:p>
        </w:tc>
        <w:tc>
          <w:tcPr>
            <w:tcW w:w="1295" w:type="dxa"/>
          </w:tcPr>
          <w:p w:rsidR="00FF14ED" w:rsidRPr="00F36291" w:rsidRDefault="00D15BB3" w:rsidP="00E4688C">
            <w:pPr>
              <w:spacing w:after="200" w:line="276" w:lineRule="auto"/>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F36291">
              <w:rPr>
                <w:rFonts w:ascii="Times New Roman" w:hAnsi="Times New Roman" w:cs="Times New Roman"/>
                <w:b w:val="0"/>
                <w:bCs w:val="0"/>
                <w:sz w:val="18"/>
                <w:szCs w:val="18"/>
              </w:rPr>
              <w:t>143</w:t>
            </w:r>
            <w:r w:rsidR="00F36291" w:rsidRPr="00F36291">
              <w:rPr>
                <w:rFonts w:ascii="Times New Roman" w:hAnsi="Times New Roman" w:cs="Times New Roman"/>
                <w:b w:val="0"/>
                <w:bCs w:val="0"/>
                <w:sz w:val="18"/>
                <w:szCs w:val="18"/>
              </w:rPr>
              <w:t>.</w:t>
            </w:r>
            <w:r w:rsidRPr="00F36291">
              <w:rPr>
                <w:rFonts w:ascii="Times New Roman" w:hAnsi="Times New Roman" w:cs="Times New Roman"/>
                <w:b w:val="0"/>
                <w:bCs w:val="0"/>
                <w:sz w:val="18"/>
                <w:szCs w:val="18"/>
              </w:rPr>
              <w:t>000</w:t>
            </w:r>
            <w:r w:rsidR="00F36291" w:rsidRPr="00F36291">
              <w:rPr>
                <w:rFonts w:ascii="Times New Roman" w:hAnsi="Times New Roman" w:cs="Times New Roman"/>
                <w:b w:val="0"/>
                <w:bCs w:val="0"/>
                <w:sz w:val="18"/>
                <w:szCs w:val="18"/>
              </w:rPr>
              <w:t>,00</w:t>
            </w:r>
          </w:p>
        </w:tc>
        <w:tc>
          <w:tcPr>
            <w:cnfStyle w:val="000010000000" w:firstRow="0" w:lastRow="0" w:firstColumn="0" w:lastColumn="0" w:oddVBand="1" w:evenVBand="0" w:oddHBand="0" w:evenHBand="0" w:firstRowFirstColumn="0" w:firstRowLastColumn="0" w:lastRowFirstColumn="0" w:lastRowLastColumn="0"/>
            <w:tcW w:w="1417" w:type="dxa"/>
          </w:tcPr>
          <w:p w:rsidR="00FF14ED" w:rsidRPr="00F36291" w:rsidRDefault="00D15BB3" w:rsidP="00E4688C">
            <w:pPr>
              <w:spacing w:after="200" w:line="276" w:lineRule="auto"/>
              <w:jc w:val="right"/>
              <w:rPr>
                <w:rFonts w:ascii="Times New Roman" w:eastAsiaTheme="minorHAnsi" w:hAnsi="Times New Roman" w:cs="Times New Roman"/>
                <w:b w:val="0"/>
                <w:bCs w:val="0"/>
                <w:sz w:val="18"/>
                <w:szCs w:val="18"/>
              </w:rPr>
            </w:pPr>
            <w:r w:rsidRPr="00F36291">
              <w:rPr>
                <w:rFonts w:ascii="Times New Roman" w:eastAsiaTheme="minorHAnsi" w:hAnsi="Times New Roman" w:cs="Times New Roman"/>
                <w:b w:val="0"/>
                <w:bCs w:val="0"/>
                <w:sz w:val="18"/>
                <w:szCs w:val="18"/>
              </w:rPr>
              <w:t>1</w:t>
            </w:r>
            <w:r w:rsidR="00F36291" w:rsidRPr="00F36291">
              <w:rPr>
                <w:rFonts w:ascii="Times New Roman" w:eastAsiaTheme="minorHAnsi" w:hAnsi="Times New Roman" w:cs="Times New Roman"/>
                <w:b w:val="0"/>
                <w:bCs w:val="0"/>
                <w:sz w:val="18"/>
                <w:szCs w:val="18"/>
              </w:rPr>
              <w:t>.</w:t>
            </w:r>
            <w:r w:rsidRPr="00F36291">
              <w:rPr>
                <w:rFonts w:ascii="Times New Roman" w:eastAsiaTheme="minorHAnsi" w:hAnsi="Times New Roman" w:cs="Times New Roman"/>
                <w:b w:val="0"/>
                <w:bCs w:val="0"/>
                <w:sz w:val="18"/>
                <w:szCs w:val="18"/>
              </w:rPr>
              <w:t>264</w:t>
            </w:r>
            <w:r w:rsidR="00F36291" w:rsidRPr="00F36291">
              <w:rPr>
                <w:rFonts w:ascii="Times New Roman" w:eastAsiaTheme="minorHAnsi" w:hAnsi="Times New Roman" w:cs="Times New Roman"/>
                <w:b w:val="0"/>
                <w:bCs w:val="0"/>
                <w:sz w:val="18"/>
                <w:szCs w:val="18"/>
              </w:rPr>
              <w:t>.</w:t>
            </w:r>
            <w:r w:rsidRPr="00F36291">
              <w:rPr>
                <w:rFonts w:ascii="Times New Roman" w:eastAsiaTheme="minorHAnsi" w:hAnsi="Times New Roman" w:cs="Times New Roman"/>
                <w:b w:val="0"/>
                <w:bCs w:val="0"/>
                <w:sz w:val="18"/>
                <w:szCs w:val="18"/>
              </w:rPr>
              <w:t>700,02</w:t>
            </w:r>
          </w:p>
        </w:tc>
        <w:tc>
          <w:tcPr>
            <w:tcW w:w="1357" w:type="dxa"/>
          </w:tcPr>
          <w:p w:rsidR="00FF14ED" w:rsidRPr="00F36291" w:rsidRDefault="00D15BB3" w:rsidP="00E4688C">
            <w:pPr>
              <w:spacing w:after="200" w:line="276" w:lineRule="auto"/>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F36291">
              <w:rPr>
                <w:rFonts w:ascii="Times New Roman" w:hAnsi="Times New Roman" w:cs="Times New Roman"/>
                <w:b w:val="0"/>
                <w:bCs w:val="0"/>
                <w:sz w:val="18"/>
                <w:szCs w:val="18"/>
              </w:rPr>
              <w:t>515</w:t>
            </w:r>
            <w:r w:rsidR="00F36291" w:rsidRPr="00F36291">
              <w:rPr>
                <w:rFonts w:ascii="Times New Roman" w:hAnsi="Times New Roman" w:cs="Times New Roman"/>
                <w:b w:val="0"/>
                <w:bCs w:val="0"/>
                <w:sz w:val="18"/>
                <w:szCs w:val="18"/>
              </w:rPr>
              <w:t>.</w:t>
            </w:r>
            <w:r w:rsidR="003802D4">
              <w:rPr>
                <w:rFonts w:ascii="Times New Roman" w:hAnsi="Times New Roman" w:cs="Times New Roman"/>
                <w:b w:val="0"/>
                <w:bCs w:val="0"/>
                <w:sz w:val="18"/>
                <w:szCs w:val="18"/>
              </w:rPr>
              <w:t>163,</w:t>
            </w:r>
            <w:r w:rsidRPr="00F36291">
              <w:rPr>
                <w:rFonts w:ascii="Times New Roman" w:hAnsi="Times New Roman" w:cs="Times New Roman"/>
                <w:b w:val="0"/>
                <w:bCs w:val="0"/>
                <w:sz w:val="18"/>
                <w:szCs w:val="18"/>
              </w:rPr>
              <w:t>48</w:t>
            </w:r>
          </w:p>
        </w:tc>
        <w:tc>
          <w:tcPr>
            <w:cnfStyle w:val="000010000000" w:firstRow="0" w:lastRow="0" w:firstColumn="0" w:lastColumn="0" w:oddVBand="1" w:evenVBand="0" w:oddHBand="0" w:evenHBand="0" w:firstRowFirstColumn="0" w:firstRowLastColumn="0" w:lastRowFirstColumn="0" w:lastRowLastColumn="0"/>
            <w:tcW w:w="1221" w:type="dxa"/>
          </w:tcPr>
          <w:p w:rsidR="00FF14ED" w:rsidRPr="00F36291" w:rsidRDefault="00D15BB3" w:rsidP="00E4688C">
            <w:pPr>
              <w:spacing w:line="259" w:lineRule="auto"/>
              <w:jc w:val="right"/>
              <w:rPr>
                <w:rFonts w:ascii="Times New Roman" w:eastAsia="Times New Roman" w:hAnsi="Times New Roman" w:cs="Times New Roman"/>
                <w:b w:val="0"/>
                <w:sz w:val="18"/>
                <w:szCs w:val="18"/>
              </w:rPr>
            </w:pPr>
            <w:r w:rsidRPr="00F36291">
              <w:rPr>
                <w:rFonts w:ascii="Times New Roman" w:eastAsia="Times New Roman" w:hAnsi="Times New Roman" w:cs="Times New Roman"/>
                <w:b w:val="0"/>
                <w:sz w:val="18"/>
                <w:szCs w:val="18"/>
              </w:rPr>
              <w:t>11</w:t>
            </w:r>
            <w:r w:rsidR="00F36291" w:rsidRPr="00F36291">
              <w:rPr>
                <w:rFonts w:ascii="Times New Roman" w:eastAsia="Times New Roman" w:hAnsi="Times New Roman" w:cs="Times New Roman"/>
                <w:b w:val="0"/>
                <w:sz w:val="18"/>
                <w:szCs w:val="18"/>
              </w:rPr>
              <w:t>.</w:t>
            </w:r>
            <w:r w:rsidRPr="00F36291">
              <w:rPr>
                <w:rFonts w:ascii="Times New Roman" w:eastAsia="Times New Roman" w:hAnsi="Times New Roman" w:cs="Times New Roman"/>
                <w:b w:val="0"/>
                <w:sz w:val="18"/>
                <w:szCs w:val="18"/>
              </w:rPr>
              <w:t>000</w:t>
            </w:r>
            <w:r w:rsidR="00F36291" w:rsidRPr="00F36291">
              <w:rPr>
                <w:rFonts w:ascii="Times New Roman" w:eastAsia="Times New Roman" w:hAnsi="Times New Roman" w:cs="Times New Roman"/>
                <w:b w:val="0"/>
                <w:sz w:val="18"/>
                <w:szCs w:val="18"/>
              </w:rPr>
              <w:t>,00</w:t>
            </w:r>
          </w:p>
        </w:tc>
        <w:tc>
          <w:tcPr>
            <w:tcW w:w="1252" w:type="dxa"/>
          </w:tcPr>
          <w:p w:rsidR="00FF14ED" w:rsidRPr="00F36291" w:rsidRDefault="00D15BB3" w:rsidP="00E4688C">
            <w:pPr>
              <w:spacing w:line="259" w:lineRule="auto"/>
              <w:jc w:val="right"/>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rPr>
            </w:pPr>
            <w:r w:rsidRPr="00F36291">
              <w:rPr>
                <w:rFonts w:ascii="Times New Roman" w:eastAsia="Times New Roman" w:hAnsi="Times New Roman" w:cs="Times New Roman"/>
                <w:b w:val="0"/>
                <w:sz w:val="18"/>
                <w:szCs w:val="18"/>
              </w:rPr>
              <w:t>5</w:t>
            </w:r>
            <w:r w:rsidR="00F36291" w:rsidRPr="00F36291">
              <w:rPr>
                <w:rFonts w:ascii="Times New Roman" w:eastAsia="Times New Roman" w:hAnsi="Times New Roman" w:cs="Times New Roman"/>
                <w:b w:val="0"/>
                <w:sz w:val="18"/>
                <w:szCs w:val="18"/>
              </w:rPr>
              <w:t>.</w:t>
            </w:r>
            <w:r w:rsidRPr="00F36291">
              <w:rPr>
                <w:rFonts w:ascii="Times New Roman" w:eastAsia="Times New Roman" w:hAnsi="Times New Roman" w:cs="Times New Roman"/>
                <w:b w:val="0"/>
                <w:sz w:val="18"/>
                <w:szCs w:val="18"/>
              </w:rPr>
              <w:t>023</w:t>
            </w:r>
            <w:r w:rsidR="00F36291" w:rsidRPr="00F36291">
              <w:rPr>
                <w:rFonts w:ascii="Times New Roman" w:eastAsia="Times New Roman" w:hAnsi="Times New Roman" w:cs="Times New Roman"/>
                <w:b w:val="0"/>
                <w:sz w:val="18"/>
                <w:szCs w:val="18"/>
              </w:rPr>
              <w:t>,00</w:t>
            </w:r>
          </w:p>
        </w:tc>
        <w:tc>
          <w:tcPr>
            <w:cnfStyle w:val="000010000000" w:firstRow="0" w:lastRow="0" w:firstColumn="0" w:lastColumn="0" w:oddVBand="1" w:evenVBand="0" w:oddHBand="0" w:evenHBand="0" w:firstRowFirstColumn="0" w:firstRowLastColumn="0" w:lastRowFirstColumn="0" w:lastRowLastColumn="0"/>
            <w:tcW w:w="1396" w:type="dxa"/>
          </w:tcPr>
          <w:p w:rsidR="00FF14ED" w:rsidRPr="00F36291" w:rsidRDefault="00D15BB3" w:rsidP="00E4688C">
            <w:pPr>
              <w:spacing w:line="259" w:lineRule="auto"/>
              <w:jc w:val="right"/>
              <w:rPr>
                <w:rFonts w:ascii="Times New Roman" w:eastAsia="Times New Roman" w:hAnsi="Times New Roman" w:cs="Times New Roman"/>
                <w:b w:val="0"/>
                <w:sz w:val="18"/>
                <w:szCs w:val="18"/>
              </w:rPr>
            </w:pPr>
            <w:r w:rsidRPr="00F36291">
              <w:rPr>
                <w:rFonts w:ascii="Times New Roman" w:eastAsia="Times New Roman" w:hAnsi="Times New Roman" w:cs="Times New Roman"/>
                <w:b w:val="0"/>
                <w:sz w:val="18"/>
                <w:szCs w:val="18"/>
              </w:rPr>
              <w:t>1</w:t>
            </w:r>
            <w:r w:rsidR="00F36291" w:rsidRPr="00F36291">
              <w:rPr>
                <w:rFonts w:ascii="Times New Roman" w:eastAsia="Times New Roman" w:hAnsi="Times New Roman" w:cs="Times New Roman"/>
                <w:b w:val="0"/>
                <w:sz w:val="18"/>
                <w:szCs w:val="18"/>
              </w:rPr>
              <w:t>.</w:t>
            </w:r>
            <w:r w:rsidRPr="00F36291">
              <w:rPr>
                <w:rFonts w:ascii="Times New Roman" w:eastAsia="Times New Roman" w:hAnsi="Times New Roman" w:cs="Times New Roman"/>
                <w:b w:val="0"/>
                <w:sz w:val="18"/>
                <w:szCs w:val="18"/>
              </w:rPr>
              <w:t>000</w:t>
            </w:r>
            <w:r w:rsidR="00F36291" w:rsidRPr="00F36291">
              <w:rPr>
                <w:rFonts w:ascii="Times New Roman" w:eastAsia="Times New Roman" w:hAnsi="Times New Roman" w:cs="Times New Roman"/>
                <w:b w:val="0"/>
                <w:sz w:val="18"/>
                <w:szCs w:val="18"/>
              </w:rPr>
              <w:t>.</w:t>
            </w:r>
            <w:r w:rsidRPr="00F36291">
              <w:rPr>
                <w:rFonts w:ascii="Times New Roman" w:eastAsia="Times New Roman" w:hAnsi="Times New Roman" w:cs="Times New Roman"/>
                <w:b w:val="0"/>
                <w:sz w:val="18"/>
                <w:szCs w:val="18"/>
              </w:rPr>
              <w:t>000</w:t>
            </w:r>
            <w:r w:rsidR="00F36291" w:rsidRPr="00F36291">
              <w:rPr>
                <w:rFonts w:ascii="Times New Roman" w:eastAsia="Times New Roman" w:hAnsi="Times New Roman" w:cs="Times New Roman"/>
                <w:b w:val="0"/>
                <w:sz w:val="18"/>
                <w:szCs w:val="18"/>
              </w:rPr>
              <w:t>,00</w:t>
            </w:r>
          </w:p>
        </w:tc>
        <w:tc>
          <w:tcPr>
            <w:tcW w:w="1135" w:type="dxa"/>
          </w:tcPr>
          <w:p w:rsidR="00FF14ED" w:rsidRPr="00F36291" w:rsidRDefault="00FF14ED" w:rsidP="00E4688C">
            <w:pPr>
              <w:spacing w:after="200" w:line="276" w:lineRule="auto"/>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p>
        </w:tc>
        <w:tc>
          <w:tcPr>
            <w:cnfStyle w:val="000100000000" w:firstRow="0" w:lastRow="0" w:firstColumn="0" w:lastColumn="1" w:oddVBand="0" w:evenVBand="0" w:oddHBand="0" w:evenHBand="0" w:firstRowFirstColumn="0" w:firstRowLastColumn="0" w:lastRowFirstColumn="0" w:lastRowLastColumn="0"/>
            <w:tcW w:w="1276" w:type="dxa"/>
          </w:tcPr>
          <w:p w:rsidR="00FF14ED" w:rsidRPr="00F36291" w:rsidRDefault="00001D28" w:rsidP="00E4688C">
            <w:pPr>
              <w:spacing w:line="259" w:lineRule="auto"/>
              <w:jc w:val="right"/>
              <w:rPr>
                <w:rFonts w:ascii="Times New Roman" w:eastAsia="Times New Roman" w:hAnsi="Times New Roman" w:cs="Times New Roman"/>
                <w:b w:val="0"/>
                <w:sz w:val="18"/>
                <w:szCs w:val="18"/>
              </w:rPr>
            </w:pPr>
            <w:r w:rsidRPr="00F36291">
              <w:rPr>
                <w:rFonts w:ascii="Times New Roman" w:eastAsia="Times New Roman" w:hAnsi="Times New Roman" w:cs="Times New Roman"/>
                <w:b w:val="0"/>
                <w:sz w:val="18"/>
                <w:szCs w:val="18"/>
              </w:rPr>
              <w:t>2</w:t>
            </w:r>
            <w:r w:rsidR="00F36291" w:rsidRPr="00F36291">
              <w:rPr>
                <w:rFonts w:ascii="Times New Roman" w:eastAsia="Times New Roman" w:hAnsi="Times New Roman" w:cs="Times New Roman"/>
                <w:b w:val="0"/>
                <w:sz w:val="18"/>
                <w:szCs w:val="18"/>
              </w:rPr>
              <w:t>.</w:t>
            </w:r>
            <w:r w:rsidRPr="00F36291">
              <w:rPr>
                <w:rFonts w:ascii="Times New Roman" w:eastAsia="Times New Roman" w:hAnsi="Times New Roman" w:cs="Times New Roman"/>
                <w:b w:val="0"/>
                <w:sz w:val="18"/>
                <w:szCs w:val="18"/>
              </w:rPr>
              <w:t>951</w:t>
            </w:r>
            <w:r w:rsidR="00F36291" w:rsidRPr="00F36291">
              <w:rPr>
                <w:rFonts w:ascii="Times New Roman" w:eastAsia="Times New Roman" w:hAnsi="Times New Roman" w:cs="Times New Roman"/>
                <w:b w:val="0"/>
                <w:sz w:val="18"/>
                <w:szCs w:val="18"/>
              </w:rPr>
              <w:t>.</w:t>
            </w:r>
            <w:r w:rsidRPr="00F36291">
              <w:rPr>
                <w:rFonts w:ascii="Times New Roman" w:eastAsia="Times New Roman" w:hAnsi="Times New Roman" w:cs="Times New Roman"/>
                <w:b w:val="0"/>
                <w:sz w:val="18"/>
                <w:szCs w:val="18"/>
              </w:rPr>
              <w:t>636,5</w:t>
            </w:r>
            <w:r w:rsidR="00F36291">
              <w:rPr>
                <w:rFonts w:ascii="Times New Roman" w:eastAsia="Times New Roman" w:hAnsi="Times New Roman" w:cs="Times New Roman"/>
                <w:b w:val="0"/>
                <w:sz w:val="18"/>
                <w:szCs w:val="18"/>
              </w:rPr>
              <w:t>0</w:t>
            </w:r>
          </w:p>
        </w:tc>
      </w:tr>
    </w:tbl>
    <w:p w:rsidR="00354D5F" w:rsidRPr="00A465D8" w:rsidRDefault="00A465D8" w:rsidP="00A465D8">
      <w:pPr>
        <w:pStyle w:val="ResimYazs"/>
        <w:rPr>
          <w:rFonts w:ascii="Calibri" w:eastAsia="Calibri" w:hAnsi="Calibri" w:cs="Times New Roman"/>
          <w:color w:val="auto"/>
          <w:sz w:val="20"/>
        </w:rPr>
      </w:pPr>
      <w:bookmarkStart w:id="60" w:name="_Toc535716968"/>
      <w:r w:rsidRPr="00D15BB3">
        <w:rPr>
          <w:color w:val="auto"/>
        </w:rPr>
        <w:t xml:space="preserve">Tablo </w:t>
      </w:r>
      <w:r w:rsidR="000952A5" w:rsidRPr="00D15BB3">
        <w:rPr>
          <w:color w:val="auto"/>
        </w:rPr>
        <w:fldChar w:fldCharType="begin"/>
      </w:r>
      <w:r w:rsidRPr="00D15BB3">
        <w:rPr>
          <w:color w:val="auto"/>
        </w:rPr>
        <w:instrText xml:space="preserve"> SEQ Tablo \* ARABIC </w:instrText>
      </w:r>
      <w:r w:rsidR="000952A5" w:rsidRPr="00D15BB3">
        <w:rPr>
          <w:color w:val="auto"/>
        </w:rPr>
        <w:fldChar w:fldCharType="separate"/>
      </w:r>
      <w:r w:rsidR="00741AFC">
        <w:rPr>
          <w:noProof/>
          <w:color w:val="auto"/>
        </w:rPr>
        <w:t>9</w:t>
      </w:r>
      <w:r w:rsidR="000952A5" w:rsidRPr="00D15BB3">
        <w:rPr>
          <w:color w:val="auto"/>
        </w:rPr>
        <w:fldChar w:fldCharType="end"/>
      </w:r>
      <w:r w:rsidR="00354D5F" w:rsidRPr="00D15BB3">
        <w:rPr>
          <w:rFonts w:ascii="Book Antiqua" w:eastAsia="Calibri" w:hAnsi="Book Antiqua" w:cs="Times New Roman"/>
          <w:color w:val="auto"/>
          <w:sz w:val="20"/>
        </w:rPr>
        <w:t>: Geçmiş Yıllara Ait Mali Kaynaklar</w:t>
      </w:r>
      <w:bookmarkEnd w:id="60"/>
    </w:p>
    <w:p w:rsidR="00354D5F" w:rsidRPr="00354D5F" w:rsidRDefault="00354D5F" w:rsidP="00354D5F">
      <w:pPr>
        <w:pStyle w:val="Balk1"/>
        <w:rPr>
          <w:rFonts w:eastAsia="Times New Roman"/>
        </w:rPr>
      </w:pPr>
      <w:bookmarkStart w:id="61" w:name="_Toc534923007"/>
      <w:bookmarkStart w:id="62" w:name="_Toc535720792"/>
      <w:r w:rsidRPr="00354D5F">
        <w:rPr>
          <w:rFonts w:eastAsia="Times New Roman"/>
        </w:rPr>
        <w:lastRenderedPageBreak/>
        <w:t>PESTLE Analizi</w:t>
      </w:r>
      <w:bookmarkEnd w:id="61"/>
      <w:bookmarkEnd w:id="62"/>
    </w:p>
    <w:p w:rsidR="00354D5F" w:rsidRDefault="00354D5F" w:rsidP="006A534F">
      <w:pPr>
        <w:spacing w:after="0" w:line="259" w:lineRule="auto"/>
        <w:ind w:right="119" w:firstLine="709"/>
        <w:jc w:val="both"/>
        <w:rPr>
          <w:rFonts w:ascii="Book Antiqua" w:eastAsia="Book Antiqua" w:hAnsi="Book Antiqua" w:cs="Arial"/>
          <w:sz w:val="24"/>
          <w:szCs w:val="20"/>
          <w:lang w:eastAsia="tr-TR"/>
        </w:rPr>
      </w:pPr>
      <w:r w:rsidRPr="00354D5F">
        <w:rPr>
          <w:rFonts w:ascii="Book Antiqua" w:eastAsia="Book Antiqua" w:hAnsi="Book Antiqua" w:cs="Arial"/>
          <w:sz w:val="24"/>
          <w:szCs w:val="20"/>
          <w:lang w:eastAsia="tr-TR"/>
        </w:rPr>
        <w:t>PESTLE analiziyle İl</w:t>
      </w:r>
      <w:r w:rsidR="00647F14">
        <w:rPr>
          <w:rFonts w:ascii="Book Antiqua" w:eastAsia="Book Antiqua" w:hAnsi="Book Antiqua" w:cs="Arial"/>
          <w:sz w:val="24"/>
          <w:szCs w:val="20"/>
          <w:lang w:eastAsia="tr-TR"/>
        </w:rPr>
        <w:t>çe</w:t>
      </w:r>
      <w:r w:rsidRPr="00354D5F">
        <w:rPr>
          <w:rFonts w:ascii="Book Antiqua" w:eastAsia="Book Antiqua" w:hAnsi="Book Antiqua" w:cs="Arial"/>
          <w:sz w:val="24"/>
          <w:szCs w:val="20"/>
          <w:lang w:eastAsia="tr-TR"/>
        </w:rPr>
        <w:t xml:space="preserve"> Milli Eğitim Müdürlüğümüz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rsidR="0071010C" w:rsidRDefault="0071010C" w:rsidP="00354D5F">
      <w:pPr>
        <w:spacing w:after="0" w:line="259" w:lineRule="auto"/>
        <w:ind w:left="119" w:right="119"/>
        <w:jc w:val="both"/>
        <w:rPr>
          <w:rFonts w:ascii="Book Antiqua" w:eastAsia="Book Antiqua" w:hAnsi="Book Antiqua" w:cs="Arial"/>
          <w:sz w:val="24"/>
          <w:szCs w:val="20"/>
          <w:lang w:eastAsia="tr-TR"/>
        </w:rPr>
      </w:pPr>
    </w:p>
    <w:tbl>
      <w:tblPr>
        <w:tblStyle w:val="RenkliKlavuz-Vurgu5"/>
        <w:tblW w:w="0" w:type="auto"/>
        <w:tblLook w:val="04A0" w:firstRow="1" w:lastRow="0" w:firstColumn="1" w:lastColumn="0" w:noHBand="0" w:noVBand="1"/>
      </w:tblPr>
      <w:tblGrid>
        <w:gridCol w:w="732"/>
        <w:gridCol w:w="3062"/>
        <w:gridCol w:w="3260"/>
        <w:gridCol w:w="3119"/>
        <w:gridCol w:w="3833"/>
        <w:gridCol w:w="6"/>
      </w:tblGrid>
      <w:tr w:rsidR="00354D5F" w:rsidRPr="00354D5F" w:rsidTr="00583349">
        <w:trPr>
          <w:gridAfter w:val="1"/>
          <w:cnfStyle w:val="100000000000" w:firstRow="1" w:lastRow="0" w:firstColumn="0" w:lastColumn="0" w:oddVBand="0" w:evenVBand="0" w:oddHBand="0" w:evenHBand="0" w:firstRowFirstColumn="0" w:firstRowLastColumn="0" w:lastRowFirstColumn="0" w:lastRowLastColumn="0"/>
          <w:wAfter w:w="6" w:type="dxa"/>
          <w:trHeight w:val="330"/>
        </w:trPr>
        <w:tc>
          <w:tcPr>
            <w:cnfStyle w:val="001000000000" w:firstRow="0" w:lastRow="0" w:firstColumn="1" w:lastColumn="0" w:oddVBand="0" w:evenVBand="0" w:oddHBand="0" w:evenHBand="0" w:firstRowFirstColumn="0" w:firstRowLastColumn="0" w:lastRowFirstColumn="0" w:lastRowLastColumn="0"/>
            <w:tcW w:w="732"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extDirection w:val="btLr"/>
          </w:tcPr>
          <w:p w:rsidR="00354D5F" w:rsidRPr="00C3641D" w:rsidRDefault="00354D5F" w:rsidP="00583349">
            <w:pPr>
              <w:ind w:left="113" w:right="113"/>
              <w:jc w:val="center"/>
              <w:rPr>
                <w:rFonts w:ascii="Book Antiqua" w:eastAsia="Calibri" w:hAnsi="Book Antiqua"/>
                <w:color w:val="auto"/>
                <w:sz w:val="20"/>
                <w:szCs w:val="20"/>
              </w:rPr>
            </w:pPr>
            <w:r w:rsidRPr="00C3641D">
              <w:rPr>
                <w:rFonts w:ascii="Book Antiqua" w:eastAsia="Calibri" w:hAnsi="Book Antiqua"/>
                <w:color w:val="auto"/>
                <w:sz w:val="20"/>
                <w:szCs w:val="20"/>
              </w:rPr>
              <w:t>ETKENLER</w:t>
            </w:r>
          </w:p>
        </w:tc>
        <w:tc>
          <w:tcPr>
            <w:tcW w:w="3062"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54D5F" w:rsidRPr="00354D5F" w:rsidRDefault="00354D5F" w:rsidP="0071010C">
            <w:pPr>
              <w:jc w:val="center"/>
              <w:cnfStyle w:val="100000000000" w:firstRow="1" w:lastRow="0" w:firstColumn="0" w:lastColumn="0" w:oddVBand="0" w:evenVBand="0" w:oddHBand="0" w:evenHBand="0" w:firstRowFirstColumn="0" w:firstRowLastColumn="0" w:lastRowFirstColumn="0" w:lastRowLastColumn="0"/>
              <w:rPr>
                <w:rFonts w:ascii="Book Antiqua" w:eastAsia="Calibri" w:hAnsi="Book Antiqua"/>
                <w:sz w:val="20"/>
                <w:szCs w:val="20"/>
              </w:rPr>
            </w:pPr>
            <w:r w:rsidRPr="00354D5F">
              <w:rPr>
                <w:rFonts w:ascii="Book Antiqua" w:eastAsia="Calibri" w:hAnsi="Book Antiqua"/>
                <w:sz w:val="20"/>
                <w:szCs w:val="20"/>
              </w:rPr>
              <w:t>TESPİTLER (ETKENLER/SORUNLAR)</w:t>
            </w:r>
          </w:p>
        </w:tc>
        <w:tc>
          <w:tcPr>
            <w:tcW w:w="6379"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54D5F" w:rsidRPr="00354D5F" w:rsidRDefault="00354D5F" w:rsidP="0071010C">
            <w:pPr>
              <w:jc w:val="center"/>
              <w:cnfStyle w:val="100000000000" w:firstRow="1" w:lastRow="0" w:firstColumn="0" w:lastColumn="0" w:oddVBand="0" w:evenVBand="0" w:oddHBand="0" w:evenHBand="0" w:firstRowFirstColumn="0" w:firstRowLastColumn="0" w:lastRowFirstColumn="0" w:lastRowLastColumn="0"/>
              <w:rPr>
                <w:rFonts w:ascii="Book Antiqua" w:eastAsia="Calibri" w:hAnsi="Book Antiqua"/>
                <w:sz w:val="20"/>
                <w:szCs w:val="20"/>
              </w:rPr>
            </w:pPr>
            <w:r w:rsidRPr="00354D5F">
              <w:rPr>
                <w:rFonts w:ascii="Book Antiqua" w:eastAsia="Calibri" w:hAnsi="Book Antiqua"/>
                <w:sz w:val="20"/>
                <w:szCs w:val="20"/>
              </w:rPr>
              <w:t>MÜDÜRLÜĞÜMÜZE ETKİSİ</w:t>
            </w:r>
          </w:p>
        </w:tc>
        <w:tc>
          <w:tcPr>
            <w:tcW w:w="383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54D5F" w:rsidRPr="00354D5F" w:rsidRDefault="00354D5F" w:rsidP="0071010C">
            <w:pPr>
              <w:jc w:val="center"/>
              <w:cnfStyle w:val="100000000000" w:firstRow="1" w:lastRow="0" w:firstColumn="0" w:lastColumn="0" w:oddVBand="0" w:evenVBand="0" w:oddHBand="0" w:evenHBand="0" w:firstRowFirstColumn="0" w:firstRowLastColumn="0" w:lastRowFirstColumn="0" w:lastRowLastColumn="0"/>
              <w:rPr>
                <w:rFonts w:ascii="Book Antiqua" w:eastAsia="Calibri" w:hAnsi="Book Antiqua"/>
                <w:sz w:val="20"/>
                <w:szCs w:val="20"/>
              </w:rPr>
            </w:pPr>
            <w:r w:rsidRPr="00354D5F">
              <w:rPr>
                <w:rFonts w:ascii="Book Antiqua" w:eastAsia="Calibri" w:hAnsi="Book Antiqua"/>
                <w:sz w:val="20"/>
                <w:szCs w:val="20"/>
              </w:rPr>
              <w:t>NE YAPILMALI?</w:t>
            </w:r>
          </w:p>
        </w:tc>
      </w:tr>
      <w:tr w:rsidR="00354D5F" w:rsidRPr="00354D5F" w:rsidTr="00583349">
        <w:trPr>
          <w:cnfStyle w:val="000000100000" w:firstRow="0" w:lastRow="0" w:firstColumn="0" w:lastColumn="0" w:oddVBand="0" w:evenVBand="0" w:oddHBand="1" w:evenHBand="0" w:firstRowFirstColumn="0" w:firstRowLastColumn="0" w:lastRowFirstColumn="0" w:lastRowLastColumn="0"/>
          <w:trHeight w:val="1094"/>
        </w:trPr>
        <w:tc>
          <w:tcPr>
            <w:cnfStyle w:val="001000000000" w:firstRow="0" w:lastRow="0" w:firstColumn="1" w:lastColumn="0" w:oddVBand="0" w:evenVBand="0" w:oddHBand="0" w:evenHBand="0" w:firstRowFirstColumn="0" w:firstRowLastColumn="0" w:lastRowFirstColumn="0" w:lastRowLastColumn="0"/>
            <w:tcW w:w="732"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54D5F" w:rsidRPr="00354D5F" w:rsidRDefault="00354D5F" w:rsidP="0071010C">
            <w:pPr>
              <w:jc w:val="center"/>
              <w:rPr>
                <w:rFonts w:ascii="Book Antiqua" w:eastAsia="Calibri" w:hAnsi="Book Antiqua"/>
                <w:sz w:val="20"/>
                <w:szCs w:val="20"/>
              </w:rPr>
            </w:pPr>
          </w:p>
        </w:tc>
        <w:tc>
          <w:tcPr>
            <w:tcW w:w="3062"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54D5F" w:rsidRPr="00354D5F" w:rsidRDefault="00354D5F" w:rsidP="0071010C">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54D5F" w:rsidRPr="00354D5F" w:rsidRDefault="00354D5F" w:rsidP="0071010C">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sz w:val="20"/>
                <w:szCs w:val="20"/>
              </w:rPr>
            </w:pPr>
            <w:r w:rsidRPr="00354D5F">
              <w:rPr>
                <w:rFonts w:ascii="Book Antiqua" w:eastAsia="Calibri" w:hAnsi="Book Antiqua" w:cs="Times New Roman"/>
                <w:b/>
                <w:sz w:val="20"/>
                <w:szCs w:val="20"/>
              </w:rPr>
              <w:t>FIRSATLAR</w:t>
            </w:r>
          </w:p>
        </w:tc>
        <w:tc>
          <w:tcPr>
            <w:tcW w:w="31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54D5F" w:rsidRPr="00354D5F" w:rsidRDefault="00354D5F" w:rsidP="0071010C">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sz w:val="20"/>
                <w:szCs w:val="20"/>
              </w:rPr>
            </w:pPr>
            <w:r w:rsidRPr="00354D5F">
              <w:rPr>
                <w:rFonts w:ascii="Book Antiqua" w:eastAsia="Calibri" w:hAnsi="Book Antiqua" w:cs="Times New Roman"/>
                <w:b/>
                <w:sz w:val="20"/>
                <w:szCs w:val="20"/>
              </w:rPr>
              <w:t>TEHDİTLER</w:t>
            </w:r>
          </w:p>
        </w:tc>
        <w:tc>
          <w:tcPr>
            <w:tcW w:w="3839"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354D5F" w:rsidRPr="00354D5F" w:rsidRDefault="00354D5F" w:rsidP="0071010C">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p>
        </w:tc>
      </w:tr>
      <w:tr w:rsidR="0071010C" w:rsidRPr="00354D5F" w:rsidTr="00583349">
        <w:trPr>
          <w:gridAfter w:val="1"/>
          <w:wAfter w:w="6" w:type="dxa"/>
          <w:trHeight w:val="1211"/>
        </w:trPr>
        <w:tc>
          <w:tcPr>
            <w:cnfStyle w:val="001000000000" w:firstRow="0" w:lastRow="0" w:firstColumn="1" w:lastColumn="0" w:oddVBand="0" w:evenVBand="0" w:oddHBand="0" w:evenHBand="0" w:firstRowFirstColumn="0" w:firstRowLastColumn="0" w:lastRowFirstColumn="0" w:lastRowLastColumn="0"/>
            <w:tcW w:w="732" w:type="dxa"/>
            <w:vMerge w:val="restart"/>
            <w:tcBorders>
              <w:top w:val="single" w:sz="18" w:space="0" w:color="FFFFFF" w:themeColor="background1"/>
            </w:tcBorders>
            <w:textDirection w:val="btLr"/>
          </w:tcPr>
          <w:p w:rsidR="0071010C" w:rsidRPr="00583349" w:rsidRDefault="0071010C" w:rsidP="0071010C">
            <w:pPr>
              <w:ind w:left="113" w:right="113"/>
              <w:jc w:val="center"/>
              <w:rPr>
                <w:rFonts w:ascii="Book Antiqua" w:eastAsia="Calibri" w:hAnsi="Book Antiqua"/>
                <w:b/>
                <w:sz w:val="20"/>
                <w:szCs w:val="20"/>
              </w:rPr>
            </w:pPr>
            <w:r w:rsidRPr="00583349">
              <w:rPr>
                <w:rFonts w:ascii="Book Antiqua" w:eastAsia="Calibri" w:hAnsi="Book Antiqua"/>
                <w:b/>
                <w:sz w:val="20"/>
                <w:szCs w:val="20"/>
              </w:rPr>
              <w:t>POLİTİK</w:t>
            </w:r>
          </w:p>
        </w:tc>
        <w:tc>
          <w:tcPr>
            <w:tcW w:w="3062" w:type="dxa"/>
            <w:tcBorders>
              <w:top w:val="single" w:sz="18" w:space="0" w:color="FFFFFF" w:themeColor="background1"/>
            </w:tcBorders>
          </w:tcPr>
          <w:p w:rsidR="0071010C" w:rsidRPr="00354D5F" w:rsidRDefault="0071010C"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Siyasi</w:t>
            </w:r>
            <w:r w:rsidRPr="00354D5F">
              <w:rPr>
                <w:rFonts w:ascii="Book Antiqua" w:eastAsia="Calibri" w:hAnsi="Book Antiqua" w:cs="Times New Roman"/>
                <w:sz w:val="20"/>
                <w:szCs w:val="20"/>
              </w:rPr>
              <w:tab/>
              <w:t>erkin öğretime erişimin engelleri kaldırmaya yönelik güçlü iradesi</w:t>
            </w:r>
          </w:p>
        </w:tc>
        <w:tc>
          <w:tcPr>
            <w:tcW w:w="3260" w:type="dxa"/>
            <w:tcBorders>
              <w:top w:val="single" w:sz="18" w:space="0" w:color="FFFFFF" w:themeColor="background1"/>
            </w:tcBorders>
          </w:tcPr>
          <w:p w:rsidR="0071010C" w:rsidRPr="00354D5F" w:rsidRDefault="0071010C" w:rsidP="0071010C">
            <w:pPr>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Siyasi</w:t>
            </w:r>
            <w:r w:rsidRPr="00354D5F">
              <w:rPr>
                <w:rFonts w:ascii="Book Antiqua" w:eastAsia="Calibri" w:hAnsi="Book Antiqua" w:cs="Times New Roman"/>
                <w:sz w:val="20"/>
                <w:szCs w:val="20"/>
              </w:rPr>
              <w:tab/>
              <w:t>erkin, eğitim ve öğretime erişim hususunda yaşanan sıkıntıların çözümünde olumlu katkı sağlaması</w:t>
            </w:r>
            <w:r w:rsidRPr="00354D5F">
              <w:rPr>
                <w:rFonts w:ascii="Book Antiqua" w:eastAsia="Calibri" w:hAnsi="Book Antiqua" w:cs="Times New Roman"/>
                <w:sz w:val="20"/>
                <w:szCs w:val="20"/>
              </w:rPr>
              <w:tab/>
            </w:r>
          </w:p>
        </w:tc>
        <w:tc>
          <w:tcPr>
            <w:tcW w:w="3119" w:type="dxa"/>
            <w:tcBorders>
              <w:top w:val="single" w:sz="18" w:space="0" w:color="FFFFFF" w:themeColor="background1"/>
            </w:tcBorders>
          </w:tcPr>
          <w:p w:rsidR="0071010C" w:rsidRPr="00354D5F" w:rsidRDefault="0071010C"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Eğitim politikalarına ilişkin net bir uzlaşı olmaması</w:t>
            </w:r>
          </w:p>
        </w:tc>
        <w:tc>
          <w:tcPr>
            <w:tcW w:w="3833" w:type="dxa"/>
            <w:tcBorders>
              <w:top w:val="single" w:sz="18" w:space="0" w:color="FFFFFF" w:themeColor="background1"/>
            </w:tcBorders>
          </w:tcPr>
          <w:p w:rsidR="0071010C" w:rsidRPr="00354D5F" w:rsidRDefault="0071010C"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Eğitim</w:t>
            </w:r>
            <w:r w:rsidRPr="00354D5F">
              <w:rPr>
                <w:rFonts w:ascii="Book Antiqua" w:eastAsia="Calibri" w:hAnsi="Book Antiqua" w:cs="Times New Roman"/>
                <w:sz w:val="20"/>
                <w:szCs w:val="20"/>
              </w:rPr>
              <w:tab/>
              <w:t xml:space="preserve">ve öğretime erişimde </w:t>
            </w:r>
          </w:p>
          <w:p w:rsidR="0071010C" w:rsidRPr="00354D5F" w:rsidRDefault="0071010C"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bölgesel farklılıkların giderilmesine yönelik çalışmalara devam edilmesi ve bireylerin eğitim ve öğretime devamının sağlanması</w:t>
            </w:r>
            <w:r w:rsidRPr="00354D5F">
              <w:rPr>
                <w:rFonts w:ascii="Book Antiqua" w:eastAsia="Calibri" w:hAnsi="Book Antiqua" w:cs="Times New Roman"/>
                <w:sz w:val="20"/>
                <w:szCs w:val="20"/>
              </w:rPr>
              <w:tab/>
            </w:r>
            <w:r w:rsidRPr="00354D5F">
              <w:rPr>
                <w:rFonts w:ascii="Book Antiqua" w:eastAsia="Calibri" w:hAnsi="Book Antiqua" w:cs="Times New Roman"/>
                <w:sz w:val="20"/>
                <w:szCs w:val="20"/>
              </w:rPr>
              <w:tab/>
            </w:r>
          </w:p>
        </w:tc>
      </w:tr>
      <w:tr w:rsidR="0071010C" w:rsidRPr="00354D5F" w:rsidTr="00583349">
        <w:trPr>
          <w:gridAfter w:val="1"/>
          <w:cnfStyle w:val="000000100000" w:firstRow="0" w:lastRow="0" w:firstColumn="0" w:lastColumn="0" w:oddVBand="0" w:evenVBand="0" w:oddHBand="1" w:evenHBand="0" w:firstRowFirstColumn="0" w:firstRowLastColumn="0" w:lastRowFirstColumn="0" w:lastRowLastColumn="0"/>
          <w:wAfter w:w="6" w:type="dxa"/>
          <w:trHeight w:val="1078"/>
        </w:trPr>
        <w:tc>
          <w:tcPr>
            <w:cnfStyle w:val="001000000000" w:firstRow="0" w:lastRow="0" w:firstColumn="1" w:lastColumn="0" w:oddVBand="0" w:evenVBand="0" w:oddHBand="0" w:evenHBand="0" w:firstRowFirstColumn="0" w:firstRowLastColumn="0" w:lastRowFirstColumn="0" w:lastRowLastColumn="0"/>
            <w:tcW w:w="732" w:type="dxa"/>
            <w:vMerge/>
            <w:textDirection w:val="btLr"/>
          </w:tcPr>
          <w:p w:rsidR="0071010C" w:rsidRPr="00583349" w:rsidRDefault="0071010C" w:rsidP="0071010C">
            <w:pPr>
              <w:ind w:left="113" w:right="113"/>
              <w:jc w:val="center"/>
              <w:rPr>
                <w:rFonts w:ascii="Book Antiqua" w:eastAsia="Calibri" w:hAnsi="Book Antiqua"/>
                <w:b/>
                <w:sz w:val="20"/>
                <w:szCs w:val="20"/>
              </w:rPr>
            </w:pPr>
          </w:p>
        </w:tc>
        <w:tc>
          <w:tcPr>
            <w:tcW w:w="3062" w:type="dxa"/>
          </w:tcPr>
          <w:p w:rsidR="0071010C" w:rsidRPr="00354D5F" w:rsidRDefault="0071010C" w:rsidP="0071010C">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Siyasi yöneticilerin ve sivil toplum örgütlerinin eğitime yönelik ilgisi</w:t>
            </w:r>
            <w:r w:rsidRPr="00354D5F">
              <w:rPr>
                <w:rFonts w:ascii="Book Antiqua" w:eastAsia="Calibri" w:hAnsi="Book Antiqua" w:cs="Times New Roman"/>
                <w:sz w:val="20"/>
                <w:szCs w:val="20"/>
              </w:rPr>
              <w:tab/>
            </w:r>
            <w:r w:rsidRPr="00354D5F">
              <w:rPr>
                <w:rFonts w:ascii="Book Antiqua" w:eastAsia="Calibri" w:hAnsi="Book Antiqua" w:cs="Times New Roman"/>
                <w:sz w:val="20"/>
                <w:szCs w:val="20"/>
              </w:rPr>
              <w:tab/>
            </w:r>
            <w:r w:rsidRPr="00354D5F">
              <w:rPr>
                <w:rFonts w:ascii="Book Antiqua" w:eastAsia="Calibri" w:hAnsi="Book Antiqua" w:cs="Times New Roman"/>
                <w:sz w:val="20"/>
                <w:szCs w:val="20"/>
              </w:rPr>
              <w:tab/>
            </w:r>
          </w:p>
        </w:tc>
        <w:tc>
          <w:tcPr>
            <w:tcW w:w="3260" w:type="dxa"/>
          </w:tcPr>
          <w:p w:rsidR="0071010C" w:rsidRPr="00354D5F" w:rsidRDefault="0071010C" w:rsidP="0071010C">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Siyasi yöneticilerin ve sivil toplum örgütlerinin eğitime ilişkin çalışmalara olumlu ilgi ve katkısı</w:t>
            </w:r>
            <w:r w:rsidRPr="00354D5F">
              <w:rPr>
                <w:rFonts w:ascii="Book Antiqua" w:eastAsia="Calibri" w:hAnsi="Book Antiqua" w:cs="Times New Roman"/>
                <w:sz w:val="20"/>
                <w:szCs w:val="20"/>
              </w:rPr>
              <w:tab/>
            </w:r>
            <w:r w:rsidRPr="00354D5F">
              <w:rPr>
                <w:rFonts w:ascii="Book Antiqua" w:eastAsia="Calibri" w:hAnsi="Book Antiqua" w:cs="Times New Roman"/>
                <w:sz w:val="20"/>
                <w:szCs w:val="20"/>
              </w:rPr>
              <w:tab/>
            </w:r>
            <w:r w:rsidRPr="00354D5F">
              <w:rPr>
                <w:rFonts w:ascii="Book Antiqua" w:eastAsia="Calibri" w:hAnsi="Book Antiqua" w:cs="Times New Roman"/>
                <w:sz w:val="20"/>
                <w:szCs w:val="20"/>
              </w:rPr>
              <w:tab/>
            </w:r>
          </w:p>
        </w:tc>
        <w:tc>
          <w:tcPr>
            <w:tcW w:w="3119" w:type="dxa"/>
          </w:tcPr>
          <w:p w:rsidR="0071010C" w:rsidRPr="00354D5F" w:rsidRDefault="0071010C" w:rsidP="0071010C">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Uzman</w:t>
            </w:r>
            <w:r w:rsidRPr="00354D5F">
              <w:rPr>
                <w:rFonts w:ascii="Book Antiqua" w:eastAsia="Calibri" w:hAnsi="Book Antiqua" w:cs="Times New Roman"/>
                <w:sz w:val="20"/>
                <w:szCs w:val="20"/>
              </w:rPr>
              <w:tab/>
              <w:t>olmayan kişilerin eğitim hakkında toplumu yönlendirmesi</w:t>
            </w:r>
          </w:p>
        </w:tc>
        <w:tc>
          <w:tcPr>
            <w:tcW w:w="3833" w:type="dxa"/>
          </w:tcPr>
          <w:p w:rsidR="0071010C" w:rsidRPr="00354D5F" w:rsidRDefault="0071010C" w:rsidP="0071010C">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Tüm eğitim paydaşlarının katkısının alındığı, iyi hedeflenmiş, aidiyet duygularını artıran çalışmaların yapılmasına devam edilmesi</w:t>
            </w:r>
            <w:r w:rsidRPr="00354D5F">
              <w:rPr>
                <w:rFonts w:ascii="Book Antiqua" w:eastAsia="Calibri" w:hAnsi="Book Antiqua" w:cs="Times New Roman"/>
                <w:sz w:val="20"/>
                <w:szCs w:val="20"/>
              </w:rPr>
              <w:tab/>
            </w:r>
          </w:p>
        </w:tc>
      </w:tr>
      <w:tr w:rsidR="0071010C" w:rsidRPr="00354D5F" w:rsidTr="00583349">
        <w:trPr>
          <w:gridAfter w:val="1"/>
          <w:wAfter w:w="6" w:type="dxa"/>
          <w:trHeight w:val="1134"/>
        </w:trPr>
        <w:tc>
          <w:tcPr>
            <w:cnfStyle w:val="001000000000" w:firstRow="0" w:lastRow="0" w:firstColumn="1" w:lastColumn="0" w:oddVBand="0" w:evenVBand="0" w:oddHBand="0" w:evenHBand="0" w:firstRowFirstColumn="0" w:firstRowLastColumn="0" w:lastRowFirstColumn="0" w:lastRowLastColumn="0"/>
            <w:tcW w:w="732" w:type="dxa"/>
            <w:vMerge/>
            <w:textDirection w:val="btLr"/>
          </w:tcPr>
          <w:p w:rsidR="0071010C" w:rsidRPr="00583349" w:rsidRDefault="0071010C" w:rsidP="0071010C">
            <w:pPr>
              <w:ind w:left="113" w:right="113"/>
              <w:jc w:val="center"/>
              <w:rPr>
                <w:rFonts w:ascii="Book Antiqua" w:eastAsia="Calibri" w:hAnsi="Book Antiqua"/>
                <w:b/>
                <w:sz w:val="20"/>
                <w:szCs w:val="20"/>
              </w:rPr>
            </w:pPr>
          </w:p>
        </w:tc>
        <w:tc>
          <w:tcPr>
            <w:tcW w:w="3062" w:type="dxa"/>
          </w:tcPr>
          <w:p w:rsidR="0071010C" w:rsidRPr="00354D5F" w:rsidRDefault="0071010C"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Üst politika belgelerinde eğitimin öncelikli bir alan olarak yer alması</w:t>
            </w:r>
            <w:r w:rsidRPr="00354D5F">
              <w:rPr>
                <w:rFonts w:ascii="Book Antiqua" w:eastAsia="Calibri" w:hAnsi="Book Antiqua" w:cs="Times New Roman"/>
                <w:sz w:val="20"/>
                <w:szCs w:val="20"/>
              </w:rPr>
              <w:tab/>
            </w:r>
            <w:r w:rsidRPr="00354D5F">
              <w:rPr>
                <w:rFonts w:ascii="Book Antiqua" w:eastAsia="Calibri" w:hAnsi="Book Antiqua" w:cs="Times New Roman"/>
                <w:sz w:val="20"/>
                <w:szCs w:val="20"/>
              </w:rPr>
              <w:tab/>
            </w:r>
          </w:p>
        </w:tc>
        <w:tc>
          <w:tcPr>
            <w:tcW w:w="3260" w:type="dxa"/>
          </w:tcPr>
          <w:p w:rsidR="0071010C" w:rsidRPr="00354D5F" w:rsidRDefault="0071010C"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Üst politika belgelerinde eğitimin öneminin vurgulanması, eğitime ilişkin hedef,</w:t>
            </w:r>
            <w:r w:rsidRPr="00354D5F">
              <w:rPr>
                <w:rFonts w:ascii="Book Antiqua" w:eastAsia="Calibri" w:hAnsi="Book Antiqua" w:cs="Times New Roman"/>
                <w:sz w:val="20"/>
                <w:szCs w:val="20"/>
              </w:rPr>
              <w:tab/>
              <w:t>gelişim ve sorun alanları gibi hususlara açıkça yer verilmesi</w:t>
            </w:r>
            <w:r w:rsidRPr="00354D5F">
              <w:rPr>
                <w:rFonts w:ascii="Book Antiqua" w:eastAsia="Calibri" w:hAnsi="Book Antiqua" w:cs="Times New Roman"/>
                <w:sz w:val="20"/>
                <w:szCs w:val="20"/>
              </w:rPr>
              <w:tab/>
            </w:r>
            <w:r w:rsidRPr="00354D5F">
              <w:rPr>
                <w:rFonts w:ascii="Book Antiqua" w:eastAsia="Calibri" w:hAnsi="Book Antiqua" w:cs="Times New Roman"/>
                <w:sz w:val="20"/>
                <w:szCs w:val="20"/>
              </w:rPr>
              <w:tab/>
            </w:r>
          </w:p>
        </w:tc>
        <w:tc>
          <w:tcPr>
            <w:tcW w:w="3119" w:type="dxa"/>
          </w:tcPr>
          <w:p w:rsidR="0071010C" w:rsidRPr="00354D5F" w:rsidRDefault="0071010C"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Eğitim politikalarının sürekli değişmesi ve kısa süreli olması dolayısıyla beklenen olumlu etkiyi sağlayamaması</w:t>
            </w:r>
            <w:r w:rsidRPr="00354D5F">
              <w:rPr>
                <w:rFonts w:ascii="Book Antiqua" w:eastAsia="Calibri" w:hAnsi="Book Antiqua" w:cs="Times New Roman"/>
                <w:sz w:val="20"/>
                <w:szCs w:val="20"/>
              </w:rPr>
              <w:tab/>
            </w:r>
            <w:r w:rsidRPr="00354D5F">
              <w:rPr>
                <w:rFonts w:ascii="Book Antiqua" w:eastAsia="Calibri" w:hAnsi="Book Antiqua" w:cs="Times New Roman"/>
                <w:sz w:val="20"/>
                <w:szCs w:val="20"/>
              </w:rPr>
              <w:tab/>
            </w:r>
            <w:r w:rsidRPr="00354D5F">
              <w:rPr>
                <w:rFonts w:ascii="Book Antiqua" w:eastAsia="Calibri" w:hAnsi="Book Antiqua" w:cs="Times New Roman"/>
                <w:sz w:val="20"/>
                <w:szCs w:val="20"/>
              </w:rPr>
              <w:tab/>
            </w:r>
            <w:r w:rsidRPr="00354D5F">
              <w:rPr>
                <w:rFonts w:ascii="Book Antiqua" w:eastAsia="Calibri" w:hAnsi="Book Antiqua" w:cs="Times New Roman"/>
                <w:sz w:val="20"/>
                <w:szCs w:val="20"/>
              </w:rPr>
              <w:tab/>
            </w:r>
          </w:p>
        </w:tc>
        <w:tc>
          <w:tcPr>
            <w:tcW w:w="3833" w:type="dxa"/>
          </w:tcPr>
          <w:p w:rsidR="0071010C" w:rsidRPr="00354D5F" w:rsidRDefault="0071010C"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 xml:space="preserve">Üst politika belgeleriyle uyumlu eğitim politikalarının izlenmesine devam edilmesi, oluşturulan uzun </w:t>
            </w:r>
            <w:r w:rsidRPr="00354D5F">
              <w:rPr>
                <w:rFonts w:ascii="Book Antiqua" w:eastAsia="Calibri" w:hAnsi="Book Antiqua" w:cs="Times New Roman"/>
                <w:sz w:val="20"/>
                <w:szCs w:val="20"/>
              </w:rPr>
              <w:tab/>
              <w:t>vadeli</w:t>
            </w:r>
            <w:r w:rsidRPr="00354D5F">
              <w:rPr>
                <w:rFonts w:ascii="Book Antiqua" w:eastAsia="Calibri" w:hAnsi="Book Antiqua" w:cs="Times New Roman"/>
                <w:sz w:val="20"/>
                <w:szCs w:val="20"/>
              </w:rPr>
              <w:tab/>
              <w:t>eğitim politikalarına ve bu politikaların çıktılarına göre hareket edilmesi</w:t>
            </w:r>
          </w:p>
        </w:tc>
      </w:tr>
      <w:tr w:rsidR="0071010C" w:rsidRPr="00354D5F" w:rsidTr="00583349">
        <w:trPr>
          <w:gridAfter w:val="1"/>
          <w:cnfStyle w:val="000000100000" w:firstRow="0" w:lastRow="0" w:firstColumn="0" w:lastColumn="0" w:oddVBand="0" w:evenVBand="0" w:oddHBand="1" w:evenHBand="0" w:firstRowFirstColumn="0" w:firstRowLastColumn="0" w:lastRowFirstColumn="0" w:lastRowLastColumn="0"/>
          <w:wAfter w:w="6" w:type="dxa"/>
          <w:trHeight w:val="1134"/>
        </w:trPr>
        <w:tc>
          <w:tcPr>
            <w:cnfStyle w:val="001000000000" w:firstRow="0" w:lastRow="0" w:firstColumn="1" w:lastColumn="0" w:oddVBand="0" w:evenVBand="0" w:oddHBand="0" w:evenHBand="0" w:firstRowFirstColumn="0" w:firstRowLastColumn="0" w:lastRowFirstColumn="0" w:lastRowLastColumn="0"/>
            <w:tcW w:w="732" w:type="dxa"/>
            <w:vMerge/>
            <w:tcBorders>
              <w:bottom w:val="single" w:sz="18" w:space="0" w:color="FFFFFF" w:themeColor="background1"/>
            </w:tcBorders>
            <w:textDirection w:val="btLr"/>
          </w:tcPr>
          <w:p w:rsidR="0071010C" w:rsidRPr="00583349" w:rsidRDefault="0071010C" w:rsidP="0071010C">
            <w:pPr>
              <w:ind w:left="113" w:right="113"/>
              <w:jc w:val="center"/>
              <w:rPr>
                <w:rFonts w:ascii="Book Antiqua" w:eastAsia="Calibri" w:hAnsi="Book Antiqua"/>
                <w:b/>
                <w:sz w:val="20"/>
                <w:szCs w:val="20"/>
              </w:rPr>
            </w:pPr>
          </w:p>
        </w:tc>
        <w:tc>
          <w:tcPr>
            <w:tcW w:w="3062" w:type="dxa"/>
            <w:tcBorders>
              <w:bottom w:val="single" w:sz="18" w:space="0" w:color="FFFFFF" w:themeColor="background1"/>
            </w:tcBorders>
          </w:tcPr>
          <w:p w:rsidR="0071010C" w:rsidRPr="00354D5F" w:rsidRDefault="0071010C" w:rsidP="0071010C">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 xml:space="preserve">Güney komşularımızdan olan Suriye’de yaşanan savaş, Irak ve çevredeki ülkelerde meydana gelen istikrarsızlıklardan kaynaklı </w:t>
            </w:r>
            <w:r w:rsidRPr="00354D5F">
              <w:rPr>
                <w:rFonts w:ascii="Book Antiqua" w:eastAsia="Calibri" w:hAnsi="Book Antiqua" w:cs="Times New Roman"/>
                <w:sz w:val="20"/>
                <w:szCs w:val="20"/>
              </w:rPr>
              <w:lastRenderedPageBreak/>
              <w:t>ülkemize ve ilimize de yönelen göç hareketleri.</w:t>
            </w:r>
            <w:r w:rsidRPr="00354D5F">
              <w:rPr>
                <w:rFonts w:ascii="Book Antiqua" w:eastAsia="Calibri" w:hAnsi="Book Antiqua" w:cs="Times New Roman"/>
                <w:sz w:val="20"/>
                <w:szCs w:val="20"/>
              </w:rPr>
              <w:tab/>
            </w:r>
          </w:p>
        </w:tc>
        <w:tc>
          <w:tcPr>
            <w:tcW w:w="3260" w:type="dxa"/>
            <w:tcBorders>
              <w:bottom w:val="single" w:sz="18" w:space="0" w:color="FFFFFF" w:themeColor="background1"/>
            </w:tcBorders>
          </w:tcPr>
          <w:p w:rsidR="0071010C" w:rsidRPr="00354D5F" w:rsidRDefault="0071010C" w:rsidP="0071010C">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lastRenderedPageBreak/>
              <w:t>Kurumlarımızın göç ve acil durumlara karşı müdahalede kurumsal kapasitesini artırması ve ortaya çıkan sorunlara kısa sürede çözüm üretebilmesi.</w:t>
            </w:r>
          </w:p>
        </w:tc>
        <w:tc>
          <w:tcPr>
            <w:tcW w:w="3119" w:type="dxa"/>
            <w:tcBorders>
              <w:bottom w:val="single" w:sz="18" w:space="0" w:color="FFFFFF" w:themeColor="background1"/>
            </w:tcBorders>
          </w:tcPr>
          <w:p w:rsidR="0071010C" w:rsidRPr="00354D5F" w:rsidRDefault="0071010C" w:rsidP="00647F1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İl</w:t>
            </w:r>
            <w:r w:rsidR="00647F14">
              <w:rPr>
                <w:rFonts w:ascii="Book Antiqua" w:eastAsia="Calibri" w:hAnsi="Book Antiqua" w:cs="Times New Roman"/>
                <w:sz w:val="20"/>
                <w:szCs w:val="20"/>
              </w:rPr>
              <w:t>çe</w:t>
            </w:r>
            <w:r w:rsidRPr="00354D5F">
              <w:rPr>
                <w:rFonts w:ascii="Book Antiqua" w:eastAsia="Calibri" w:hAnsi="Book Antiqua" w:cs="Times New Roman"/>
                <w:sz w:val="20"/>
                <w:szCs w:val="20"/>
              </w:rPr>
              <w:t>mizde geçici koruma kapsamında bulunan yabancılara yönelik eğitim öğretim hizmetlerinde maddi desteğin az olması.</w:t>
            </w:r>
          </w:p>
        </w:tc>
        <w:tc>
          <w:tcPr>
            <w:tcW w:w="3833" w:type="dxa"/>
            <w:tcBorders>
              <w:bottom w:val="single" w:sz="18" w:space="0" w:color="FFFFFF" w:themeColor="background1"/>
            </w:tcBorders>
          </w:tcPr>
          <w:p w:rsidR="0071010C" w:rsidRPr="00354D5F" w:rsidRDefault="0071010C" w:rsidP="00647F1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İl</w:t>
            </w:r>
            <w:r w:rsidR="00647F14">
              <w:rPr>
                <w:rFonts w:ascii="Book Antiqua" w:eastAsia="Calibri" w:hAnsi="Book Antiqua" w:cs="Times New Roman"/>
                <w:sz w:val="20"/>
                <w:szCs w:val="20"/>
              </w:rPr>
              <w:t>çem</w:t>
            </w:r>
            <w:r w:rsidRPr="00354D5F">
              <w:rPr>
                <w:rFonts w:ascii="Book Antiqua" w:eastAsia="Calibri" w:hAnsi="Book Antiqua" w:cs="Times New Roman"/>
                <w:sz w:val="20"/>
                <w:szCs w:val="20"/>
              </w:rPr>
              <w:t>izde geçici koruma altında bulunan yabancıların çocuklarının eğitim ve öğretime erişim imkânlarının artırılması.</w:t>
            </w:r>
            <w:r w:rsidRPr="00354D5F">
              <w:rPr>
                <w:rFonts w:ascii="Book Antiqua" w:eastAsia="Calibri" w:hAnsi="Book Antiqua" w:cs="Times New Roman"/>
                <w:sz w:val="20"/>
                <w:szCs w:val="20"/>
              </w:rPr>
              <w:tab/>
            </w:r>
          </w:p>
        </w:tc>
      </w:tr>
      <w:tr w:rsidR="00354D5F" w:rsidRPr="00354D5F" w:rsidTr="00583349">
        <w:trPr>
          <w:gridAfter w:val="1"/>
          <w:wAfter w:w="6" w:type="dxa"/>
          <w:trHeight w:val="1134"/>
        </w:trPr>
        <w:tc>
          <w:tcPr>
            <w:cnfStyle w:val="001000000000" w:firstRow="0" w:lastRow="0" w:firstColumn="1" w:lastColumn="0" w:oddVBand="0" w:evenVBand="0" w:oddHBand="0" w:evenHBand="0" w:firstRowFirstColumn="0" w:firstRowLastColumn="0" w:lastRowFirstColumn="0" w:lastRowLastColumn="0"/>
            <w:tcW w:w="732" w:type="dxa"/>
            <w:vMerge w:val="restart"/>
            <w:tcBorders>
              <w:top w:val="single" w:sz="18" w:space="0" w:color="FFFFFF" w:themeColor="background1"/>
            </w:tcBorders>
            <w:textDirection w:val="btLr"/>
          </w:tcPr>
          <w:p w:rsidR="00354D5F" w:rsidRPr="00583349" w:rsidRDefault="00354D5F" w:rsidP="0071010C">
            <w:pPr>
              <w:ind w:left="113" w:right="113"/>
              <w:jc w:val="center"/>
              <w:rPr>
                <w:rFonts w:ascii="Book Antiqua" w:eastAsia="Calibri" w:hAnsi="Book Antiqua"/>
                <w:b/>
                <w:sz w:val="20"/>
                <w:szCs w:val="20"/>
              </w:rPr>
            </w:pPr>
            <w:r w:rsidRPr="00583349">
              <w:rPr>
                <w:rFonts w:ascii="Book Antiqua" w:eastAsia="Calibri" w:hAnsi="Book Antiqua"/>
                <w:b/>
                <w:sz w:val="20"/>
                <w:szCs w:val="20"/>
              </w:rPr>
              <w:lastRenderedPageBreak/>
              <w:t>EKONOMİK</w:t>
            </w:r>
          </w:p>
        </w:tc>
        <w:tc>
          <w:tcPr>
            <w:tcW w:w="3062" w:type="dxa"/>
            <w:tcBorders>
              <w:top w:val="single" w:sz="18" w:space="0" w:color="FFFFFF" w:themeColor="background1"/>
            </w:tcBorders>
          </w:tcPr>
          <w:p w:rsidR="00354D5F" w:rsidRPr="00354D5F" w:rsidRDefault="00354D5F"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Mesleki</w:t>
            </w:r>
            <w:r w:rsidRPr="00354D5F">
              <w:rPr>
                <w:rFonts w:ascii="Book Antiqua" w:eastAsia="Calibri" w:hAnsi="Book Antiqua" w:cs="Times New Roman"/>
                <w:sz w:val="20"/>
                <w:szCs w:val="20"/>
              </w:rPr>
              <w:tab/>
              <w:t xml:space="preserve"> ve teknik eğitimle istihdam ve üretim ilişkisi</w:t>
            </w:r>
          </w:p>
        </w:tc>
        <w:tc>
          <w:tcPr>
            <w:tcW w:w="3260" w:type="dxa"/>
            <w:tcBorders>
              <w:top w:val="single" w:sz="18" w:space="0" w:color="FFFFFF" w:themeColor="background1"/>
            </w:tcBorders>
          </w:tcPr>
          <w:p w:rsidR="00354D5F" w:rsidRPr="00354D5F" w:rsidRDefault="00354D5F"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Mesleki ve teknik eğitimin; mesleğin gerektirdiği bilgi, beceri, tutum, tavır ve meslek ahlakını kazandırarak; yerli ve millî sektörün ihtiyaç duyduğu meslek elemanlarını yet</w:t>
            </w:r>
            <w:r w:rsidR="00647F14">
              <w:rPr>
                <w:rFonts w:ascii="Book Antiqua" w:eastAsia="Calibri" w:hAnsi="Book Antiqua" w:cs="Times New Roman"/>
                <w:sz w:val="20"/>
                <w:szCs w:val="20"/>
              </w:rPr>
              <w:t>iştirmesi; iş gücünün niteliği</w:t>
            </w:r>
            <w:r w:rsidRPr="00354D5F">
              <w:rPr>
                <w:rFonts w:ascii="Book Antiqua" w:eastAsia="Calibri" w:hAnsi="Book Antiqua" w:cs="Times New Roman"/>
                <w:sz w:val="20"/>
                <w:szCs w:val="20"/>
              </w:rPr>
              <w:t xml:space="preserve"> ile mezunların istihdam edilebilirliğini artırması ve üretime katkı sağlaması</w:t>
            </w:r>
          </w:p>
        </w:tc>
        <w:tc>
          <w:tcPr>
            <w:tcW w:w="3119" w:type="dxa"/>
            <w:tcBorders>
              <w:top w:val="single" w:sz="18" w:space="0" w:color="FFFFFF" w:themeColor="background1"/>
            </w:tcBorders>
          </w:tcPr>
          <w:p w:rsidR="00354D5F" w:rsidRPr="00354D5F" w:rsidRDefault="00354D5F"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Sektörün sürekli gelişmesinden dolayı nitelikli iş gücü ihtiyacına zamanında cevap vermenin zorluğu</w:t>
            </w:r>
          </w:p>
        </w:tc>
        <w:tc>
          <w:tcPr>
            <w:tcW w:w="3833" w:type="dxa"/>
            <w:tcBorders>
              <w:top w:val="single" w:sz="18" w:space="0" w:color="FFFFFF" w:themeColor="background1"/>
            </w:tcBorders>
          </w:tcPr>
          <w:p w:rsidR="00354D5F" w:rsidRPr="00354D5F" w:rsidRDefault="00354D5F"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 xml:space="preserve">Eğitim-istihdam-üretim ilişkisinin güçlendirilmesi; işgücü piyasasıyla uyumlu olarak tasarlanan etkili ve dinamik eğitim programlarının uygulanması; mesleki eğitimde geçilen üretim bazlı yaklaşımın ve işgücü ihtiyaçlarına göre yaygınlaştırılan meslek okullarının hayata geçirilmesi; mesleki ve teknik eğitime atfedilen değerin artırılması; </w:t>
            </w:r>
          </w:p>
          <w:p w:rsidR="00354D5F" w:rsidRPr="00354D5F" w:rsidRDefault="00647F14"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xml:space="preserve">mesleki ve teknik eğitimde </w:t>
            </w:r>
            <w:r w:rsidR="00354D5F" w:rsidRPr="00354D5F">
              <w:rPr>
                <w:rFonts w:ascii="Book Antiqua" w:eastAsia="Calibri" w:hAnsi="Book Antiqua" w:cs="Times New Roman"/>
                <w:sz w:val="20"/>
                <w:szCs w:val="20"/>
              </w:rPr>
              <w:t>geliştirilen rehberlik faaliyetleri ile erişim imkânlarının hayata geçirilmesi</w:t>
            </w:r>
          </w:p>
        </w:tc>
      </w:tr>
      <w:tr w:rsidR="00354D5F" w:rsidRPr="00354D5F" w:rsidTr="00583349">
        <w:trPr>
          <w:gridAfter w:val="1"/>
          <w:cnfStyle w:val="000000100000" w:firstRow="0" w:lastRow="0" w:firstColumn="0" w:lastColumn="0" w:oddVBand="0" w:evenVBand="0" w:oddHBand="1" w:evenHBand="0" w:firstRowFirstColumn="0" w:firstRowLastColumn="0" w:lastRowFirstColumn="0" w:lastRowLastColumn="0"/>
          <w:wAfter w:w="6" w:type="dxa"/>
          <w:trHeight w:val="1134"/>
        </w:trPr>
        <w:tc>
          <w:tcPr>
            <w:cnfStyle w:val="001000000000" w:firstRow="0" w:lastRow="0" w:firstColumn="1" w:lastColumn="0" w:oddVBand="0" w:evenVBand="0" w:oddHBand="0" w:evenHBand="0" w:firstRowFirstColumn="0" w:firstRowLastColumn="0" w:lastRowFirstColumn="0" w:lastRowLastColumn="0"/>
            <w:tcW w:w="732" w:type="dxa"/>
            <w:vMerge/>
            <w:textDirection w:val="btLr"/>
          </w:tcPr>
          <w:p w:rsidR="00354D5F" w:rsidRPr="00583349" w:rsidRDefault="00354D5F" w:rsidP="0071010C">
            <w:pPr>
              <w:ind w:left="113" w:right="113"/>
              <w:jc w:val="center"/>
              <w:rPr>
                <w:rFonts w:ascii="Book Antiqua" w:eastAsia="Calibri" w:hAnsi="Book Antiqua"/>
                <w:b/>
                <w:sz w:val="20"/>
                <w:szCs w:val="20"/>
              </w:rPr>
            </w:pPr>
          </w:p>
        </w:tc>
        <w:tc>
          <w:tcPr>
            <w:tcW w:w="3062" w:type="dxa"/>
          </w:tcPr>
          <w:p w:rsidR="00354D5F" w:rsidRPr="00354D5F" w:rsidRDefault="00354D5F" w:rsidP="0071010C">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Sürdürülebilir</w:t>
            </w:r>
            <w:r w:rsidRPr="00354D5F">
              <w:rPr>
                <w:rFonts w:ascii="Book Antiqua" w:eastAsia="Calibri" w:hAnsi="Book Antiqua" w:cs="Times New Roman"/>
                <w:sz w:val="20"/>
                <w:szCs w:val="20"/>
              </w:rPr>
              <w:tab/>
              <w:t>ekonomik</w:t>
            </w:r>
          </w:p>
          <w:p w:rsidR="00354D5F" w:rsidRPr="00354D5F" w:rsidRDefault="00354D5F" w:rsidP="00583349">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 xml:space="preserve">gelişmenin sağlanması ve </w:t>
            </w:r>
            <w:proofErr w:type="spellStart"/>
            <w:r w:rsidRPr="00354D5F">
              <w:rPr>
                <w:rFonts w:ascii="Book Antiqua" w:eastAsia="Calibri" w:hAnsi="Book Antiqua" w:cs="Times New Roman"/>
                <w:sz w:val="20"/>
                <w:szCs w:val="20"/>
              </w:rPr>
              <w:t>gençnüfusun</w:t>
            </w:r>
            <w:proofErr w:type="spellEnd"/>
            <w:r w:rsidRPr="00354D5F">
              <w:rPr>
                <w:rFonts w:ascii="Book Antiqua" w:eastAsia="Calibri" w:hAnsi="Book Antiqua" w:cs="Times New Roman"/>
                <w:sz w:val="20"/>
                <w:szCs w:val="20"/>
              </w:rPr>
              <w:t xml:space="preserve"> değişen koşullara uyum sağlaması için 21. Yüzyıl becerileri ile endüstri </w:t>
            </w:r>
            <w:proofErr w:type="gramStart"/>
            <w:r w:rsidRPr="00354D5F">
              <w:rPr>
                <w:rFonts w:ascii="Book Antiqua" w:eastAsia="Calibri" w:hAnsi="Book Antiqua" w:cs="Times New Roman"/>
                <w:sz w:val="20"/>
                <w:szCs w:val="20"/>
              </w:rPr>
              <w:t>4.0’a</w:t>
            </w:r>
            <w:proofErr w:type="gramEnd"/>
            <w:r w:rsidRPr="00354D5F">
              <w:rPr>
                <w:rFonts w:ascii="Book Antiqua" w:eastAsia="Calibri" w:hAnsi="Book Antiqua" w:cs="Times New Roman"/>
                <w:sz w:val="20"/>
                <w:szCs w:val="20"/>
              </w:rPr>
              <w:t xml:space="preserve"> uyum eksikliği</w:t>
            </w:r>
          </w:p>
        </w:tc>
        <w:tc>
          <w:tcPr>
            <w:tcW w:w="3260" w:type="dxa"/>
          </w:tcPr>
          <w:p w:rsidR="00354D5F" w:rsidRPr="00354D5F" w:rsidRDefault="00354D5F" w:rsidP="0071010C">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Eğitim müfredatlarının sürekli güncellenmesi</w:t>
            </w:r>
          </w:p>
        </w:tc>
        <w:tc>
          <w:tcPr>
            <w:tcW w:w="3119" w:type="dxa"/>
          </w:tcPr>
          <w:p w:rsidR="00354D5F" w:rsidRPr="00354D5F" w:rsidRDefault="00354D5F" w:rsidP="0071010C">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21. yüzyıl becerilerine uygun eğitim programlarının olmayışı, endüstri 4.0’da çalışabilecek becerilere sahip bireylerin yetiştirilmesine uygun politikaların yetersizliği</w:t>
            </w:r>
          </w:p>
        </w:tc>
        <w:tc>
          <w:tcPr>
            <w:tcW w:w="3833" w:type="dxa"/>
          </w:tcPr>
          <w:p w:rsidR="00354D5F" w:rsidRPr="00354D5F" w:rsidRDefault="00354D5F" w:rsidP="0071010C">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 xml:space="preserve">Çağın ihtiyaçlarına uygun olarak güncellenen program geliştirme süreçlerinin uygulanması </w:t>
            </w:r>
          </w:p>
        </w:tc>
      </w:tr>
      <w:tr w:rsidR="00354D5F" w:rsidRPr="00354D5F" w:rsidTr="00583349">
        <w:trPr>
          <w:gridAfter w:val="1"/>
          <w:wAfter w:w="6" w:type="dxa"/>
          <w:trHeight w:val="1134"/>
        </w:trPr>
        <w:tc>
          <w:tcPr>
            <w:cnfStyle w:val="001000000000" w:firstRow="0" w:lastRow="0" w:firstColumn="1" w:lastColumn="0" w:oddVBand="0" w:evenVBand="0" w:oddHBand="0" w:evenHBand="0" w:firstRowFirstColumn="0" w:firstRowLastColumn="0" w:lastRowFirstColumn="0" w:lastRowLastColumn="0"/>
            <w:tcW w:w="732" w:type="dxa"/>
            <w:vMerge/>
            <w:textDirection w:val="btLr"/>
          </w:tcPr>
          <w:p w:rsidR="00354D5F" w:rsidRPr="00583349" w:rsidRDefault="00354D5F" w:rsidP="0071010C">
            <w:pPr>
              <w:ind w:left="113" w:right="113"/>
              <w:jc w:val="center"/>
              <w:rPr>
                <w:rFonts w:ascii="Book Antiqua" w:eastAsia="Calibri" w:hAnsi="Book Antiqua"/>
                <w:b/>
                <w:sz w:val="20"/>
                <w:szCs w:val="20"/>
              </w:rPr>
            </w:pPr>
          </w:p>
        </w:tc>
        <w:tc>
          <w:tcPr>
            <w:tcW w:w="3062" w:type="dxa"/>
          </w:tcPr>
          <w:p w:rsidR="00354D5F" w:rsidRPr="00354D5F" w:rsidRDefault="00354D5F"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Genel</w:t>
            </w:r>
            <w:r w:rsidRPr="00354D5F">
              <w:rPr>
                <w:rFonts w:ascii="Book Antiqua" w:eastAsia="Calibri" w:hAnsi="Book Antiqua" w:cs="Times New Roman"/>
                <w:sz w:val="20"/>
                <w:szCs w:val="20"/>
              </w:rPr>
              <w:tab/>
              <w:t>bütçeden MEB’e ayrılan payın yüksek olması</w:t>
            </w:r>
          </w:p>
        </w:tc>
        <w:tc>
          <w:tcPr>
            <w:tcW w:w="3260" w:type="dxa"/>
          </w:tcPr>
          <w:p w:rsidR="00354D5F" w:rsidRPr="00354D5F" w:rsidRDefault="00354D5F"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Eğitim öğretim ortamları ile hizmet birimlerinin fiziki yapısının geliştirilmesinin ve eğitim yatırımların artmasının sağlaması</w:t>
            </w:r>
          </w:p>
        </w:tc>
        <w:tc>
          <w:tcPr>
            <w:tcW w:w="3119" w:type="dxa"/>
          </w:tcPr>
          <w:p w:rsidR="00354D5F" w:rsidRPr="00354D5F" w:rsidRDefault="00354D5F"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Eğitim kaynaklarının kullanımının etkili ve etkin planlanamaması, diğer kurumlar ve sivil toplumun eğitime finansal katkısının yetersizliği, bölgeler arası ekonomik gelişmişlik farklılığı</w:t>
            </w:r>
            <w:r w:rsidRPr="00354D5F">
              <w:rPr>
                <w:rFonts w:ascii="Book Antiqua" w:eastAsia="Calibri" w:hAnsi="Book Antiqua" w:cs="Times New Roman"/>
                <w:sz w:val="20"/>
                <w:szCs w:val="20"/>
              </w:rPr>
              <w:tab/>
            </w:r>
            <w:r w:rsidRPr="00354D5F">
              <w:rPr>
                <w:rFonts w:ascii="Book Antiqua" w:eastAsia="Calibri" w:hAnsi="Book Antiqua" w:cs="Times New Roman"/>
                <w:sz w:val="20"/>
                <w:szCs w:val="20"/>
              </w:rPr>
              <w:tab/>
            </w:r>
          </w:p>
        </w:tc>
        <w:tc>
          <w:tcPr>
            <w:tcW w:w="3833" w:type="dxa"/>
          </w:tcPr>
          <w:p w:rsidR="00354D5F" w:rsidRPr="00354D5F" w:rsidRDefault="00354D5F"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Eğitime aktarılan kaynakların verimli ve etkin kullanılmasıyla; okullar ve bölgeler arasında var olan mali kaynak, eğitim donanımı ile fiziki imkânlar açısından farklılıkların azaltılması ve bunların öğrenci kazanımlarına dönüşmesinin sağlanması; okul finansmanının çeşitlendirilmesi, mali altyapının güçlendirilmesi, çalışma ortamlarının ve hizmet üretme gücünün iyileştirilmesi</w:t>
            </w:r>
            <w:r w:rsidRPr="00354D5F">
              <w:rPr>
                <w:rFonts w:ascii="Book Antiqua" w:eastAsia="Calibri" w:hAnsi="Book Antiqua" w:cs="Times New Roman"/>
                <w:sz w:val="20"/>
                <w:szCs w:val="20"/>
              </w:rPr>
              <w:tab/>
            </w:r>
          </w:p>
        </w:tc>
      </w:tr>
      <w:tr w:rsidR="00354D5F" w:rsidRPr="00354D5F" w:rsidTr="00583349">
        <w:trPr>
          <w:gridAfter w:val="1"/>
          <w:cnfStyle w:val="000000100000" w:firstRow="0" w:lastRow="0" w:firstColumn="0" w:lastColumn="0" w:oddVBand="0" w:evenVBand="0" w:oddHBand="1" w:evenHBand="0" w:firstRowFirstColumn="0" w:firstRowLastColumn="0" w:lastRowFirstColumn="0" w:lastRowLastColumn="0"/>
          <w:wAfter w:w="6" w:type="dxa"/>
          <w:trHeight w:val="547"/>
        </w:trPr>
        <w:tc>
          <w:tcPr>
            <w:cnfStyle w:val="001000000000" w:firstRow="0" w:lastRow="0" w:firstColumn="1" w:lastColumn="0" w:oddVBand="0" w:evenVBand="0" w:oddHBand="0" w:evenHBand="0" w:firstRowFirstColumn="0" w:firstRowLastColumn="0" w:lastRowFirstColumn="0" w:lastRowLastColumn="0"/>
            <w:tcW w:w="732" w:type="dxa"/>
            <w:vMerge w:val="restart"/>
            <w:tcBorders>
              <w:top w:val="single" w:sz="18" w:space="0" w:color="FFFFFF" w:themeColor="background1"/>
            </w:tcBorders>
            <w:textDirection w:val="btLr"/>
          </w:tcPr>
          <w:p w:rsidR="00354D5F" w:rsidRPr="00583349" w:rsidRDefault="00354D5F" w:rsidP="0071010C">
            <w:pPr>
              <w:ind w:left="113" w:right="113"/>
              <w:jc w:val="center"/>
              <w:rPr>
                <w:rFonts w:ascii="Book Antiqua" w:eastAsia="Calibri" w:hAnsi="Book Antiqua"/>
                <w:b/>
                <w:sz w:val="20"/>
                <w:szCs w:val="20"/>
              </w:rPr>
            </w:pPr>
          </w:p>
          <w:p w:rsidR="00354D5F" w:rsidRPr="00583349" w:rsidRDefault="00354D5F" w:rsidP="0071010C">
            <w:pPr>
              <w:ind w:left="113" w:right="113"/>
              <w:jc w:val="center"/>
              <w:rPr>
                <w:rFonts w:ascii="Book Antiqua" w:eastAsia="Calibri" w:hAnsi="Book Antiqua"/>
                <w:b/>
                <w:sz w:val="20"/>
                <w:szCs w:val="20"/>
              </w:rPr>
            </w:pPr>
            <w:r w:rsidRPr="00583349">
              <w:rPr>
                <w:rFonts w:ascii="Book Antiqua" w:eastAsia="Calibri" w:hAnsi="Book Antiqua"/>
                <w:b/>
                <w:sz w:val="20"/>
                <w:szCs w:val="20"/>
              </w:rPr>
              <w:t>SOSYOKÜLTÜREL</w:t>
            </w:r>
          </w:p>
        </w:tc>
        <w:tc>
          <w:tcPr>
            <w:tcW w:w="3062" w:type="dxa"/>
            <w:tcBorders>
              <w:top w:val="single" w:sz="18" w:space="0" w:color="FFFFFF" w:themeColor="background1"/>
            </w:tcBorders>
          </w:tcPr>
          <w:p w:rsidR="00354D5F" w:rsidRPr="00354D5F" w:rsidRDefault="00354D5F" w:rsidP="0071010C">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Kamuoyunun eğitim öğretimin kalitesine ilişkin olumsuz algısı</w:t>
            </w:r>
            <w:r w:rsidRPr="00354D5F">
              <w:rPr>
                <w:rFonts w:ascii="Book Antiqua" w:eastAsia="Calibri" w:hAnsi="Book Antiqua" w:cs="Times New Roman"/>
                <w:sz w:val="20"/>
                <w:szCs w:val="20"/>
              </w:rPr>
              <w:tab/>
            </w:r>
          </w:p>
        </w:tc>
        <w:tc>
          <w:tcPr>
            <w:tcW w:w="3260" w:type="dxa"/>
            <w:tcBorders>
              <w:top w:val="single" w:sz="18" w:space="0" w:color="FFFFFF" w:themeColor="background1"/>
            </w:tcBorders>
          </w:tcPr>
          <w:p w:rsidR="00354D5F" w:rsidRPr="00354D5F" w:rsidRDefault="00354D5F" w:rsidP="0071010C">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Eğitimde kalite ve niteliğin artmasına yönelik çalışmalar</w:t>
            </w:r>
          </w:p>
        </w:tc>
        <w:tc>
          <w:tcPr>
            <w:tcW w:w="3119" w:type="dxa"/>
            <w:tcBorders>
              <w:top w:val="single" w:sz="18" w:space="0" w:color="FFFFFF" w:themeColor="background1"/>
            </w:tcBorders>
          </w:tcPr>
          <w:p w:rsidR="00354D5F" w:rsidRPr="00354D5F" w:rsidRDefault="00354D5F" w:rsidP="0071010C">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Kamuoyunun</w:t>
            </w:r>
            <w:r w:rsidRPr="00354D5F">
              <w:rPr>
                <w:rFonts w:ascii="Book Antiqua" w:eastAsia="Calibri" w:hAnsi="Book Antiqua" w:cs="Times New Roman"/>
                <w:sz w:val="20"/>
                <w:szCs w:val="20"/>
              </w:rPr>
              <w:tab/>
              <w:t>eğitim öğretimin kalitesine ilişkin beklenti ve algısının farklı olması</w:t>
            </w:r>
            <w:r w:rsidRPr="00354D5F">
              <w:rPr>
                <w:rFonts w:ascii="Book Antiqua" w:eastAsia="Calibri" w:hAnsi="Book Antiqua" w:cs="Times New Roman"/>
                <w:sz w:val="20"/>
                <w:szCs w:val="20"/>
              </w:rPr>
              <w:tab/>
            </w:r>
            <w:r w:rsidRPr="00354D5F">
              <w:rPr>
                <w:rFonts w:ascii="Book Antiqua" w:eastAsia="Calibri" w:hAnsi="Book Antiqua" w:cs="Times New Roman"/>
                <w:sz w:val="20"/>
                <w:szCs w:val="20"/>
              </w:rPr>
              <w:tab/>
            </w:r>
          </w:p>
        </w:tc>
        <w:tc>
          <w:tcPr>
            <w:tcW w:w="3833" w:type="dxa"/>
            <w:tcBorders>
              <w:top w:val="single" w:sz="18" w:space="0" w:color="FFFFFF" w:themeColor="background1"/>
            </w:tcBorders>
          </w:tcPr>
          <w:p w:rsidR="00354D5F" w:rsidRPr="00354D5F" w:rsidRDefault="00354D5F" w:rsidP="0071010C">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proofErr w:type="gramStart"/>
            <w:r w:rsidRPr="00354D5F">
              <w:rPr>
                <w:rFonts w:ascii="Book Antiqua" w:eastAsia="Calibri" w:hAnsi="Book Antiqua" w:cs="Times New Roman"/>
                <w:sz w:val="20"/>
                <w:szCs w:val="20"/>
              </w:rPr>
              <w:t>Öğrenciler, okullar ve bölgeler arasında; eğitim ortamı, donanımı ve kazanımlar açısından oluşan farklılıkların azaltılması; uluslararası standartların yakalanması için bütün bireylere çağın gerektirdiği bilgi, beceri, yeterlilik, tutum ve davranışların kazandırılması; öğrencilerin bilimsel, kültürel, sanatsal ve sportif faaliyetlere katılımının artırılması; özel yeteneklilere yönelik kurumsal yapı ve süreçlerin iyileştirilmesi; öğrenme ortamlarının, ders yapılarının, materyallerin, tanılama ve değerlendirme araçlarının geliştirilmesi; özel eğitime ihtiyacı olan öğrencilere yönelik</w:t>
            </w:r>
            <w:r w:rsidRPr="00354D5F">
              <w:rPr>
                <w:rFonts w:ascii="Times New Roman" w:eastAsia="Calibri" w:hAnsi="Times New Roman" w:cs="Times New Roman"/>
                <w:sz w:val="20"/>
                <w:szCs w:val="20"/>
              </w:rPr>
              <w:t>̇</w:t>
            </w:r>
            <w:r w:rsidRPr="00354D5F">
              <w:rPr>
                <w:rFonts w:ascii="Book Antiqua" w:eastAsia="Calibri" w:hAnsi="Book Antiqua" w:cs="Times New Roman"/>
                <w:sz w:val="20"/>
                <w:szCs w:val="20"/>
              </w:rPr>
              <w:t xml:space="preserve"> hizmetlerin kalitesinin artırılması</w:t>
            </w:r>
            <w:proofErr w:type="gramEnd"/>
          </w:p>
        </w:tc>
      </w:tr>
      <w:tr w:rsidR="00354D5F" w:rsidRPr="00354D5F" w:rsidTr="00583349">
        <w:trPr>
          <w:gridAfter w:val="1"/>
          <w:wAfter w:w="6" w:type="dxa"/>
          <w:trHeight w:val="1134"/>
        </w:trPr>
        <w:tc>
          <w:tcPr>
            <w:cnfStyle w:val="001000000000" w:firstRow="0" w:lastRow="0" w:firstColumn="1" w:lastColumn="0" w:oddVBand="0" w:evenVBand="0" w:oddHBand="0" w:evenHBand="0" w:firstRowFirstColumn="0" w:firstRowLastColumn="0" w:lastRowFirstColumn="0" w:lastRowLastColumn="0"/>
            <w:tcW w:w="732" w:type="dxa"/>
            <w:vMerge/>
            <w:textDirection w:val="btLr"/>
          </w:tcPr>
          <w:p w:rsidR="00354D5F" w:rsidRPr="00583349" w:rsidRDefault="00354D5F" w:rsidP="0071010C">
            <w:pPr>
              <w:ind w:left="113" w:right="113"/>
              <w:jc w:val="center"/>
              <w:rPr>
                <w:rFonts w:ascii="Book Antiqua" w:eastAsia="Calibri" w:hAnsi="Book Antiqua"/>
                <w:b/>
                <w:sz w:val="20"/>
                <w:szCs w:val="20"/>
              </w:rPr>
            </w:pPr>
          </w:p>
        </w:tc>
        <w:tc>
          <w:tcPr>
            <w:tcW w:w="3062" w:type="dxa"/>
          </w:tcPr>
          <w:p w:rsidR="00354D5F" w:rsidRPr="00354D5F" w:rsidRDefault="00354D5F"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Kamuoyunun</w:t>
            </w:r>
            <w:r w:rsidRPr="00354D5F">
              <w:rPr>
                <w:rFonts w:ascii="Book Antiqua" w:eastAsia="Calibri" w:hAnsi="Book Antiqua" w:cs="Times New Roman"/>
                <w:sz w:val="20"/>
                <w:szCs w:val="20"/>
              </w:rPr>
              <w:tab/>
              <w:t>eğitim öğretim çalışanlarının niteliğine ilişkin olumsuz algısı</w:t>
            </w:r>
            <w:r w:rsidRPr="00354D5F">
              <w:rPr>
                <w:rFonts w:ascii="Book Antiqua" w:eastAsia="Calibri" w:hAnsi="Book Antiqua" w:cs="Times New Roman"/>
                <w:sz w:val="20"/>
                <w:szCs w:val="20"/>
              </w:rPr>
              <w:tab/>
            </w:r>
            <w:r w:rsidRPr="00354D5F">
              <w:rPr>
                <w:rFonts w:ascii="Book Antiqua" w:eastAsia="Calibri" w:hAnsi="Book Antiqua" w:cs="Times New Roman"/>
                <w:sz w:val="20"/>
                <w:szCs w:val="20"/>
              </w:rPr>
              <w:tab/>
            </w:r>
            <w:r w:rsidRPr="00354D5F">
              <w:rPr>
                <w:rFonts w:ascii="Book Antiqua" w:eastAsia="Calibri" w:hAnsi="Book Antiqua" w:cs="Times New Roman"/>
                <w:sz w:val="20"/>
                <w:szCs w:val="20"/>
              </w:rPr>
              <w:tab/>
            </w:r>
          </w:p>
        </w:tc>
        <w:tc>
          <w:tcPr>
            <w:tcW w:w="3260" w:type="dxa"/>
          </w:tcPr>
          <w:p w:rsidR="00354D5F" w:rsidRPr="00354D5F" w:rsidRDefault="00354D5F"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Eğitim öğretim çalışanlarının mesleki gelişimlerine yönelik çalışmalar</w:t>
            </w:r>
          </w:p>
        </w:tc>
        <w:tc>
          <w:tcPr>
            <w:tcW w:w="3119" w:type="dxa"/>
          </w:tcPr>
          <w:p w:rsidR="00354D5F" w:rsidRPr="00354D5F" w:rsidRDefault="00354D5F"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Eğitim öğretim çalışanlarının niteliğine ilişkin beklenti ve algının farklı olması</w:t>
            </w:r>
          </w:p>
        </w:tc>
        <w:tc>
          <w:tcPr>
            <w:tcW w:w="3833" w:type="dxa"/>
          </w:tcPr>
          <w:p w:rsidR="00354D5F" w:rsidRPr="00354D5F" w:rsidRDefault="00354D5F"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Çalışanların mesleki gelişimlerine yönelik faaliyetlerin yürütülmesi, toplumda var olan olumsuz algının değiştirilebilmesi için faaliyetler yürütülmesi</w:t>
            </w:r>
          </w:p>
        </w:tc>
      </w:tr>
      <w:tr w:rsidR="00354D5F" w:rsidRPr="00354D5F" w:rsidTr="00583349">
        <w:trPr>
          <w:gridAfter w:val="1"/>
          <w:cnfStyle w:val="000000100000" w:firstRow="0" w:lastRow="0" w:firstColumn="0" w:lastColumn="0" w:oddVBand="0" w:evenVBand="0" w:oddHBand="1" w:evenHBand="0" w:firstRowFirstColumn="0" w:firstRowLastColumn="0" w:lastRowFirstColumn="0" w:lastRowLastColumn="0"/>
          <w:wAfter w:w="6" w:type="dxa"/>
          <w:trHeight w:val="1134"/>
        </w:trPr>
        <w:tc>
          <w:tcPr>
            <w:cnfStyle w:val="001000000000" w:firstRow="0" w:lastRow="0" w:firstColumn="1" w:lastColumn="0" w:oddVBand="0" w:evenVBand="0" w:oddHBand="0" w:evenHBand="0" w:firstRowFirstColumn="0" w:firstRowLastColumn="0" w:lastRowFirstColumn="0" w:lastRowLastColumn="0"/>
            <w:tcW w:w="732" w:type="dxa"/>
            <w:vMerge/>
            <w:textDirection w:val="btLr"/>
          </w:tcPr>
          <w:p w:rsidR="00354D5F" w:rsidRPr="00583349" w:rsidRDefault="00354D5F" w:rsidP="0071010C">
            <w:pPr>
              <w:ind w:left="113" w:right="113"/>
              <w:jc w:val="center"/>
              <w:rPr>
                <w:rFonts w:ascii="Book Antiqua" w:eastAsia="Calibri" w:hAnsi="Book Antiqua"/>
                <w:b/>
                <w:sz w:val="20"/>
                <w:szCs w:val="20"/>
              </w:rPr>
            </w:pPr>
          </w:p>
        </w:tc>
        <w:tc>
          <w:tcPr>
            <w:tcW w:w="3062" w:type="dxa"/>
          </w:tcPr>
          <w:p w:rsidR="00354D5F" w:rsidRPr="00354D5F" w:rsidRDefault="00354D5F" w:rsidP="0071010C">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Kitlesel</w:t>
            </w:r>
            <w:r w:rsidRPr="00354D5F">
              <w:rPr>
                <w:rFonts w:ascii="Book Antiqua" w:eastAsia="Calibri" w:hAnsi="Book Antiqua" w:cs="Times New Roman"/>
                <w:sz w:val="20"/>
                <w:szCs w:val="20"/>
              </w:rPr>
              <w:tab/>
              <w:t xml:space="preserve"> göç hareketleri ile gelen nüfusun</w:t>
            </w:r>
            <w:r w:rsidRPr="00354D5F">
              <w:rPr>
                <w:rFonts w:ascii="Book Antiqua" w:eastAsia="Calibri" w:hAnsi="Book Antiqua" w:cs="Times New Roman"/>
                <w:sz w:val="20"/>
                <w:szCs w:val="20"/>
              </w:rPr>
              <w:tab/>
              <w:t>topluma uyumunu sağlamada ortaya çıkan sorunlar</w:t>
            </w:r>
            <w:r w:rsidRPr="00354D5F">
              <w:rPr>
                <w:rFonts w:ascii="Book Antiqua" w:eastAsia="Calibri" w:hAnsi="Book Antiqua" w:cs="Times New Roman"/>
                <w:sz w:val="20"/>
                <w:szCs w:val="20"/>
              </w:rPr>
              <w:tab/>
            </w:r>
          </w:p>
        </w:tc>
        <w:tc>
          <w:tcPr>
            <w:tcW w:w="3260" w:type="dxa"/>
          </w:tcPr>
          <w:p w:rsidR="00354D5F" w:rsidRPr="00354D5F" w:rsidRDefault="00354D5F" w:rsidP="0071010C">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Kitlesel göç ile gelen bireylerin topluma uyumu için oluşturulan politika ve programlar</w:t>
            </w:r>
          </w:p>
        </w:tc>
        <w:tc>
          <w:tcPr>
            <w:tcW w:w="3119" w:type="dxa"/>
          </w:tcPr>
          <w:p w:rsidR="00354D5F" w:rsidRPr="00354D5F" w:rsidRDefault="00354D5F" w:rsidP="0071010C">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Göç ile gelen örgün eğitim çağındaki nüfusun dil problemi, yetişkinlerin topluma uyumu ve mesleki yeterliliklerinin eksikliği</w:t>
            </w:r>
          </w:p>
        </w:tc>
        <w:tc>
          <w:tcPr>
            <w:tcW w:w="3833" w:type="dxa"/>
          </w:tcPr>
          <w:p w:rsidR="00354D5F" w:rsidRPr="00354D5F" w:rsidRDefault="00354D5F" w:rsidP="00647F1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İl</w:t>
            </w:r>
            <w:r w:rsidR="00647F14">
              <w:rPr>
                <w:rFonts w:ascii="Book Antiqua" w:eastAsia="Calibri" w:hAnsi="Book Antiqua" w:cs="Times New Roman"/>
                <w:sz w:val="20"/>
                <w:szCs w:val="20"/>
              </w:rPr>
              <w:t>çem</w:t>
            </w:r>
            <w:r w:rsidRPr="00354D5F">
              <w:rPr>
                <w:rFonts w:ascii="Book Antiqua" w:eastAsia="Calibri" w:hAnsi="Book Antiqua" w:cs="Times New Roman"/>
                <w:sz w:val="20"/>
                <w:szCs w:val="20"/>
              </w:rPr>
              <w:t>izde geçici koruma altında bulunan yabancıların çocuklarının eğitim ve öğretime erişim imkânlarının artırılması.</w:t>
            </w:r>
          </w:p>
        </w:tc>
      </w:tr>
      <w:tr w:rsidR="00354D5F" w:rsidRPr="00354D5F" w:rsidTr="00583349">
        <w:trPr>
          <w:gridAfter w:val="1"/>
          <w:wAfter w:w="6" w:type="dxa"/>
          <w:trHeight w:val="1134"/>
        </w:trPr>
        <w:tc>
          <w:tcPr>
            <w:cnfStyle w:val="001000000000" w:firstRow="0" w:lastRow="0" w:firstColumn="1" w:lastColumn="0" w:oddVBand="0" w:evenVBand="0" w:oddHBand="0" w:evenHBand="0" w:firstRowFirstColumn="0" w:firstRowLastColumn="0" w:lastRowFirstColumn="0" w:lastRowLastColumn="0"/>
            <w:tcW w:w="732" w:type="dxa"/>
            <w:tcBorders>
              <w:top w:val="single" w:sz="18" w:space="0" w:color="FFFFFF" w:themeColor="background1"/>
              <w:bottom w:val="single" w:sz="18" w:space="0" w:color="FFFFFF" w:themeColor="background1"/>
            </w:tcBorders>
            <w:textDirection w:val="btLr"/>
          </w:tcPr>
          <w:p w:rsidR="00354D5F" w:rsidRPr="00583349" w:rsidRDefault="00354D5F" w:rsidP="0071010C">
            <w:pPr>
              <w:ind w:left="113" w:right="113"/>
              <w:jc w:val="center"/>
              <w:rPr>
                <w:rFonts w:ascii="Book Antiqua" w:eastAsia="Calibri" w:hAnsi="Book Antiqua"/>
                <w:b/>
                <w:sz w:val="20"/>
                <w:szCs w:val="20"/>
              </w:rPr>
            </w:pPr>
            <w:r w:rsidRPr="00583349">
              <w:rPr>
                <w:rFonts w:ascii="Book Antiqua" w:eastAsia="Calibri" w:hAnsi="Book Antiqua"/>
                <w:b/>
                <w:sz w:val="20"/>
                <w:szCs w:val="20"/>
              </w:rPr>
              <w:t>TEKNOLOJİK</w:t>
            </w:r>
          </w:p>
        </w:tc>
        <w:tc>
          <w:tcPr>
            <w:tcW w:w="3062" w:type="dxa"/>
            <w:tcBorders>
              <w:top w:val="single" w:sz="18" w:space="0" w:color="FFFFFF" w:themeColor="background1"/>
              <w:bottom w:val="single" w:sz="18" w:space="0" w:color="FFFFFF" w:themeColor="background1"/>
            </w:tcBorders>
          </w:tcPr>
          <w:p w:rsidR="00354D5F" w:rsidRPr="00354D5F" w:rsidRDefault="00354D5F"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Dünya</w:t>
            </w:r>
            <w:r w:rsidRPr="00354D5F">
              <w:rPr>
                <w:rFonts w:ascii="Book Antiqua" w:eastAsia="Calibri" w:hAnsi="Book Antiqua" w:cs="Times New Roman"/>
                <w:sz w:val="20"/>
                <w:szCs w:val="20"/>
              </w:rPr>
              <w:tab/>
              <w:t>ve ülkemizdeki</w:t>
            </w:r>
          </w:p>
          <w:p w:rsidR="00354D5F" w:rsidRPr="00354D5F" w:rsidRDefault="00354D5F"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Teknolojik gelişmeler ve teknolojiye yapılan yatırımlar</w:t>
            </w:r>
            <w:r w:rsidRPr="00354D5F">
              <w:rPr>
                <w:rFonts w:ascii="Book Antiqua" w:eastAsia="Calibri" w:hAnsi="Book Antiqua" w:cs="Times New Roman"/>
                <w:sz w:val="20"/>
                <w:szCs w:val="20"/>
              </w:rPr>
              <w:tab/>
            </w:r>
            <w:r w:rsidRPr="00354D5F">
              <w:rPr>
                <w:rFonts w:ascii="Book Antiqua" w:eastAsia="Calibri" w:hAnsi="Book Antiqua" w:cs="Times New Roman"/>
                <w:sz w:val="20"/>
                <w:szCs w:val="20"/>
              </w:rPr>
              <w:tab/>
            </w:r>
            <w:r w:rsidRPr="00354D5F">
              <w:rPr>
                <w:rFonts w:ascii="Book Antiqua" w:eastAsia="Calibri" w:hAnsi="Book Antiqua" w:cs="Times New Roman"/>
                <w:sz w:val="20"/>
                <w:szCs w:val="20"/>
              </w:rPr>
              <w:tab/>
            </w:r>
          </w:p>
        </w:tc>
        <w:tc>
          <w:tcPr>
            <w:tcW w:w="3260" w:type="dxa"/>
            <w:tcBorders>
              <w:top w:val="single" w:sz="18" w:space="0" w:color="FFFFFF" w:themeColor="background1"/>
              <w:bottom w:val="single" w:sz="18" w:space="0" w:color="FFFFFF" w:themeColor="background1"/>
            </w:tcBorders>
          </w:tcPr>
          <w:p w:rsidR="00354D5F" w:rsidRPr="00354D5F" w:rsidRDefault="00354D5F"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Teknoloji aracılığıyla eğitim öğretim faaliyetlerinde ihtiyaca göre altyapı, sistem ve donanımların geliştirilmesi ve kullanılması ile öğrenme süreçlerinde dijital içerik ve beceri destekli dönüşüm imkânlarına sahip olunması</w:t>
            </w:r>
          </w:p>
        </w:tc>
        <w:tc>
          <w:tcPr>
            <w:tcW w:w="3119" w:type="dxa"/>
            <w:tcBorders>
              <w:top w:val="single" w:sz="18" w:space="0" w:color="FFFFFF" w:themeColor="background1"/>
              <w:bottom w:val="single" w:sz="18" w:space="0" w:color="FFFFFF" w:themeColor="background1"/>
            </w:tcBorders>
          </w:tcPr>
          <w:p w:rsidR="00354D5F" w:rsidRPr="00354D5F" w:rsidRDefault="00354D5F"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c>
          <w:tcPr>
            <w:tcW w:w="3833" w:type="dxa"/>
            <w:tcBorders>
              <w:top w:val="single" w:sz="18" w:space="0" w:color="FFFFFF" w:themeColor="background1"/>
              <w:bottom w:val="single" w:sz="18" w:space="0" w:color="FFFFFF" w:themeColor="background1"/>
            </w:tcBorders>
          </w:tcPr>
          <w:p w:rsidR="00354D5F" w:rsidRPr="00354D5F" w:rsidRDefault="00354D5F"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proofErr w:type="gramStart"/>
            <w:r w:rsidRPr="00354D5F">
              <w:rPr>
                <w:rFonts w:ascii="Book Antiqua" w:eastAsia="Calibri" w:hAnsi="Book Antiqua" w:cs="Times New Roman"/>
                <w:sz w:val="20"/>
                <w:szCs w:val="20"/>
              </w:rPr>
              <w:t>Öğrenmede e-öğrenme sisteminin etkin kullanımı ile dijitalleşme stratejisine uyumlu şekilde yapılacak müfredat düzenlemelerinin il</w:t>
            </w:r>
            <w:r w:rsidR="00647F14">
              <w:rPr>
                <w:rFonts w:ascii="Book Antiqua" w:eastAsia="Calibri" w:hAnsi="Book Antiqua" w:cs="Times New Roman"/>
                <w:sz w:val="20"/>
                <w:szCs w:val="20"/>
              </w:rPr>
              <w:t>çe</w:t>
            </w:r>
            <w:r w:rsidRPr="00354D5F">
              <w:rPr>
                <w:rFonts w:ascii="Book Antiqua" w:eastAsia="Calibri" w:hAnsi="Book Antiqua" w:cs="Times New Roman"/>
                <w:sz w:val="20"/>
                <w:szCs w:val="20"/>
              </w:rPr>
              <w:t xml:space="preserve"> düzeyinde hayata geçirilmesi ve eğitim ve öğretimde teknolojinin etkin kullanımının artırılması; dijital içerik ve becerilerin gelişmesi için k</w:t>
            </w:r>
            <w:r w:rsidR="00647F14">
              <w:rPr>
                <w:rFonts w:ascii="Book Antiqua" w:eastAsia="Calibri" w:hAnsi="Book Antiqua" w:cs="Times New Roman"/>
                <w:sz w:val="20"/>
                <w:szCs w:val="20"/>
              </w:rPr>
              <w:t>u</w:t>
            </w:r>
            <w:r w:rsidRPr="00354D5F">
              <w:rPr>
                <w:rFonts w:ascii="Book Antiqua" w:eastAsia="Calibri" w:hAnsi="Book Antiqua" w:cs="Times New Roman"/>
                <w:sz w:val="20"/>
                <w:szCs w:val="20"/>
              </w:rPr>
              <w:t xml:space="preserve">rulan ekosistemin uygulanması ve eğitimde teknoloji kullanımına yönelik öğretmen </w:t>
            </w:r>
            <w:r w:rsidRPr="00354D5F">
              <w:rPr>
                <w:rFonts w:ascii="Book Antiqua" w:eastAsia="Calibri" w:hAnsi="Book Antiqua" w:cs="Times New Roman"/>
                <w:sz w:val="20"/>
                <w:szCs w:val="20"/>
              </w:rPr>
              <w:lastRenderedPageBreak/>
              <w:t>eğitiminin yapılması; teknolojiye erişimin sağlanması amacıyla altyapı, bakım, onarım ve donanım çalışmalarına devam edilmesi</w:t>
            </w:r>
            <w:r w:rsidRPr="00354D5F">
              <w:rPr>
                <w:rFonts w:ascii="Book Antiqua" w:eastAsia="Calibri" w:hAnsi="Book Antiqua" w:cs="Times New Roman"/>
                <w:sz w:val="20"/>
                <w:szCs w:val="20"/>
              </w:rPr>
              <w:tab/>
            </w:r>
            <w:proofErr w:type="gramEnd"/>
          </w:p>
        </w:tc>
      </w:tr>
      <w:tr w:rsidR="00354D5F" w:rsidRPr="00354D5F" w:rsidTr="00583349">
        <w:trPr>
          <w:gridAfter w:val="1"/>
          <w:cnfStyle w:val="000000100000" w:firstRow="0" w:lastRow="0" w:firstColumn="0" w:lastColumn="0" w:oddVBand="0" w:evenVBand="0" w:oddHBand="1" w:evenHBand="0" w:firstRowFirstColumn="0" w:firstRowLastColumn="0" w:lastRowFirstColumn="0" w:lastRowLastColumn="0"/>
          <w:wAfter w:w="6" w:type="dxa"/>
          <w:trHeight w:val="889"/>
        </w:trPr>
        <w:tc>
          <w:tcPr>
            <w:cnfStyle w:val="001000000000" w:firstRow="0" w:lastRow="0" w:firstColumn="1" w:lastColumn="0" w:oddVBand="0" w:evenVBand="0" w:oddHBand="0" w:evenHBand="0" w:firstRowFirstColumn="0" w:firstRowLastColumn="0" w:lastRowFirstColumn="0" w:lastRowLastColumn="0"/>
            <w:tcW w:w="732" w:type="dxa"/>
            <w:tcBorders>
              <w:top w:val="single" w:sz="18" w:space="0" w:color="FFFFFF" w:themeColor="background1"/>
            </w:tcBorders>
            <w:textDirection w:val="btLr"/>
          </w:tcPr>
          <w:p w:rsidR="00354D5F" w:rsidRPr="00583349" w:rsidRDefault="00354D5F" w:rsidP="0071010C">
            <w:pPr>
              <w:ind w:left="113" w:right="113"/>
              <w:jc w:val="center"/>
              <w:rPr>
                <w:rFonts w:ascii="Book Antiqua" w:eastAsia="Calibri" w:hAnsi="Book Antiqua"/>
                <w:b/>
                <w:sz w:val="20"/>
                <w:szCs w:val="20"/>
              </w:rPr>
            </w:pPr>
            <w:r w:rsidRPr="00583349">
              <w:rPr>
                <w:rFonts w:ascii="Book Antiqua" w:eastAsia="Calibri" w:hAnsi="Book Antiqua"/>
                <w:b/>
                <w:sz w:val="20"/>
                <w:szCs w:val="20"/>
              </w:rPr>
              <w:lastRenderedPageBreak/>
              <w:t>YASAL</w:t>
            </w:r>
          </w:p>
        </w:tc>
        <w:tc>
          <w:tcPr>
            <w:tcW w:w="3062" w:type="dxa"/>
            <w:tcBorders>
              <w:top w:val="single" w:sz="18" w:space="0" w:color="FFFFFF" w:themeColor="background1"/>
            </w:tcBorders>
          </w:tcPr>
          <w:p w:rsidR="00354D5F" w:rsidRPr="00354D5F" w:rsidRDefault="00354D5F" w:rsidP="0071010C">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Cumhurbaşkanlığı Hükümet</w:t>
            </w:r>
          </w:p>
          <w:p w:rsidR="00354D5F" w:rsidRPr="00354D5F" w:rsidRDefault="00354D5F" w:rsidP="0071010C">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Sistemi’ne uygun mevzuat</w:t>
            </w:r>
          </w:p>
          <w:p w:rsidR="00354D5F" w:rsidRPr="00354D5F" w:rsidRDefault="00354D5F" w:rsidP="0071010C">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düzenlemelerinin dinamik yapısı</w:t>
            </w:r>
            <w:r w:rsidRPr="00354D5F">
              <w:rPr>
                <w:rFonts w:ascii="Book Antiqua" w:eastAsia="Calibri" w:hAnsi="Book Antiqua" w:cs="Times New Roman"/>
                <w:sz w:val="20"/>
                <w:szCs w:val="20"/>
              </w:rPr>
              <w:tab/>
            </w:r>
          </w:p>
        </w:tc>
        <w:tc>
          <w:tcPr>
            <w:tcW w:w="3260" w:type="dxa"/>
            <w:tcBorders>
              <w:top w:val="single" w:sz="18" w:space="0" w:color="FFFFFF" w:themeColor="background1"/>
            </w:tcBorders>
          </w:tcPr>
          <w:p w:rsidR="00354D5F" w:rsidRPr="00354D5F" w:rsidRDefault="006E495C" w:rsidP="0071010C">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Mevzuat</w:t>
            </w:r>
            <w:r w:rsidR="00354D5F" w:rsidRPr="00354D5F">
              <w:rPr>
                <w:rFonts w:ascii="Book Antiqua" w:eastAsia="Calibri" w:hAnsi="Book Antiqua" w:cs="Times New Roman"/>
                <w:sz w:val="20"/>
                <w:szCs w:val="20"/>
              </w:rPr>
              <w:t xml:space="preserve"> çalışmalarında yeni sisteme uyum sağlamada yasal dayanaklara sahip ol</w:t>
            </w:r>
            <w:r>
              <w:rPr>
                <w:rFonts w:ascii="Book Antiqua" w:eastAsia="Calibri" w:hAnsi="Book Antiqua" w:cs="Times New Roman"/>
                <w:sz w:val="20"/>
                <w:szCs w:val="20"/>
              </w:rPr>
              <w:t>un</w:t>
            </w:r>
            <w:r w:rsidR="00354D5F" w:rsidRPr="00354D5F">
              <w:rPr>
                <w:rFonts w:ascii="Book Antiqua" w:eastAsia="Calibri" w:hAnsi="Book Antiqua" w:cs="Times New Roman"/>
                <w:sz w:val="20"/>
                <w:szCs w:val="20"/>
              </w:rPr>
              <w:t>ması</w:t>
            </w:r>
          </w:p>
        </w:tc>
        <w:tc>
          <w:tcPr>
            <w:tcW w:w="3119" w:type="dxa"/>
            <w:tcBorders>
              <w:top w:val="single" w:sz="18" w:space="0" w:color="FFFFFF" w:themeColor="background1"/>
            </w:tcBorders>
          </w:tcPr>
          <w:p w:rsidR="00354D5F" w:rsidRPr="00354D5F" w:rsidRDefault="00354D5F" w:rsidP="0071010C">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Değişen mevzuatı uyumlaştırmak için sürenin sınırlı oluşu</w:t>
            </w:r>
          </w:p>
        </w:tc>
        <w:tc>
          <w:tcPr>
            <w:tcW w:w="3833" w:type="dxa"/>
            <w:tcBorders>
              <w:top w:val="single" w:sz="18" w:space="0" w:color="FFFFFF" w:themeColor="background1"/>
            </w:tcBorders>
          </w:tcPr>
          <w:p w:rsidR="00354D5F" w:rsidRPr="00354D5F" w:rsidRDefault="00354D5F" w:rsidP="0071010C">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İhtiyaca ve yasalara uygun olarak güncellen eğitim öğretim faaliyetlerini düzenleyen mevzuatların uygulanması</w:t>
            </w:r>
          </w:p>
        </w:tc>
      </w:tr>
      <w:tr w:rsidR="00354D5F" w:rsidRPr="00354D5F" w:rsidTr="00583349">
        <w:trPr>
          <w:gridAfter w:val="1"/>
          <w:wAfter w:w="6" w:type="dxa"/>
          <w:trHeight w:val="1134"/>
        </w:trPr>
        <w:tc>
          <w:tcPr>
            <w:cnfStyle w:val="001000000000" w:firstRow="0" w:lastRow="0" w:firstColumn="1" w:lastColumn="0" w:oddVBand="0" w:evenVBand="0" w:oddHBand="0" w:evenHBand="0" w:firstRowFirstColumn="0" w:firstRowLastColumn="0" w:lastRowFirstColumn="0" w:lastRowLastColumn="0"/>
            <w:tcW w:w="732" w:type="dxa"/>
            <w:tcBorders>
              <w:top w:val="single" w:sz="18" w:space="0" w:color="FFFFFF" w:themeColor="background1"/>
            </w:tcBorders>
            <w:textDirection w:val="btLr"/>
          </w:tcPr>
          <w:p w:rsidR="00354D5F" w:rsidRPr="00354D5F" w:rsidRDefault="00354D5F" w:rsidP="0071010C">
            <w:pPr>
              <w:ind w:left="113" w:right="113"/>
              <w:jc w:val="center"/>
              <w:rPr>
                <w:rFonts w:ascii="Book Antiqua" w:eastAsia="Calibri" w:hAnsi="Book Antiqua"/>
                <w:sz w:val="20"/>
                <w:szCs w:val="20"/>
              </w:rPr>
            </w:pPr>
            <w:r w:rsidRPr="00354D5F">
              <w:rPr>
                <w:rFonts w:ascii="Book Antiqua" w:eastAsia="Calibri" w:hAnsi="Book Antiqua"/>
                <w:sz w:val="20"/>
                <w:szCs w:val="20"/>
              </w:rPr>
              <w:t>ÇEVRESEL</w:t>
            </w:r>
          </w:p>
        </w:tc>
        <w:tc>
          <w:tcPr>
            <w:tcW w:w="3062" w:type="dxa"/>
            <w:tcBorders>
              <w:top w:val="single" w:sz="18" w:space="0" w:color="FFFFFF" w:themeColor="background1"/>
            </w:tcBorders>
          </w:tcPr>
          <w:p w:rsidR="00354D5F" w:rsidRPr="00354D5F" w:rsidRDefault="00354D5F"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 xml:space="preserve">Sürdürülebilir </w:t>
            </w:r>
            <w:r w:rsidRPr="00354D5F">
              <w:rPr>
                <w:rFonts w:ascii="Book Antiqua" w:eastAsia="Calibri" w:hAnsi="Book Antiqua" w:cs="Times New Roman"/>
                <w:sz w:val="20"/>
                <w:szCs w:val="20"/>
              </w:rPr>
              <w:tab/>
              <w:t>çevre politikalarının</w:t>
            </w:r>
            <w:r w:rsidRPr="00354D5F">
              <w:rPr>
                <w:rFonts w:ascii="Book Antiqua" w:eastAsia="Calibri" w:hAnsi="Book Antiqua" w:cs="Times New Roman"/>
                <w:sz w:val="20"/>
                <w:szCs w:val="20"/>
              </w:rPr>
              <w:tab/>
              <w:t>uygulanıyor olması,  toplumun ve yerel yönetimlerin farkındalığı</w:t>
            </w:r>
          </w:p>
        </w:tc>
        <w:tc>
          <w:tcPr>
            <w:tcW w:w="3260" w:type="dxa"/>
            <w:tcBorders>
              <w:top w:val="single" w:sz="18" w:space="0" w:color="FFFFFF" w:themeColor="background1"/>
            </w:tcBorders>
          </w:tcPr>
          <w:p w:rsidR="00354D5F" w:rsidRPr="00354D5F" w:rsidRDefault="00354D5F"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Çevre duyarlılığı olan kurumların Müdürlüğümüz ile iş birliği yapması, uygulanan müfredatta çevreye yönelik tema ve kazanımların bulunması</w:t>
            </w:r>
          </w:p>
        </w:tc>
        <w:tc>
          <w:tcPr>
            <w:tcW w:w="3119" w:type="dxa"/>
            <w:tcBorders>
              <w:top w:val="single" w:sz="18" w:space="0" w:color="FFFFFF" w:themeColor="background1"/>
            </w:tcBorders>
          </w:tcPr>
          <w:p w:rsidR="00354D5F" w:rsidRPr="00354D5F" w:rsidRDefault="00354D5F"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p>
        </w:tc>
        <w:tc>
          <w:tcPr>
            <w:tcW w:w="3833" w:type="dxa"/>
            <w:tcBorders>
              <w:top w:val="single" w:sz="18" w:space="0" w:color="FFFFFF" w:themeColor="background1"/>
            </w:tcBorders>
          </w:tcPr>
          <w:p w:rsidR="00354D5F" w:rsidRPr="00354D5F" w:rsidRDefault="00354D5F" w:rsidP="0071010C">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Ekolojik dengeyi korumaya yönelik çalışmalara ve eğitimlere toplum, yerel yönetim, STK’ların vb. desteğinin alınarak devam edilmesi</w:t>
            </w:r>
            <w:r w:rsidRPr="00354D5F">
              <w:rPr>
                <w:rFonts w:ascii="Book Antiqua" w:eastAsia="Calibri" w:hAnsi="Book Antiqua" w:cs="Times New Roman"/>
                <w:sz w:val="20"/>
                <w:szCs w:val="20"/>
              </w:rPr>
              <w:tab/>
            </w:r>
          </w:p>
        </w:tc>
      </w:tr>
    </w:tbl>
    <w:p w:rsidR="00354D5F" w:rsidRPr="00A465D8" w:rsidRDefault="00A465D8" w:rsidP="00A465D8">
      <w:pPr>
        <w:pStyle w:val="ResimYazs"/>
        <w:rPr>
          <w:rFonts w:ascii="Book Antiqua" w:eastAsia="Calibri" w:hAnsi="Book Antiqua" w:cs="Calibri"/>
          <w:color w:val="auto"/>
          <w:sz w:val="20"/>
        </w:rPr>
      </w:pPr>
      <w:bookmarkStart w:id="63" w:name="_Toc535716969"/>
      <w:r w:rsidRPr="00A465D8">
        <w:rPr>
          <w:color w:val="auto"/>
        </w:rPr>
        <w:t xml:space="preserve">Tablo </w:t>
      </w:r>
      <w:r w:rsidR="000952A5" w:rsidRPr="00A465D8">
        <w:rPr>
          <w:color w:val="auto"/>
        </w:rPr>
        <w:fldChar w:fldCharType="begin"/>
      </w:r>
      <w:r w:rsidRPr="00A465D8">
        <w:rPr>
          <w:color w:val="auto"/>
        </w:rPr>
        <w:instrText xml:space="preserve"> SEQ Tablo \* ARABIC </w:instrText>
      </w:r>
      <w:r w:rsidR="000952A5" w:rsidRPr="00A465D8">
        <w:rPr>
          <w:color w:val="auto"/>
        </w:rPr>
        <w:fldChar w:fldCharType="separate"/>
      </w:r>
      <w:r w:rsidR="00741AFC">
        <w:rPr>
          <w:noProof/>
          <w:color w:val="auto"/>
        </w:rPr>
        <w:t>10</w:t>
      </w:r>
      <w:r w:rsidR="000952A5" w:rsidRPr="00A465D8">
        <w:rPr>
          <w:color w:val="auto"/>
        </w:rPr>
        <w:fldChar w:fldCharType="end"/>
      </w:r>
      <w:r w:rsidR="00354D5F" w:rsidRPr="00A465D8">
        <w:rPr>
          <w:rFonts w:ascii="Book Antiqua" w:eastAsia="Calibri" w:hAnsi="Book Antiqua" w:cs="Calibri"/>
          <w:color w:val="auto"/>
          <w:sz w:val="20"/>
        </w:rPr>
        <w:t>: PESTLE Analizi</w:t>
      </w:r>
      <w:bookmarkEnd w:id="63"/>
    </w:p>
    <w:p w:rsidR="00354D5F" w:rsidRPr="00354D5F" w:rsidRDefault="00354D5F" w:rsidP="00354D5F">
      <w:pPr>
        <w:pStyle w:val="Balk1"/>
        <w:spacing w:before="0" w:after="120"/>
        <w:rPr>
          <w:rFonts w:eastAsia="Book Antiqua"/>
          <w:lang w:eastAsia="tr-TR"/>
        </w:rPr>
      </w:pPr>
      <w:bookmarkStart w:id="64" w:name="_Toc535720793"/>
      <w:r w:rsidRPr="00354D5F">
        <w:rPr>
          <w:rFonts w:eastAsia="Book Antiqua"/>
          <w:lang w:eastAsia="tr-TR"/>
        </w:rPr>
        <w:t>GZFT Analizi</w:t>
      </w:r>
      <w:bookmarkEnd w:id="64"/>
    </w:p>
    <w:p w:rsidR="006A534F" w:rsidRDefault="00354D5F" w:rsidP="006A534F">
      <w:pPr>
        <w:spacing w:after="120" w:line="259" w:lineRule="auto"/>
        <w:ind w:firstLine="709"/>
        <w:jc w:val="both"/>
        <w:rPr>
          <w:rFonts w:ascii="Book Antiqua" w:eastAsia="Book Antiqua" w:hAnsi="Book Antiqua" w:cs="Arial"/>
          <w:sz w:val="24"/>
          <w:szCs w:val="20"/>
          <w:lang w:eastAsia="tr-TR"/>
        </w:rPr>
      </w:pPr>
      <w:r w:rsidRPr="00354D5F">
        <w:rPr>
          <w:rFonts w:ascii="Book Antiqua" w:eastAsia="Book Antiqua" w:hAnsi="Book Antiqua" w:cs="Arial"/>
          <w:sz w:val="24"/>
          <w:szCs w:val="20"/>
          <w:lang w:eastAsia="tr-TR"/>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354D5F" w:rsidRDefault="00354D5F" w:rsidP="006A534F">
      <w:pPr>
        <w:spacing w:after="120" w:line="259" w:lineRule="auto"/>
        <w:ind w:firstLine="709"/>
        <w:jc w:val="both"/>
        <w:rPr>
          <w:rFonts w:ascii="Book Antiqua" w:eastAsia="Book Antiqua" w:hAnsi="Book Antiqua" w:cs="Arial"/>
          <w:sz w:val="24"/>
          <w:szCs w:val="20"/>
          <w:lang w:eastAsia="tr-TR"/>
        </w:rPr>
      </w:pPr>
      <w:r w:rsidRPr="00354D5F">
        <w:rPr>
          <w:rFonts w:ascii="Book Antiqua" w:eastAsia="Book Antiqua" w:hAnsi="Book Antiqua" w:cs="Arial"/>
          <w:sz w:val="24"/>
          <w:szCs w:val="20"/>
          <w:lang w:eastAsia="tr-TR"/>
        </w:rPr>
        <w:t xml:space="preserve">Müdürlüğümüzce yapılan GZFT analizinde Müdürlüğümüzün güçlü ve zayıf yönleri ile Müdürlüğümüz için fırsat ve tehdit olarak değerlendirilebilecek unsurlar tespit edilmiştir. Bu hususlar Tablo </w:t>
      </w:r>
      <w:r w:rsidR="00001D28">
        <w:rPr>
          <w:rFonts w:ascii="Book Antiqua" w:eastAsia="Book Antiqua" w:hAnsi="Book Antiqua" w:cs="Arial"/>
          <w:sz w:val="24"/>
          <w:szCs w:val="20"/>
          <w:lang w:eastAsia="tr-TR"/>
        </w:rPr>
        <w:t xml:space="preserve">11’de </w:t>
      </w:r>
      <w:r w:rsidRPr="00354D5F">
        <w:rPr>
          <w:rFonts w:ascii="Book Antiqua" w:eastAsia="Book Antiqua" w:hAnsi="Book Antiqua" w:cs="Arial"/>
          <w:sz w:val="24"/>
          <w:szCs w:val="20"/>
          <w:lang w:eastAsia="tr-TR"/>
        </w:rPr>
        <w:t>gösterilmiştir.</w:t>
      </w:r>
    </w:p>
    <w:p w:rsidR="006A534F" w:rsidRDefault="006A534F" w:rsidP="006A534F">
      <w:pPr>
        <w:spacing w:after="120" w:line="259" w:lineRule="auto"/>
        <w:ind w:firstLine="709"/>
        <w:jc w:val="both"/>
        <w:rPr>
          <w:rFonts w:ascii="Book Antiqua" w:eastAsia="Book Antiqua" w:hAnsi="Book Antiqua" w:cs="Arial"/>
          <w:sz w:val="24"/>
          <w:szCs w:val="20"/>
          <w:lang w:eastAsia="tr-TR"/>
        </w:rPr>
      </w:pPr>
    </w:p>
    <w:p w:rsidR="006A534F" w:rsidRPr="00354D5F" w:rsidRDefault="006A534F" w:rsidP="006A534F">
      <w:pPr>
        <w:spacing w:after="120" w:line="259" w:lineRule="auto"/>
        <w:ind w:firstLine="709"/>
        <w:jc w:val="both"/>
        <w:rPr>
          <w:rFonts w:ascii="Book Antiqua" w:eastAsia="Book Antiqua" w:hAnsi="Book Antiqua" w:cs="Arial"/>
          <w:sz w:val="24"/>
          <w:szCs w:val="20"/>
          <w:lang w:eastAsia="tr-TR"/>
        </w:rPr>
      </w:pPr>
    </w:p>
    <w:tbl>
      <w:tblPr>
        <w:tblStyle w:val="AkKlavuz-Vurgu51"/>
        <w:tblW w:w="0" w:type="auto"/>
        <w:tblLook w:val="04A0" w:firstRow="1" w:lastRow="0" w:firstColumn="1" w:lastColumn="0" w:noHBand="0" w:noVBand="1"/>
      </w:tblPr>
      <w:tblGrid>
        <w:gridCol w:w="7070"/>
        <w:gridCol w:w="7070"/>
      </w:tblGrid>
      <w:tr w:rsidR="00354D5F" w:rsidRPr="00354D5F" w:rsidTr="00354D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0" w:type="dxa"/>
            <w:gridSpan w:val="2"/>
          </w:tcPr>
          <w:p w:rsidR="00354D5F" w:rsidRPr="00354D5F" w:rsidRDefault="00354D5F" w:rsidP="00354D5F">
            <w:pPr>
              <w:jc w:val="center"/>
              <w:rPr>
                <w:rFonts w:ascii="Book Antiqua" w:hAnsi="Book Antiqua"/>
                <w:sz w:val="20"/>
                <w:szCs w:val="20"/>
              </w:rPr>
            </w:pPr>
            <w:r w:rsidRPr="00354D5F">
              <w:rPr>
                <w:rFonts w:ascii="Book Antiqua" w:hAnsi="Book Antiqua"/>
                <w:sz w:val="20"/>
                <w:szCs w:val="20"/>
              </w:rPr>
              <w:t>Güçlü Yönler</w:t>
            </w:r>
          </w:p>
        </w:tc>
      </w:tr>
      <w:tr w:rsidR="00354D5F" w:rsidRPr="00354D5F" w:rsidTr="00354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0" w:type="dxa"/>
          </w:tcPr>
          <w:p w:rsidR="00354D5F" w:rsidRPr="00354D5F" w:rsidRDefault="00354D5F" w:rsidP="00354D5F">
            <w:pPr>
              <w:numPr>
                <w:ilvl w:val="0"/>
                <w:numId w:val="6"/>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lastRenderedPageBreak/>
              <w:t>On iki yıllık zorunlu ve kademeli eğitim</w:t>
            </w:r>
          </w:p>
          <w:p w:rsidR="00354D5F" w:rsidRPr="00354D5F" w:rsidRDefault="00354D5F" w:rsidP="00354D5F">
            <w:pPr>
              <w:numPr>
                <w:ilvl w:val="0"/>
                <w:numId w:val="6"/>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Bireylerin ilgi ve ihtiyaçlarına cevap verebilecek çeşitlilikte okul ve program türünün bulunması</w:t>
            </w:r>
          </w:p>
          <w:p w:rsidR="00354D5F" w:rsidRPr="00354D5F" w:rsidRDefault="00354D5F" w:rsidP="00354D5F">
            <w:pPr>
              <w:numPr>
                <w:ilvl w:val="0"/>
                <w:numId w:val="6"/>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Hayat boyu öğrenme kapsamındaki kursların çeşitli ve yaygın olması</w:t>
            </w:r>
          </w:p>
          <w:p w:rsidR="00354D5F" w:rsidRPr="00354D5F" w:rsidRDefault="00354D5F" w:rsidP="00354D5F">
            <w:pPr>
              <w:numPr>
                <w:ilvl w:val="0"/>
                <w:numId w:val="6"/>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Yatılılık ve bursluluk imkânları</w:t>
            </w:r>
          </w:p>
          <w:p w:rsidR="00354D5F" w:rsidRPr="00354D5F" w:rsidRDefault="00354D5F" w:rsidP="00354D5F">
            <w:pPr>
              <w:numPr>
                <w:ilvl w:val="0"/>
                <w:numId w:val="6"/>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Özel öğretimi destekleyici teşvik mekanizmaları</w:t>
            </w:r>
          </w:p>
          <w:p w:rsidR="00354D5F" w:rsidRPr="00354D5F" w:rsidRDefault="00354D5F" w:rsidP="00354D5F">
            <w:pPr>
              <w:numPr>
                <w:ilvl w:val="0"/>
                <w:numId w:val="6"/>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Ulaşımın kolay olması</w:t>
            </w:r>
          </w:p>
          <w:p w:rsidR="00354D5F" w:rsidRPr="00354D5F" w:rsidRDefault="00354D5F" w:rsidP="00354D5F">
            <w:pPr>
              <w:numPr>
                <w:ilvl w:val="0"/>
                <w:numId w:val="6"/>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Yeniliğe ve gelişmeye açık, genç öğretmen kadrosu</w:t>
            </w:r>
          </w:p>
          <w:p w:rsidR="00354D5F" w:rsidRPr="00354D5F" w:rsidRDefault="00354D5F" w:rsidP="00354D5F">
            <w:pPr>
              <w:numPr>
                <w:ilvl w:val="0"/>
                <w:numId w:val="6"/>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Bilgi ve iletişim teknolojilerinin eğitim ve öğretim süreçlerinde kullanılması</w:t>
            </w:r>
          </w:p>
          <w:p w:rsidR="00354D5F" w:rsidRPr="00354D5F" w:rsidRDefault="00354D5F" w:rsidP="00354D5F">
            <w:pPr>
              <w:numPr>
                <w:ilvl w:val="0"/>
                <w:numId w:val="6"/>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Sektörle iş birliği yapılmasına imkân veren mevzuat</w:t>
            </w:r>
          </w:p>
          <w:p w:rsidR="00354D5F" w:rsidRPr="00354D5F" w:rsidRDefault="00354D5F" w:rsidP="00354D5F">
            <w:pPr>
              <w:numPr>
                <w:ilvl w:val="0"/>
                <w:numId w:val="6"/>
              </w:numPr>
              <w:contextualSpacing/>
              <w:jc w:val="both"/>
              <w:rPr>
                <w:rFonts w:ascii="Book Antiqua" w:eastAsia="Book Antiqua" w:hAnsi="Book Antiqua" w:cs="Arial"/>
                <w:b w:val="0"/>
                <w:sz w:val="20"/>
                <w:szCs w:val="20"/>
                <w:lang w:eastAsia="tr-TR"/>
              </w:rPr>
            </w:pPr>
            <w:r w:rsidRPr="00354D5F">
              <w:rPr>
                <w:rFonts w:ascii="Book Antiqua" w:hAnsi="Book Antiqua"/>
                <w:b w:val="0"/>
                <w:sz w:val="20"/>
                <w:szCs w:val="20"/>
              </w:rPr>
              <w:t>İşletmede beceri eğitimi ve staj uygulamaları için teşvik mekanizmaları</w:t>
            </w:r>
          </w:p>
          <w:p w:rsidR="00354D5F" w:rsidRPr="00354D5F" w:rsidRDefault="00354D5F" w:rsidP="00354D5F">
            <w:pPr>
              <w:numPr>
                <w:ilvl w:val="0"/>
                <w:numId w:val="6"/>
              </w:numPr>
              <w:contextualSpacing/>
              <w:jc w:val="both"/>
              <w:rPr>
                <w:rFonts w:ascii="Book Antiqua" w:eastAsia="Book Antiqua" w:hAnsi="Book Antiqua" w:cs="Arial"/>
                <w:b w:val="0"/>
                <w:sz w:val="20"/>
                <w:szCs w:val="20"/>
                <w:lang w:eastAsia="tr-TR"/>
              </w:rPr>
            </w:pPr>
            <w:r w:rsidRPr="00354D5F">
              <w:rPr>
                <w:rFonts w:ascii="Book Antiqua" w:hAnsi="Book Antiqua"/>
                <w:b w:val="0"/>
                <w:sz w:val="20"/>
                <w:szCs w:val="20"/>
              </w:rPr>
              <w:t>Temel becerilerin ölçülebildiği bir programın (ABİDE) varlığı</w:t>
            </w:r>
          </w:p>
          <w:p w:rsidR="00354D5F" w:rsidRPr="00354D5F" w:rsidRDefault="00354D5F" w:rsidP="00354D5F">
            <w:pPr>
              <w:numPr>
                <w:ilvl w:val="0"/>
                <w:numId w:val="6"/>
              </w:numPr>
              <w:contextualSpacing/>
              <w:jc w:val="both"/>
              <w:rPr>
                <w:rFonts w:ascii="Book Antiqua" w:eastAsia="Book Antiqua" w:hAnsi="Book Antiqua" w:cs="Arial"/>
                <w:b w:val="0"/>
                <w:sz w:val="20"/>
                <w:szCs w:val="20"/>
                <w:lang w:eastAsia="tr-TR"/>
              </w:rPr>
            </w:pPr>
            <w:r w:rsidRPr="00354D5F">
              <w:rPr>
                <w:rFonts w:ascii="Book Antiqua" w:hAnsi="Book Antiqua"/>
                <w:b w:val="0"/>
                <w:sz w:val="20"/>
                <w:szCs w:val="20"/>
              </w:rPr>
              <w:t>Çeşitli iletişim imkânlarının olması</w:t>
            </w:r>
          </w:p>
          <w:p w:rsidR="00354D5F" w:rsidRPr="00354D5F" w:rsidRDefault="00354D5F" w:rsidP="00354D5F">
            <w:pPr>
              <w:numPr>
                <w:ilvl w:val="0"/>
                <w:numId w:val="6"/>
              </w:numPr>
              <w:contextualSpacing/>
              <w:jc w:val="both"/>
              <w:rPr>
                <w:rFonts w:ascii="Book Antiqua" w:eastAsia="Book Antiqua" w:hAnsi="Book Antiqua" w:cs="Arial"/>
                <w:sz w:val="20"/>
                <w:szCs w:val="20"/>
                <w:lang w:eastAsia="tr-TR"/>
              </w:rPr>
            </w:pPr>
            <w:r w:rsidRPr="00354D5F">
              <w:rPr>
                <w:rFonts w:ascii="Book Antiqua" w:hAnsi="Book Antiqua"/>
                <w:b w:val="0"/>
                <w:sz w:val="20"/>
                <w:szCs w:val="20"/>
              </w:rPr>
              <w:t>Resmi okullardaki eğitim hizmetlerinin ücretsiz olması</w:t>
            </w:r>
          </w:p>
        </w:tc>
        <w:tc>
          <w:tcPr>
            <w:tcW w:w="7070" w:type="dxa"/>
          </w:tcPr>
          <w:p w:rsidR="00354D5F" w:rsidRPr="00354D5F" w:rsidRDefault="00354D5F" w:rsidP="00354D5F">
            <w:pPr>
              <w:numPr>
                <w:ilvl w:val="0"/>
                <w:numId w:val="7"/>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Öğretmen başına düşen öğrenci sayısının istenen seviyede olması</w:t>
            </w:r>
          </w:p>
          <w:p w:rsidR="00354D5F" w:rsidRPr="00354D5F" w:rsidRDefault="00354D5F" w:rsidP="00354D5F">
            <w:pPr>
              <w:numPr>
                <w:ilvl w:val="0"/>
                <w:numId w:val="7"/>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Paydaşların görüş ve önerilerinin dikkate alınması</w:t>
            </w:r>
          </w:p>
          <w:p w:rsidR="00354D5F" w:rsidRPr="00354D5F" w:rsidRDefault="00354D5F" w:rsidP="00354D5F">
            <w:pPr>
              <w:numPr>
                <w:ilvl w:val="0"/>
                <w:numId w:val="7"/>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Köklü bir geçmişe dayanan kültür ve bilgi birikimi</w:t>
            </w:r>
          </w:p>
          <w:p w:rsidR="00354D5F" w:rsidRPr="00354D5F" w:rsidRDefault="00354D5F" w:rsidP="00354D5F">
            <w:pPr>
              <w:numPr>
                <w:ilvl w:val="0"/>
                <w:numId w:val="7"/>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Çalışanlara yönelik mesleki gelişim imkânları</w:t>
            </w:r>
          </w:p>
          <w:p w:rsidR="00354D5F" w:rsidRPr="00354D5F" w:rsidRDefault="00354D5F" w:rsidP="00354D5F">
            <w:pPr>
              <w:numPr>
                <w:ilvl w:val="0"/>
                <w:numId w:val="7"/>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Ulusal ve uluslararası proje hazırlama ve yürütme yetkinliği gelişmiş insan kaynağı</w:t>
            </w:r>
          </w:p>
          <w:p w:rsidR="00354D5F" w:rsidRPr="00354D5F" w:rsidRDefault="00354D5F" w:rsidP="00354D5F">
            <w:pPr>
              <w:numPr>
                <w:ilvl w:val="0"/>
                <w:numId w:val="7"/>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Okullarda okul aile birliklerinin mevcut olması</w:t>
            </w:r>
          </w:p>
          <w:p w:rsidR="00354D5F" w:rsidRPr="00354D5F" w:rsidRDefault="00354D5F" w:rsidP="00354D5F">
            <w:pPr>
              <w:numPr>
                <w:ilvl w:val="0"/>
                <w:numId w:val="7"/>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Okul sağlığı ve güvenliği ile iş sağlığına ilişkin çalışmaların yapılması</w:t>
            </w:r>
          </w:p>
          <w:p w:rsidR="00354D5F" w:rsidRPr="00354D5F" w:rsidRDefault="00354D5F" w:rsidP="00354D5F">
            <w:pPr>
              <w:numPr>
                <w:ilvl w:val="0"/>
                <w:numId w:val="7"/>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Okul bazlı bütçeleme sistemine benzer bir yapının var olması</w:t>
            </w:r>
          </w:p>
          <w:p w:rsidR="00354D5F" w:rsidRPr="00354D5F" w:rsidRDefault="00354D5F" w:rsidP="00354D5F">
            <w:pPr>
              <w:numPr>
                <w:ilvl w:val="0"/>
                <w:numId w:val="7"/>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Öz değerlendirme ve kalite geliştirme çalışmaları</w:t>
            </w:r>
          </w:p>
          <w:p w:rsidR="00354D5F" w:rsidRPr="00354D5F" w:rsidRDefault="00354D5F" w:rsidP="00354D5F">
            <w:pPr>
              <w:numPr>
                <w:ilvl w:val="0"/>
                <w:numId w:val="7"/>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 xml:space="preserve">Yeni fikirlerin ve farklı görüşlerin desteklenmesi </w:t>
            </w:r>
          </w:p>
          <w:p w:rsidR="00354D5F" w:rsidRPr="00354D5F" w:rsidRDefault="00354D5F" w:rsidP="00354D5F">
            <w:pPr>
              <w:numPr>
                <w:ilvl w:val="0"/>
                <w:numId w:val="7"/>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Yöneticilerin bilgi paylaşımına ve iş birliğine açıklığı</w:t>
            </w:r>
          </w:p>
          <w:p w:rsidR="00354D5F" w:rsidRPr="00354D5F" w:rsidRDefault="00354D5F" w:rsidP="00354D5F">
            <w:pPr>
              <w:numPr>
                <w:ilvl w:val="0"/>
                <w:numId w:val="7"/>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Arial"/>
                <w:sz w:val="20"/>
                <w:szCs w:val="20"/>
                <w:lang w:eastAsia="tr-TR"/>
              </w:rPr>
            </w:pPr>
            <w:r w:rsidRPr="00354D5F">
              <w:rPr>
                <w:rFonts w:ascii="Book Antiqua" w:eastAsia="Calibri" w:hAnsi="Book Antiqua" w:cs="Times New Roman"/>
                <w:sz w:val="20"/>
                <w:szCs w:val="20"/>
              </w:rPr>
              <w:t>Yöneticilerin katılımcılığı desteklemeleri</w:t>
            </w:r>
          </w:p>
          <w:p w:rsidR="00354D5F" w:rsidRPr="00354D5F" w:rsidRDefault="00354D5F" w:rsidP="00354D5F">
            <w:pPr>
              <w:numPr>
                <w:ilvl w:val="0"/>
                <w:numId w:val="7"/>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Arial"/>
                <w:sz w:val="20"/>
                <w:szCs w:val="20"/>
                <w:lang w:eastAsia="tr-TR"/>
              </w:rPr>
            </w:pPr>
            <w:r w:rsidRPr="00354D5F">
              <w:rPr>
                <w:rFonts w:ascii="Book Antiqua" w:eastAsia="Calibri" w:hAnsi="Book Antiqua" w:cs="Times New Roman"/>
                <w:sz w:val="20"/>
                <w:szCs w:val="20"/>
              </w:rPr>
              <w:t>Öğrencilerin tercihleri doğrultusunda evlerine yakın okullara yerleştirmeleri</w:t>
            </w:r>
          </w:p>
          <w:p w:rsidR="00354D5F" w:rsidRPr="00354D5F" w:rsidRDefault="00354D5F" w:rsidP="00354D5F">
            <w:pPr>
              <w:numPr>
                <w:ilvl w:val="0"/>
                <w:numId w:val="7"/>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Arial"/>
                <w:sz w:val="20"/>
                <w:szCs w:val="20"/>
                <w:lang w:eastAsia="tr-TR"/>
              </w:rPr>
            </w:pPr>
            <w:r w:rsidRPr="00354D5F">
              <w:rPr>
                <w:rFonts w:ascii="Book Antiqua" w:eastAsia="Calibri" w:hAnsi="Book Antiqua" w:cs="Times New Roman"/>
                <w:sz w:val="20"/>
                <w:szCs w:val="20"/>
              </w:rPr>
              <w:t>Öğretim materyallerinin ücretsiz dağıtımı ve elektronik ortamdan erişime açık olması</w:t>
            </w:r>
          </w:p>
        </w:tc>
      </w:tr>
      <w:tr w:rsidR="00354D5F" w:rsidRPr="00354D5F" w:rsidTr="00354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0" w:type="dxa"/>
            <w:gridSpan w:val="2"/>
          </w:tcPr>
          <w:p w:rsidR="00354D5F" w:rsidRPr="00354D5F" w:rsidRDefault="00354D5F" w:rsidP="00354D5F">
            <w:pPr>
              <w:jc w:val="center"/>
              <w:rPr>
                <w:rFonts w:ascii="Book Antiqua" w:hAnsi="Book Antiqua"/>
                <w:sz w:val="20"/>
                <w:szCs w:val="20"/>
              </w:rPr>
            </w:pPr>
            <w:r w:rsidRPr="00354D5F">
              <w:rPr>
                <w:rFonts w:ascii="Book Antiqua" w:hAnsi="Book Antiqua"/>
                <w:sz w:val="20"/>
                <w:szCs w:val="20"/>
              </w:rPr>
              <w:t>Zayıf Yönler</w:t>
            </w:r>
          </w:p>
        </w:tc>
      </w:tr>
      <w:tr w:rsidR="00354D5F" w:rsidRPr="00354D5F" w:rsidTr="00354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0" w:type="dxa"/>
          </w:tcPr>
          <w:p w:rsidR="00354D5F" w:rsidRPr="00354D5F" w:rsidRDefault="00354D5F" w:rsidP="00354D5F">
            <w:pPr>
              <w:numPr>
                <w:ilvl w:val="0"/>
                <w:numId w:val="8"/>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Özel eğitim okul ve kurumlarının yaygın ve yeterli olmaması</w:t>
            </w:r>
          </w:p>
          <w:p w:rsidR="00354D5F" w:rsidRPr="00354D5F" w:rsidRDefault="00354D5F" w:rsidP="00354D5F">
            <w:pPr>
              <w:numPr>
                <w:ilvl w:val="0"/>
                <w:numId w:val="8"/>
              </w:numPr>
              <w:contextualSpacing/>
              <w:jc w:val="both"/>
              <w:rPr>
                <w:rFonts w:ascii="Book Antiqua" w:hAnsi="Book Antiqua"/>
                <w:b w:val="0"/>
                <w:sz w:val="20"/>
                <w:szCs w:val="20"/>
              </w:rPr>
            </w:pPr>
            <w:r w:rsidRPr="00354D5F">
              <w:rPr>
                <w:rFonts w:ascii="Book Antiqua" w:hAnsi="Book Antiqua"/>
                <w:b w:val="0"/>
                <w:sz w:val="20"/>
                <w:szCs w:val="20"/>
              </w:rPr>
              <w:t>Özel eğitime ihtiyacı olan bireylerin tespitine yönelik etkili bir tarama ve tanılama sisteminin yeterliliği</w:t>
            </w:r>
          </w:p>
          <w:p w:rsidR="00354D5F" w:rsidRPr="00354D5F" w:rsidRDefault="00354D5F" w:rsidP="00354D5F">
            <w:pPr>
              <w:numPr>
                <w:ilvl w:val="0"/>
                <w:numId w:val="8"/>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Hayat boyu öğrenme kapsamındaki faaliyetlerinin tanıtımının yetersiz olması</w:t>
            </w:r>
          </w:p>
          <w:p w:rsidR="00354D5F" w:rsidRPr="00354D5F" w:rsidRDefault="00354D5F" w:rsidP="00354D5F">
            <w:pPr>
              <w:numPr>
                <w:ilvl w:val="0"/>
                <w:numId w:val="8"/>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Zorunlu eğitimden ayrılmaların önlenmesine ilişkin etkili bir izleme ve önleme mekanizmasının olmaması</w:t>
            </w:r>
          </w:p>
          <w:p w:rsidR="00354D5F" w:rsidRPr="00354D5F" w:rsidRDefault="00354D5F" w:rsidP="00354D5F">
            <w:pPr>
              <w:numPr>
                <w:ilvl w:val="0"/>
                <w:numId w:val="8"/>
              </w:numPr>
              <w:contextualSpacing/>
              <w:jc w:val="both"/>
              <w:rPr>
                <w:rFonts w:ascii="Book Antiqua" w:hAnsi="Book Antiqua"/>
                <w:b w:val="0"/>
                <w:sz w:val="20"/>
                <w:szCs w:val="20"/>
              </w:rPr>
            </w:pPr>
            <w:r w:rsidRPr="00354D5F">
              <w:rPr>
                <w:rFonts w:ascii="Book Antiqua" w:hAnsi="Book Antiqua"/>
                <w:b w:val="0"/>
                <w:sz w:val="20"/>
                <w:szCs w:val="20"/>
              </w:rPr>
              <w:t>Açık liselerdeki zorunlu eğitim çağındaki öğrenci sayısının artması</w:t>
            </w:r>
          </w:p>
          <w:p w:rsidR="00354D5F" w:rsidRPr="00354D5F" w:rsidRDefault="00354D5F" w:rsidP="00354D5F">
            <w:pPr>
              <w:numPr>
                <w:ilvl w:val="0"/>
                <w:numId w:val="8"/>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 xml:space="preserve">Okul ve kurumlarda </w:t>
            </w:r>
            <w:r w:rsidRPr="00354D5F">
              <w:rPr>
                <w:rFonts w:ascii="Book Antiqua" w:hAnsi="Book Antiqua"/>
                <w:b w:val="0"/>
                <w:sz w:val="20"/>
                <w:szCs w:val="20"/>
              </w:rPr>
              <w:t xml:space="preserve">güvenlik, </w:t>
            </w:r>
            <w:r w:rsidRPr="00354D5F">
              <w:rPr>
                <w:rFonts w:ascii="Book Antiqua" w:eastAsia="Book Antiqua" w:hAnsi="Book Antiqua" w:cs="Arial"/>
                <w:b w:val="0"/>
                <w:sz w:val="20"/>
                <w:szCs w:val="20"/>
                <w:lang w:eastAsia="tr-TR"/>
              </w:rPr>
              <w:t>sağlık ve hijyen koşullarının istenilen düzeyde olmaması</w:t>
            </w:r>
          </w:p>
          <w:p w:rsidR="00354D5F" w:rsidRPr="00354D5F" w:rsidRDefault="00354D5F" w:rsidP="00354D5F">
            <w:pPr>
              <w:numPr>
                <w:ilvl w:val="0"/>
                <w:numId w:val="8"/>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Kültürel, sportif, sanatsal ve bilimsel faaliyetlerin yetersizliği</w:t>
            </w:r>
          </w:p>
          <w:p w:rsidR="00354D5F" w:rsidRPr="00354D5F" w:rsidRDefault="00354D5F" w:rsidP="00354D5F">
            <w:pPr>
              <w:numPr>
                <w:ilvl w:val="0"/>
                <w:numId w:val="8"/>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Kişisel, eğitsel ve mesleki rehberlik hizmetlerinin yetersiz olması</w:t>
            </w:r>
          </w:p>
          <w:p w:rsidR="00354D5F" w:rsidRPr="00354D5F" w:rsidRDefault="00354D5F" w:rsidP="00354D5F">
            <w:pPr>
              <w:numPr>
                <w:ilvl w:val="0"/>
                <w:numId w:val="8"/>
              </w:numPr>
              <w:contextualSpacing/>
              <w:jc w:val="both"/>
              <w:rPr>
                <w:rFonts w:ascii="Book Antiqua" w:hAnsi="Book Antiqua"/>
                <w:b w:val="0"/>
                <w:sz w:val="20"/>
                <w:szCs w:val="20"/>
              </w:rPr>
            </w:pPr>
            <w:r w:rsidRPr="00354D5F">
              <w:rPr>
                <w:rFonts w:ascii="Book Antiqua" w:hAnsi="Book Antiqua"/>
                <w:b w:val="0"/>
                <w:sz w:val="20"/>
                <w:szCs w:val="20"/>
              </w:rPr>
              <w:t>Ortaöğretimde okul türü kontenjanlarının öğrenci ve veli talepleri ile uyumsuzluğu</w:t>
            </w:r>
          </w:p>
          <w:p w:rsidR="00354D5F" w:rsidRPr="00354D5F" w:rsidRDefault="00354D5F" w:rsidP="00354D5F">
            <w:pPr>
              <w:numPr>
                <w:ilvl w:val="0"/>
                <w:numId w:val="8"/>
              </w:numPr>
              <w:contextualSpacing/>
              <w:jc w:val="both"/>
              <w:rPr>
                <w:rFonts w:ascii="Book Antiqua" w:hAnsi="Book Antiqua"/>
                <w:b w:val="0"/>
                <w:sz w:val="20"/>
                <w:szCs w:val="20"/>
              </w:rPr>
            </w:pPr>
            <w:r w:rsidRPr="00354D5F">
              <w:rPr>
                <w:rFonts w:ascii="Book Antiqua" w:hAnsi="Book Antiqua"/>
                <w:b w:val="0"/>
                <w:sz w:val="20"/>
                <w:szCs w:val="20"/>
              </w:rPr>
              <w:t>Yabancı dil eğitiminin tür ve ihtiyaca göre belirlenmemiş olması</w:t>
            </w:r>
          </w:p>
          <w:p w:rsidR="00354D5F" w:rsidRPr="00354D5F" w:rsidRDefault="00354D5F" w:rsidP="00354D5F">
            <w:pPr>
              <w:numPr>
                <w:ilvl w:val="0"/>
                <w:numId w:val="8"/>
              </w:numPr>
              <w:contextualSpacing/>
              <w:jc w:val="both"/>
              <w:rPr>
                <w:rFonts w:ascii="Book Antiqua" w:hAnsi="Book Antiqua"/>
                <w:b w:val="0"/>
                <w:sz w:val="20"/>
                <w:szCs w:val="20"/>
              </w:rPr>
            </w:pPr>
            <w:r w:rsidRPr="00354D5F">
              <w:rPr>
                <w:rFonts w:ascii="Book Antiqua" w:hAnsi="Book Antiqua"/>
                <w:b w:val="0"/>
                <w:sz w:val="20"/>
                <w:szCs w:val="20"/>
              </w:rPr>
              <w:t>Ücretli öğretmen uygulaması</w:t>
            </w:r>
          </w:p>
          <w:p w:rsidR="00354D5F" w:rsidRPr="00354D5F" w:rsidRDefault="00354D5F" w:rsidP="00354D5F">
            <w:pPr>
              <w:numPr>
                <w:ilvl w:val="0"/>
                <w:numId w:val="8"/>
              </w:numPr>
              <w:contextualSpacing/>
              <w:jc w:val="both"/>
              <w:rPr>
                <w:rFonts w:ascii="Book Antiqua" w:hAnsi="Book Antiqua"/>
                <w:b w:val="0"/>
                <w:sz w:val="20"/>
                <w:szCs w:val="20"/>
              </w:rPr>
            </w:pPr>
            <w:r w:rsidRPr="00354D5F">
              <w:rPr>
                <w:rFonts w:ascii="Book Antiqua" w:hAnsi="Book Antiqua"/>
                <w:b w:val="0"/>
                <w:sz w:val="20"/>
                <w:szCs w:val="20"/>
              </w:rPr>
              <w:lastRenderedPageBreak/>
              <w:t>Kariyer ve liyakate dayalı atama ve görevde yükselme sisteminin yetersizliği</w:t>
            </w:r>
          </w:p>
          <w:p w:rsidR="00354D5F" w:rsidRPr="00354D5F" w:rsidRDefault="00354D5F" w:rsidP="00354D5F">
            <w:pPr>
              <w:numPr>
                <w:ilvl w:val="0"/>
                <w:numId w:val="8"/>
              </w:numPr>
              <w:contextualSpacing/>
              <w:jc w:val="both"/>
              <w:rPr>
                <w:rFonts w:ascii="Book Antiqua" w:hAnsi="Book Antiqua"/>
                <w:b w:val="0"/>
                <w:sz w:val="20"/>
                <w:szCs w:val="20"/>
              </w:rPr>
            </w:pPr>
            <w:r w:rsidRPr="00354D5F">
              <w:rPr>
                <w:rFonts w:ascii="Book Antiqua" w:hAnsi="Book Antiqua"/>
                <w:b w:val="0"/>
                <w:sz w:val="20"/>
                <w:szCs w:val="20"/>
              </w:rPr>
              <w:t>Eğitim yöneticilerinin yetiştirilmesine yönelik bir sistemin olmaması</w:t>
            </w:r>
          </w:p>
          <w:p w:rsidR="00354D5F" w:rsidRPr="00354D5F" w:rsidRDefault="00354D5F" w:rsidP="00354D5F">
            <w:pPr>
              <w:numPr>
                <w:ilvl w:val="0"/>
                <w:numId w:val="8"/>
              </w:numPr>
              <w:contextualSpacing/>
              <w:jc w:val="both"/>
              <w:rPr>
                <w:rFonts w:ascii="Book Antiqua" w:hAnsi="Book Antiqua"/>
                <w:b w:val="0"/>
                <w:sz w:val="20"/>
                <w:szCs w:val="20"/>
              </w:rPr>
            </w:pPr>
            <w:r w:rsidRPr="00354D5F">
              <w:rPr>
                <w:rFonts w:ascii="Book Antiqua" w:hAnsi="Book Antiqua"/>
                <w:b w:val="0"/>
                <w:sz w:val="20"/>
                <w:szCs w:val="20"/>
              </w:rPr>
              <w:t>İlköğretimde çocukların düşünsel, duygusal ve fiziksel becerilerini geliştirecek ortamların eksikliği</w:t>
            </w:r>
          </w:p>
          <w:p w:rsidR="00354D5F" w:rsidRPr="00354D5F" w:rsidRDefault="00354D5F" w:rsidP="00354D5F">
            <w:pPr>
              <w:numPr>
                <w:ilvl w:val="0"/>
                <w:numId w:val="8"/>
              </w:numPr>
              <w:contextualSpacing/>
              <w:jc w:val="both"/>
              <w:rPr>
                <w:rFonts w:ascii="Book Antiqua" w:eastAsia="Book Antiqua" w:hAnsi="Book Antiqua" w:cs="Arial"/>
                <w:sz w:val="20"/>
                <w:szCs w:val="20"/>
                <w:lang w:eastAsia="tr-TR"/>
              </w:rPr>
            </w:pPr>
            <w:r w:rsidRPr="00354D5F">
              <w:rPr>
                <w:rFonts w:ascii="Book Antiqua" w:hAnsi="Book Antiqua"/>
                <w:b w:val="0"/>
                <w:sz w:val="20"/>
                <w:szCs w:val="20"/>
              </w:rPr>
              <w:t>Teftiş ve kurumsal rehberlik süreçlerinin yeterince ayrışmaması</w:t>
            </w:r>
          </w:p>
        </w:tc>
        <w:tc>
          <w:tcPr>
            <w:tcW w:w="7070" w:type="dxa"/>
          </w:tcPr>
          <w:p w:rsidR="00354D5F" w:rsidRPr="00354D5F" w:rsidRDefault="00354D5F" w:rsidP="00354D5F">
            <w:pPr>
              <w:numPr>
                <w:ilvl w:val="0"/>
                <w:numId w:val="8"/>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lastRenderedPageBreak/>
              <w:t>Birimler arasındaki görev, yetki ve sorumluluk dağılımının belirsizliği ve koordinasyon eksikliği</w:t>
            </w:r>
          </w:p>
          <w:p w:rsidR="00354D5F" w:rsidRPr="00354D5F" w:rsidRDefault="00354D5F" w:rsidP="00354D5F">
            <w:pPr>
              <w:numPr>
                <w:ilvl w:val="0"/>
                <w:numId w:val="8"/>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Book Antiqua" w:hAnsi="Book Antiqua" w:cs="Arial"/>
                <w:sz w:val="20"/>
                <w:szCs w:val="20"/>
                <w:lang w:eastAsia="tr-TR"/>
              </w:rPr>
              <w:t>Çalışanların motivasyon ve örgütsel bağlılık düzeylerinin düşük olması</w:t>
            </w:r>
            <w:r w:rsidRPr="00354D5F">
              <w:rPr>
                <w:rFonts w:ascii="Book Antiqua" w:eastAsia="Calibri" w:hAnsi="Book Antiqua" w:cs="Times New Roman"/>
                <w:sz w:val="20"/>
                <w:szCs w:val="20"/>
              </w:rPr>
              <w:t xml:space="preserve"> ve ödül - ceza sisteminin yetersizliği</w:t>
            </w:r>
          </w:p>
          <w:p w:rsidR="00354D5F" w:rsidRPr="00354D5F" w:rsidRDefault="00354D5F" w:rsidP="00354D5F">
            <w:pPr>
              <w:numPr>
                <w:ilvl w:val="0"/>
                <w:numId w:val="8"/>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 xml:space="preserve">Geçmiş yıllara ait veri, bilgi ve belgelere ulaşılabilmesine imkân sağlayacak bir arşivleme sisteminin </w:t>
            </w:r>
            <w:r w:rsidRPr="00354D5F">
              <w:rPr>
                <w:rFonts w:ascii="Book Antiqua" w:eastAsia="Calibri" w:hAnsi="Book Antiqua" w:cs="Times New Roman"/>
                <w:sz w:val="20"/>
                <w:szCs w:val="20"/>
              </w:rPr>
              <w:t>yetersiz olması</w:t>
            </w:r>
          </w:p>
          <w:p w:rsidR="00354D5F" w:rsidRPr="00354D5F" w:rsidRDefault="00354D5F" w:rsidP="00354D5F">
            <w:pPr>
              <w:numPr>
                <w:ilvl w:val="0"/>
                <w:numId w:val="8"/>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İnsan kaynaklarının niteliği ve yeterliliğinin istenilen düzeyde olmaması</w:t>
            </w:r>
          </w:p>
          <w:p w:rsidR="00354D5F" w:rsidRPr="00354D5F" w:rsidRDefault="00354D5F" w:rsidP="00354D5F">
            <w:pPr>
              <w:numPr>
                <w:ilvl w:val="0"/>
                <w:numId w:val="8"/>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Yönetim süreçlerinde iletişimin dikey yönlü olması</w:t>
            </w:r>
          </w:p>
          <w:p w:rsidR="00354D5F" w:rsidRPr="00354D5F" w:rsidRDefault="00354D5F" w:rsidP="00354D5F">
            <w:pPr>
              <w:numPr>
                <w:ilvl w:val="0"/>
                <w:numId w:val="8"/>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Paydaş Yönetim Stratejisi bulunmaması ve uygulama düzeyinin yetersizliği</w:t>
            </w:r>
          </w:p>
          <w:p w:rsidR="00354D5F" w:rsidRPr="00354D5F" w:rsidRDefault="00354D5F" w:rsidP="00354D5F">
            <w:pPr>
              <w:numPr>
                <w:ilvl w:val="0"/>
                <w:numId w:val="8"/>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Öğretmenlerin bazı bölgelerde daha uzun süreli çalışmasını sağlayacak teşvik edici mekanizmaların kurulmamış olması</w:t>
            </w:r>
          </w:p>
          <w:p w:rsidR="00354D5F" w:rsidRPr="00354D5F" w:rsidRDefault="00354D5F" w:rsidP="00354D5F">
            <w:pPr>
              <w:numPr>
                <w:ilvl w:val="0"/>
                <w:numId w:val="8"/>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Mesleki ve teknik eğitimde ölçme değerlendirme sisteminin modüler eğitime (öğrenme çıktılarına) yönelik olmaması</w:t>
            </w:r>
          </w:p>
          <w:p w:rsidR="00354D5F" w:rsidRPr="00354D5F" w:rsidRDefault="00354D5F" w:rsidP="00354D5F">
            <w:pPr>
              <w:numPr>
                <w:ilvl w:val="0"/>
                <w:numId w:val="8"/>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Öğretmenler için motive edici bir kariyer sisteminin olmaması</w:t>
            </w:r>
          </w:p>
          <w:p w:rsidR="00354D5F" w:rsidRPr="00354D5F" w:rsidRDefault="00354D5F" w:rsidP="00354D5F">
            <w:pPr>
              <w:numPr>
                <w:ilvl w:val="0"/>
                <w:numId w:val="8"/>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 xml:space="preserve">Bireyleri tanıma ve bireyin özelliklerini ön plana çıkaran öğretim </w:t>
            </w:r>
            <w:r w:rsidRPr="00354D5F">
              <w:rPr>
                <w:rFonts w:ascii="Book Antiqua" w:eastAsia="Calibri" w:hAnsi="Book Antiqua" w:cs="Times New Roman"/>
                <w:sz w:val="20"/>
                <w:szCs w:val="20"/>
              </w:rPr>
              <w:lastRenderedPageBreak/>
              <w:t>programlarının yeterlilik düzeyi</w:t>
            </w:r>
          </w:p>
          <w:p w:rsidR="00354D5F" w:rsidRPr="00354D5F" w:rsidRDefault="00354D5F" w:rsidP="00354D5F">
            <w:pPr>
              <w:numPr>
                <w:ilvl w:val="0"/>
                <w:numId w:val="8"/>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Ölçme ve değerlendirme sisteminin yetersiz olması</w:t>
            </w:r>
          </w:p>
          <w:p w:rsidR="00354D5F" w:rsidRPr="00354D5F" w:rsidRDefault="00354D5F" w:rsidP="00354D5F">
            <w:pPr>
              <w:numPr>
                <w:ilvl w:val="0"/>
                <w:numId w:val="8"/>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Arial"/>
                <w:sz w:val="20"/>
                <w:szCs w:val="20"/>
                <w:lang w:eastAsia="tr-TR"/>
              </w:rPr>
            </w:pPr>
            <w:r w:rsidRPr="00354D5F">
              <w:rPr>
                <w:rFonts w:ascii="Book Antiqua" w:eastAsia="Calibri" w:hAnsi="Book Antiqua" w:cs="Times New Roman"/>
                <w:sz w:val="20"/>
                <w:szCs w:val="20"/>
              </w:rPr>
              <w:t>Seçmeli derslerin öğrencilerin ilgi ve yetenekten çok öğretmen durumuna göre belirlenmesi</w:t>
            </w:r>
          </w:p>
        </w:tc>
      </w:tr>
    </w:tbl>
    <w:p w:rsidR="00354D5F" w:rsidRPr="00A465D8" w:rsidRDefault="00A465D8" w:rsidP="00A465D8">
      <w:pPr>
        <w:pStyle w:val="ResimYazs"/>
        <w:rPr>
          <w:rFonts w:ascii="Book Antiqua" w:eastAsia="Times New Roman" w:hAnsi="Book Antiqua" w:cs="Times New Roman"/>
          <w:color w:val="auto"/>
          <w:sz w:val="20"/>
          <w:szCs w:val="20"/>
          <w:lang w:eastAsia="tr-TR"/>
        </w:rPr>
      </w:pPr>
      <w:bookmarkStart w:id="65" w:name="_Toc535716970"/>
      <w:r w:rsidRPr="00A465D8">
        <w:rPr>
          <w:color w:val="auto"/>
        </w:rPr>
        <w:lastRenderedPageBreak/>
        <w:t xml:space="preserve">Tablo </w:t>
      </w:r>
      <w:r w:rsidR="000952A5" w:rsidRPr="00A465D8">
        <w:rPr>
          <w:color w:val="auto"/>
        </w:rPr>
        <w:fldChar w:fldCharType="begin"/>
      </w:r>
      <w:r w:rsidRPr="00A465D8">
        <w:rPr>
          <w:color w:val="auto"/>
        </w:rPr>
        <w:instrText xml:space="preserve"> SEQ Tablo \* ARABIC </w:instrText>
      </w:r>
      <w:r w:rsidR="000952A5" w:rsidRPr="00A465D8">
        <w:rPr>
          <w:color w:val="auto"/>
        </w:rPr>
        <w:fldChar w:fldCharType="separate"/>
      </w:r>
      <w:r w:rsidR="00741AFC">
        <w:rPr>
          <w:noProof/>
          <w:color w:val="auto"/>
        </w:rPr>
        <w:t>11</w:t>
      </w:r>
      <w:r w:rsidR="000952A5" w:rsidRPr="00A465D8">
        <w:rPr>
          <w:color w:val="auto"/>
        </w:rPr>
        <w:fldChar w:fldCharType="end"/>
      </w:r>
      <w:r w:rsidR="00354D5F" w:rsidRPr="00A465D8">
        <w:rPr>
          <w:rFonts w:ascii="Book Antiqua" w:eastAsia="Times New Roman" w:hAnsi="Book Antiqua" w:cs="Times New Roman"/>
          <w:color w:val="auto"/>
          <w:sz w:val="20"/>
          <w:szCs w:val="20"/>
          <w:lang w:eastAsia="tr-TR"/>
        </w:rPr>
        <w:t>: Müdürlüğümüz GZFT Analizi Tablosu-Güçlü Yönler-Zayıf Yönler</w:t>
      </w:r>
      <w:bookmarkEnd w:id="65"/>
    </w:p>
    <w:p w:rsidR="00354D5F" w:rsidRDefault="00354D5F" w:rsidP="00354D5F">
      <w:pPr>
        <w:spacing w:after="0" w:line="240" w:lineRule="auto"/>
        <w:jc w:val="both"/>
        <w:rPr>
          <w:rFonts w:ascii="Book Antiqua" w:eastAsia="Times New Roman" w:hAnsi="Book Antiqua" w:cs="Times New Roman"/>
          <w:b/>
          <w:sz w:val="20"/>
          <w:szCs w:val="20"/>
          <w:lang w:eastAsia="tr-TR"/>
        </w:rPr>
      </w:pPr>
    </w:p>
    <w:p w:rsidR="00354D5F" w:rsidRDefault="00354D5F" w:rsidP="00354D5F">
      <w:pPr>
        <w:spacing w:after="0" w:line="240" w:lineRule="auto"/>
        <w:jc w:val="both"/>
        <w:rPr>
          <w:rFonts w:ascii="Book Antiqua" w:eastAsia="Times New Roman" w:hAnsi="Book Antiqua" w:cs="Times New Roman"/>
          <w:b/>
          <w:sz w:val="20"/>
          <w:szCs w:val="20"/>
          <w:lang w:eastAsia="tr-TR"/>
        </w:rPr>
      </w:pPr>
    </w:p>
    <w:p w:rsidR="00354D5F" w:rsidRDefault="00354D5F" w:rsidP="00354D5F">
      <w:pPr>
        <w:spacing w:after="0" w:line="240" w:lineRule="auto"/>
        <w:jc w:val="both"/>
        <w:rPr>
          <w:rFonts w:ascii="Book Antiqua" w:eastAsia="Times New Roman" w:hAnsi="Book Antiqua" w:cs="Times New Roman"/>
          <w:b/>
          <w:sz w:val="20"/>
          <w:szCs w:val="20"/>
          <w:lang w:eastAsia="tr-TR"/>
        </w:rPr>
      </w:pPr>
    </w:p>
    <w:tbl>
      <w:tblPr>
        <w:tblStyle w:val="AkKlavuz-Vurgu51"/>
        <w:tblW w:w="0" w:type="auto"/>
        <w:tblLook w:val="04A0" w:firstRow="1" w:lastRow="0" w:firstColumn="1" w:lastColumn="0" w:noHBand="0" w:noVBand="1"/>
      </w:tblPr>
      <w:tblGrid>
        <w:gridCol w:w="7070"/>
        <w:gridCol w:w="7070"/>
      </w:tblGrid>
      <w:tr w:rsidR="00354D5F" w:rsidRPr="00354D5F" w:rsidTr="00354D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0" w:type="dxa"/>
            <w:gridSpan w:val="2"/>
          </w:tcPr>
          <w:p w:rsidR="00354D5F" w:rsidRPr="00354D5F" w:rsidRDefault="00354D5F" w:rsidP="00354D5F">
            <w:pPr>
              <w:ind w:left="720"/>
              <w:contextualSpacing/>
              <w:jc w:val="center"/>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Fırsatlar</w:t>
            </w:r>
          </w:p>
        </w:tc>
      </w:tr>
      <w:tr w:rsidR="00354D5F" w:rsidRPr="00354D5F" w:rsidTr="00354D5F">
        <w:trPr>
          <w:cnfStyle w:val="000000100000" w:firstRow="0" w:lastRow="0" w:firstColumn="0" w:lastColumn="0" w:oddVBand="0" w:evenVBand="0" w:oddHBand="1" w:evenHBand="0" w:firstRowFirstColumn="0" w:firstRowLastColumn="0" w:lastRowFirstColumn="0" w:lastRowLastColumn="0"/>
          <w:trHeight w:val="1513"/>
        </w:trPr>
        <w:tc>
          <w:tcPr>
            <w:cnfStyle w:val="001000000000" w:firstRow="0" w:lastRow="0" w:firstColumn="1" w:lastColumn="0" w:oddVBand="0" w:evenVBand="0" w:oddHBand="0" w:evenHBand="0" w:firstRowFirstColumn="0" w:firstRowLastColumn="0" w:lastRowFirstColumn="0" w:lastRowLastColumn="0"/>
            <w:tcW w:w="7070" w:type="dxa"/>
          </w:tcPr>
          <w:p w:rsidR="00354D5F" w:rsidRPr="00354D5F" w:rsidRDefault="00354D5F" w:rsidP="00354D5F">
            <w:pPr>
              <w:numPr>
                <w:ilvl w:val="0"/>
                <w:numId w:val="9"/>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Hayat boyu öğrenmeyi destekleyen devlet politikalarının varlığı</w:t>
            </w:r>
          </w:p>
          <w:p w:rsidR="00354D5F" w:rsidRPr="00354D5F" w:rsidRDefault="00354D5F" w:rsidP="00354D5F">
            <w:pPr>
              <w:numPr>
                <w:ilvl w:val="0"/>
                <w:numId w:val="9"/>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Eğitimin sürdürülebilir ekonomik kalkınmadaki işlevi konusunda toplumsal farkındalık</w:t>
            </w:r>
          </w:p>
          <w:p w:rsidR="00354D5F" w:rsidRPr="00354D5F" w:rsidRDefault="00354D5F" w:rsidP="00354D5F">
            <w:pPr>
              <w:numPr>
                <w:ilvl w:val="0"/>
                <w:numId w:val="9"/>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Ulaşım ağının gelişmesi</w:t>
            </w:r>
          </w:p>
          <w:p w:rsidR="00354D5F" w:rsidRPr="00354D5F" w:rsidRDefault="00354D5F" w:rsidP="00354D5F">
            <w:pPr>
              <w:numPr>
                <w:ilvl w:val="0"/>
                <w:numId w:val="9"/>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Geniş bir paydaş kitlesinin varlığı</w:t>
            </w:r>
          </w:p>
          <w:p w:rsidR="00354D5F" w:rsidRPr="00354D5F" w:rsidRDefault="00354D5F" w:rsidP="00354D5F">
            <w:pPr>
              <w:numPr>
                <w:ilvl w:val="0"/>
                <w:numId w:val="9"/>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Kaliteli eğitim ve öğretime ilişkin talebin artması</w:t>
            </w:r>
          </w:p>
          <w:p w:rsidR="00354D5F" w:rsidRPr="00354D5F" w:rsidRDefault="00354D5F" w:rsidP="00354D5F">
            <w:pPr>
              <w:numPr>
                <w:ilvl w:val="0"/>
                <w:numId w:val="9"/>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 xml:space="preserve">Gelişen teknolojilerin eğitimde kullanılabilirliğinin artması </w:t>
            </w:r>
          </w:p>
          <w:p w:rsidR="00354D5F" w:rsidRPr="00354D5F" w:rsidRDefault="00354D5F" w:rsidP="00354D5F">
            <w:pPr>
              <w:numPr>
                <w:ilvl w:val="0"/>
                <w:numId w:val="9"/>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Sektörün mesleki ve teknik eğitim konusunda iş birliğine açık olması</w:t>
            </w:r>
          </w:p>
          <w:p w:rsidR="00354D5F" w:rsidRPr="00354D5F" w:rsidRDefault="00354D5F" w:rsidP="00354D5F">
            <w:pPr>
              <w:numPr>
                <w:ilvl w:val="0"/>
                <w:numId w:val="9"/>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Eğitim bilimleri alanında çok sayıda araştırma yapılması</w:t>
            </w:r>
          </w:p>
          <w:p w:rsidR="00354D5F" w:rsidRPr="00354D5F" w:rsidRDefault="00354D5F" w:rsidP="00354D5F">
            <w:pPr>
              <w:numPr>
                <w:ilvl w:val="0"/>
                <w:numId w:val="9"/>
              </w:numPr>
              <w:contextualSpacing/>
              <w:jc w:val="both"/>
              <w:rPr>
                <w:rFonts w:ascii="Book Antiqua" w:hAnsi="Book Antiqua"/>
                <w:b w:val="0"/>
                <w:sz w:val="20"/>
                <w:szCs w:val="20"/>
              </w:rPr>
            </w:pPr>
            <w:r w:rsidRPr="00354D5F">
              <w:rPr>
                <w:rFonts w:ascii="Book Antiqua" w:hAnsi="Book Antiqua"/>
                <w:b w:val="0"/>
                <w:sz w:val="20"/>
                <w:szCs w:val="20"/>
              </w:rPr>
              <w:t>Kamuoyunun eğitim sisteminde değişiklik yapılması gerektiğine ilişkin algı</w:t>
            </w:r>
          </w:p>
          <w:p w:rsidR="00354D5F" w:rsidRPr="00354D5F" w:rsidRDefault="00354D5F" w:rsidP="00354D5F">
            <w:pPr>
              <w:numPr>
                <w:ilvl w:val="0"/>
                <w:numId w:val="9"/>
              </w:numPr>
              <w:contextualSpacing/>
              <w:jc w:val="both"/>
              <w:rPr>
                <w:rFonts w:ascii="Book Antiqua" w:hAnsi="Book Antiqua"/>
                <w:b w:val="0"/>
                <w:sz w:val="20"/>
                <w:szCs w:val="20"/>
              </w:rPr>
            </w:pPr>
            <w:r w:rsidRPr="00354D5F">
              <w:rPr>
                <w:rFonts w:ascii="Book Antiqua" w:hAnsi="Book Antiqua"/>
                <w:b w:val="0"/>
                <w:sz w:val="20"/>
                <w:szCs w:val="20"/>
              </w:rPr>
              <w:t>Eğitim ve öğretime yönelik teşviklerin varlığı</w:t>
            </w:r>
          </w:p>
          <w:p w:rsidR="00354D5F" w:rsidRPr="00354D5F" w:rsidRDefault="00354D5F" w:rsidP="00354D5F">
            <w:pPr>
              <w:numPr>
                <w:ilvl w:val="0"/>
                <w:numId w:val="9"/>
              </w:numPr>
              <w:contextualSpacing/>
              <w:jc w:val="both"/>
              <w:rPr>
                <w:rFonts w:ascii="Book Antiqua" w:hAnsi="Book Antiqua"/>
                <w:b w:val="0"/>
                <w:sz w:val="20"/>
                <w:szCs w:val="20"/>
              </w:rPr>
            </w:pPr>
            <w:r w:rsidRPr="00354D5F">
              <w:rPr>
                <w:rFonts w:ascii="Book Antiqua" w:hAnsi="Book Antiqua"/>
                <w:b w:val="0"/>
                <w:sz w:val="20"/>
                <w:szCs w:val="20"/>
              </w:rPr>
              <w:t xml:space="preserve">Eğitimin kalitesinin arttırılması için AB programlarının varlığı, </w:t>
            </w:r>
          </w:p>
          <w:p w:rsidR="00354D5F" w:rsidRPr="00354D5F" w:rsidRDefault="00354D5F" w:rsidP="00354D5F">
            <w:pPr>
              <w:numPr>
                <w:ilvl w:val="0"/>
                <w:numId w:val="9"/>
              </w:numPr>
              <w:contextualSpacing/>
              <w:jc w:val="both"/>
              <w:rPr>
                <w:rFonts w:ascii="Book Antiqua" w:hAnsi="Book Antiqua"/>
                <w:b w:val="0"/>
                <w:sz w:val="20"/>
                <w:szCs w:val="20"/>
              </w:rPr>
            </w:pPr>
            <w:r w:rsidRPr="00354D5F">
              <w:rPr>
                <w:rFonts w:ascii="Book Antiqua" w:hAnsi="Book Antiqua"/>
                <w:b w:val="0"/>
                <w:sz w:val="20"/>
                <w:szCs w:val="20"/>
              </w:rPr>
              <w:t>Eğitimin niteliğinin arttırılmasına yönelik hibe ve desteklerin olması</w:t>
            </w:r>
          </w:p>
          <w:p w:rsidR="00354D5F" w:rsidRPr="00354D5F" w:rsidRDefault="00354D5F" w:rsidP="00354D5F">
            <w:pPr>
              <w:numPr>
                <w:ilvl w:val="0"/>
                <w:numId w:val="9"/>
              </w:numPr>
              <w:contextualSpacing/>
              <w:jc w:val="both"/>
              <w:rPr>
                <w:rFonts w:ascii="Book Antiqua" w:hAnsi="Book Antiqua"/>
                <w:b w:val="0"/>
                <w:sz w:val="20"/>
                <w:szCs w:val="20"/>
              </w:rPr>
            </w:pPr>
            <w:r w:rsidRPr="00354D5F">
              <w:rPr>
                <w:rFonts w:ascii="Book Antiqua" w:hAnsi="Book Antiqua"/>
                <w:b w:val="0"/>
                <w:sz w:val="20"/>
                <w:szCs w:val="20"/>
              </w:rPr>
              <w:t>Hayırseverlerin eğitim ve öğretime katkı sağlaması</w:t>
            </w:r>
          </w:p>
          <w:p w:rsidR="00354D5F" w:rsidRPr="00354D5F" w:rsidRDefault="00354D5F" w:rsidP="00354D5F">
            <w:pPr>
              <w:numPr>
                <w:ilvl w:val="0"/>
                <w:numId w:val="9"/>
              </w:numPr>
              <w:contextualSpacing/>
              <w:jc w:val="both"/>
              <w:rPr>
                <w:rFonts w:ascii="Book Antiqua" w:hAnsi="Book Antiqua"/>
                <w:b w:val="0"/>
                <w:sz w:val="20"/>
                <w:szCs w:val="20"/>
              </w:rPr>
            </w:pPr>
            <w:r w:rsidRPr="00354D5F">
              <w:rPr>
                <w:rFonts w:ascii="Book Antiqua" w:hAnsi="Book Antiqua"/>
                <w:b w:val="0"/>
                <w:sz w:val="20"/>
                <w:szCs w:val="20"/>
              </w:rPr>
              <w:t xml:space="preserve">Özel sektörün mesleki eğitimde planlama ve uygulanma süreçlerine katkısı </w:t>
            </w:r>
          </w:p>
          <w:p w:rsidR="00354D5F" w:rsidRPr="00354D5F" w:rsidRDefault="00354D5F" w:rsidP="00354D5F">
            <w:pPr>
              <w:numPr>
                <w:ilvl w:val="0"/>
                <w:numId w:val="9"/>
              </w:numPr>
              <w:contextualSpacing/>
              <w:jc w:val="both"/>
              <w:rPr>
                <w:rFonts w:ascii="Book Antiqua" w:eastAsia="Book Antiqua" w:hAnsi="Book Antiqua" w:cs="Arial"/>
                <w:sz w:val="20"/>
                <w:szCs w:val="20"/>
                <w:lang w:eastAsia="tr-TR"/>
              </w:rPr>
            </w:pPr>
            <w:r w:rsidRPr="00354D5F">
              <w:rPr>
                <w:rFonts w:ascii="Book Antiqua" w:hAnsi="Book Antiqua"/>
                <w:b w:val="0"/>
                <w:sz w:val="20"/>
                <w:szCs w:val="20"/>
              </w:rPr>
              <w:t>Genç ve dinamik nüfusun fazla olması</w:t>
            </w:r>
            <w:r w:rsidRPr="00354D5F">
              <w:rPr>
                <w:rFonts w:ascii="Book Antiqua" w:hAnsi="Book Antiqua"/>
                <w:sz w:val="20"/>
                <w:szCs w:val="20"/>
              </w:rPr>
              <w:t> </w:t>
            </w:r>
          </w:p>
        </w:tc>
        <w:tc>
          <w:tcPr>
            <w:tcW w:w="7070" w:type="dxa"/>
          </w:tcPr>
          <w:p w:rsidR="00354D5F" w:rsidRPr="00354D5F" w:rsidRDefault="00354D5F" w:rsidP="00354D5F">
            <w:pPr>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 xml:space="preserve">Üst politika belgelerinde eğitimin öncelikli alan olarak yer alması </w:t>
            </w:r>
          </w:p>
          <w:p w:rsidR="00354D5F" w:rsidRPr="00354D5F" w:rsidRDefault="00354D5F" w:rsidP="00354D5F">
            <w:pPr>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Diğer ülkelerin ve uluslararası kuruluşların projeler yoluyla işbirliğine açık olması</w:t>
            </w:r>
          </w:p>
          <w:p w:rsidR="00354D5F" w:rsidRPr="00354D5F" w:rsidRDefault="00354D5F" w:rsidP="00354D5F">
            <w:pPr>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Merkezi yönetim bütçesinden eğitime ayrılan payın artış eğiliminde olması</w:t>
            </w:r>
          </w:p>
          <w:p w:rsidR="00354D5F" w:rsidRPr="00354D5F" w:rsidRDefault="00354D5F" w:rsidP="00354D5F">
            <w:pPr>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Öğretmen arzının yeterli olması</w:t>
            </w:r>
          </w:p>
          <w:p w:rsidR="00354D5F" w:rsidRPr="00354D5F" w:rsidRDefault="00354D5F" w:rsidP="00354D5F">
            <w:pPr>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Sosyal medya okuryazarlık becerilerinin gelişmesinin portaller, web siteleri ve mobil uygulamalarla mezunların takibine imkân tanıması</w:t>
            </w:r>
          </w:p>
          <w:p w:rsidR="00354D5F" w:rsidRPr="00354D5F" w:rsidRDefault="00354D5F" w:rsidP="00354D5F">
            <w:pPr>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Bilişim teknolojilerinin gelişmesi, dijitalleşme ve endüstri 4.0 gibi değişikliklerin getirdiği yenilikler</w:t>
            </w:r>
          </w:p>
          <w:p w:rsidR="00354D5F" w:rsidRPr="00354D5F" w:rsidRDefault="00354D5F" w:rsidP="00354D5F">
            <w:pPr>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Nitelikli iş gücünün yetiştirilmesi için mesleki ve teknik eğitimin önemli olduğu algısı</w:t>
            </w:r>
          </w:p>
          <w:p w:rsidR="00354D5F" w:rsidRPr="00354D5F" w:rsidRDefault="00354D5F" w:rsidP="00354D5F">
            <w:pPr>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TYÇ ve meslek standartlarına ilişkin yeterlilik düzeylerinin tanımlanması </w:t>
            </w:r>
          </w:p>
          <w:p w:rsidR="00354D5F" w:rsidRPr="00354D5F" w:rsidRDefault="00354D5F" w:rsidP="00354D5F">
            <w:pPr>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Belgeli çalışanların istihdam edilmesine yönelik olumlu yönde atılan adımlar</w:t>
            </w:r>
          </w:p>
          <w:p w:rsidR="00354D5F" w:rsidRPr="00354D5F" w:rsidRDefault="00354D5F" w:rsidP="00354D5F">
            <w:pPr>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Bakanlığımız tarafından eğitimde teknoloji kullanımının artırılmasına yönelik büyük ölçekli projelerin yürütülmesi</w:t>
            </w:r>
          </w:p>
        </w:tc>
      </w:tr>
      <w:tr w:rsidR="00354D5F" w:rsidRPr="00354D5F" w:rsidTr="00354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0" w:type="dxa"/>
            <w:gridSpan w:val="2"/>
          </w:tcPr>
          <w:p w:rsidR="00354D5F" w:rsidRPr="00354D5F" w:rsidRDefault="00354D5F" w:rsidP="00354D5F">
            <w:pPr>
              <w:jc w:val="center"/>
              <w:rPr>
                <w:rFonts w:ascii="Book Antiqua" w:hAnsi="Book Antiqua"/>
                <w:sz w:val="20"/>
                <w:szCs w:val="20"/>
              </w:rPr>
            </w:pPr>
            <w:r w:rsidRPr="00354D5F">
              <w:rPr>
                <w:rFonts w:ascii="Book Antiqua" w:hAnsi="Book Antiqua"/>
                <w:sz w:val="20"/>
                <w:szCs w:val="20"/>
              </w:rPr>
              <w:t>Tehditler</w:t>
            </w:r>
          </w:p>
        </w:tc>
      </w:tr>
      <w:tr w:rsidR="00354D5F" w:rsidRPr="00354D5F" w:rsidTr="00354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0" w:type="dxa"/>
          </w:tcPr>
          <w:p w:rsidR="00354D5F" w:rsidRPr="00354D5F" w:rsidRDefault="002224B2" w:rsidP="00354D5F">
            <w:pPr>
              <w:numPr>
                <w:ilvl w:val="0"/>
                <w:numId w:val="10"/>
              </w:numPr>
              <w:contextualSpacing/>
              <w:jc w:val="both"/>
              <w:rPr>
                <w:rFonts w:ascii="Book Antiqua" w:hAnsi="Book Antiqua"/>
                <w:b w:val="0"/>
                <w:sz w:val="20"/>
                <w:szCs w:val="20"/>
              </w:rPr>
            </w:pPr>
            <w:r>
              <w:rPr>
                <w:rFonts w:ascii="Book Antiqua" w:hAnsi="Book Antiqua"/>
                <w:b w:val="0"/>
                <w:sz w:val="20"/>
                <w:szCs w:val="20"/>
              </w:rPr>
              <w:t>U</w:t>
            </w:r>
            <w:r w:rsidR="00354D5F" w:rsidRPr="00354D5F">
              <w:rPr>
                <w:rFonts w:ascii="Book Antiqua" w:hAnsi="Book Antiqua"/>
                <w:b w:val="0"/>
                <w:sz w:val="20"/>
                <w:szCs w:val="20"/>
              </w:rPr>
              <w:t>laşım zorluğu</w:t>
            </w:r>
          </w:p>
          <w:p w:rsidR="00354D5F" w:rsidRPr="00354D5F" w:rsidRDefault="00354D5F" w:rsidP="00354D5F">
            <w:pPr>
              <w:numPr>
                <w:ilvl w:val="0"/>
                <w:numId w:val="10"/>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Öğretmen, yönetici ve ailelerin özel eğitim konusunda yeterli bilgiye ve duyarlılığa sahip olmaması</w:t>
            </w:r>
          </w:p>
          <w:p w:rsidR="00354D5F" w:rsidRPr="00354D5F" w:rsidRDefault="00354D5F" w:rsidP="00354D5F">
            <w:pPr>
              <w:numPr>
                <w:ilvl w:val="0"/>
                <w:numId w:val="10"/>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Nüfus hareketleri ve kentleşmede yaşanan hızlı değişim</w:t>
            </w:r>
          </w:p>
          <w:p w:rsidR="00354D5F" w:rsidRPr="00354D5F" w:rsidRDefault="00354D5F" w:rsidP="00354D5F">
            <w:pPr>
              <w:numPr>
                <w:ilvl w:val="0"/>
                <w:numId w:val="10"/>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Özel sektörün eğitim yatırımlarının yeterli düzeyde olmaması</w:t>
            </w:r>
          </w:p>
          <w:p w:rsidR="00354D5F" w:rsidRPr="00354D5F" w:rsidRDefault="00354D5F" w:rsidP="00354D5F">
            <w:pPr>
              <w:numPr>
                <w:ilvl w:val="0"/>
                <w:numId w:val="10"/>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lastRenderedPageBreak/>
              <w:t>Eğitim ve öğretimin finansmanında yerel yönetimlerin katkısının yetersiz olması</w:t>
            </w:r>
          </w:p>
          <w:p w:rsidR="00354D5F" w:rsidRPr="00354D5F" w:rsidRDefault="00354D5F" w:rsidP="00354D5F">
            <w:pPr>
              <w:numPr>
                <w:ilvl w:val="0"/>
                <w:numId w:val="10"/>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Mesleki yöneltmede öğrencilerin ilgi ve yeteneklerinin dikkate alınmaması</w:t>
            </w:r>
          </w:p>
          <w:p w:rsidR="00354D5F" w:rsidRPr="00354D5F" w:rsidRDefault="00354D5F" w:rsidP="00354D5F">
            <w:pPr>
              <w:numPr>
                <w:ilvl w:val="0"/>
                <w:numId w:val="10"/>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Gelişen ve değişen teknolojiye uygun donatım maliyetinin yüksek olması</w:t>
            </w:r>
          </w:p>
          <w:p w:rsidR="00354D5F" w:rsidRPr="00354D5F" w:rsidRDefault="00354D5F" w:rsidP="00354D5F">
            <w:pPr>
              <w:numPr>
                <w:ilvl w:val="0"/>
                <w:numId w:val="10"/>
              </w:numPr>
              <w:contextualSpacing/>
              <w:jc w:val="both"/>
              <w:rPr>
                <w:rFonts w:ascii="Book Antiqua" w:eastAsia="Book Antiqua" w:hAnsi="Book Antiqua" w:cs="Arial"/>
                <w:b w:val="0"/>
                <w:sz w:val="20"/>
                <w:szCs w:val="20"/>
                <w:lang w:eastAsia="tr-TR"/>
              </w:rPr>
            </w:pPr>
            <w:r w:rsidRPr="00354D5F">
              <w:rPr>
                <w:rFonts w:ascii="Book Antiqua" w:hAnsi="Book Antiqua"/>
                <w:b w:val="0"/>
                <w:sz w:val="20"/>
                <w:szCs w:val="20"/>
              </w:rPr>
              <w:t>Mesleki ve teknik eğitime ilişkin olumsuz toplumsal algı</w:t>
            </w:r>
          </w:p>
          <w:p w:rsidR="00354D5F" w:rsidRPr="00354D5F" w:rsidRDefault="00354D5F" w:rsidP="00354D5F">
            <w:pPr>
              <w:numPr>
                <w:ilvl w:val="0"/>
                <w:numId w:val="10"/>
              </w:numPr>
              <w:contextualSpacing/>
              <w:jc w:val="both"/>
              <w:rPr>
                <w:rFonts w:ascii="Book Antiqua" w:hAnsi="Book Antiqua"/>
                <w:b w:val="0"/>
                <w:sz w:val="20"/>
                <w:szCs w:val="20"/>
              </w:rPr>
            </w:pPr>
            <w:r w:rsidRPr="00354D5F">
              <w:rPr>
                <w:rFonts w:ascii="Book Antiqua" w:hAnsi="Book Antiqua"/>
                <w:b w:val="0"/>
                <w:sz w:val="20"/>
                <w:szCs w:val="20"/>
              </w:rPr>
              <w:t>Mevsimlik tarım işçisi olarak çalışan ailelerdeki öğrenci hareketliliği</w:t>
            </w:r>
          </w:p>
          <w:p w:rsidR="00354D5F" w:rsidRPr="00354D5F" w:rsidRDefault="00354D5F" w:rsidP="00354D5F">
            <w:pPr>
              <w:numPr>
                <w:ilvl w:val="0"/>
                <w:numId w:val="10"/>
              </w:numPr>
              <w:contextualSpacing/>
              <w:jc w:val="both"/>
              <w:rPr>
                <w:rFonts w:ascii="Book Antiqua" w:hAnsi="Book Antiqua"/>
                <w:b w:val="0"/>
                <w:sz w:val="20"/>
                <w:szCs w:val="20"/>
              </w:rPr>
            </w:pPr>
            <w:r w:rsidRPr="00354D5F">
              <w:rPr>
                <w:rFonts w:ascii="Book Antiqua" w:hAnsi="Book Antiqua"/>
                <w:b w:val="0"/>
                <w:sz w:val="20"/>
                <w:szCs w:val="20"/>
              </w:rPr>
              <w:t>Eğitime ilişkin süreçlerde birçok kurum ve kuruluşun rol</w:t>
            </w:r>
            <w:r w:rsidR="00571DCC">
              <w:rPr>
                <w:rFonts w:ascii="Book Antiqua" w:hAnsi="Book Antiqua"/>
                <w:b w:val="0"/>
                <w:sz w:val="20"/>
                <w:szCs w:val="20"/>
              </w:rPr>
              <w:t xml:space="preserve"> </w:t>
            </w:r>
            <w:r w:rsidRPr="00354D5F">
              <w:rPr>
                <w:rFonts w:ascii="Book Antiqua" w:hAnsi="Book Antiqua"/>
                <w:b w:val="0"/>
                <w:sz w:val="20"/>
                <w:szCs w:val="20"/>
              </w:rPr>
              <w:t>oynaması</w:t>
            </w:r>
          </w:p>
          <w:p w:rsidR="00354D5F" w:rsidRPr="00354D5F" w:rsidRDefault="00354D5F" w:rsidP="00354D5F">
            <w:pPr>
              <w:numPr>
                <w:ilvl w:val="0"/>
                <w:numId w:val="10"/>
              </w:numPr>
              <w:contextualSpacing/>
              <w:jc w:val="both"/>
              <w:rPr>
                <w:rFonts w:ascii="Book Antiqua" w:eastAsia="Book Antiqua" w:hAnsi="Book Antiqua" w:cs="Arial"/>
                <w:sz w:val="20"/>
                <w:szCs w:val="20"/>
                <w:lang w:eastAsia="tr-TR"/>
              </w:rPr>
            </w:pPr>
            <w:r w:rsidRPr="00354D5F">
              <w:rPr>
                <w:rFonts w:ascii="Book Antiqua" w:eastAsia="Book Antiqua" w:hAnsi="Book Antiqua" w:cs="Arial"/>
                <w:b w:val="0"/>
                <w:sz w:val="20"/>
                <w:szCs w:val="20"/>
                <w:lang w:eastAsia="tr-TR"/>
              </w:rPr>
              <w:t>Medyada eğitim ve öğretime ilişkin çoğunlukla olumsuz haberlerin ön plana çıkarılması</w:t>
            </w:r>
          </w:p>
        </w:tc>
        <w:tc>
          <w:tcPr>
            <w:tcW w:w="7070" w:type="dxa"/>
          </w:tcPr>
          <w:p w:rsidR="00354D5F" w:rsidRPr="00354D5F" w:rsidRDefault="00354D5F" w:rsidP="00354D5F">
            <w:pPr>
              <w:numPr>
                <w:ilvl w:val="0"/>
                <w:numId w:val="10"/>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lastRenderedPageBreak/>
              <w:t>Öğrenci ve ailelerin meslekler ve iş hayatıyla ilgili yeterli bilgiye sahip olmaması</w:t>
            </w:r>
          </w:p>
          <w:p w:rsidR="00354D5F" w:rsidRPr="00354D5F" w:rsidRDefault="00354D5F" w:rsidP="00354D5F">
            <w:pPr>
              <w:numPr>
                <w:ilvl w:val="0"/>
                <w:numId w:val="10"/>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Toplumda kitap okuma, spor yapma, sanatsal ve kültürel faaliyetlerde bulunma alışkanlığının yetersiz olması</w:t>
            </w:r>
          </w:p>
          <w:p w:rsidR="00354D5F" w:rsidRPr="00354D5F" w:rsidRDefault="00354D5F" w:rsidP="00354D5F">
            <w:pPr>
              <w:numPr>
                <w:ilvl w:val="0"/>
                <w:numId w:val="10"/>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İşgücü piyasasının yeterince şeffaf olmaması ve ucuz işgücü talebi</w:t>
            </w:r>
          </w:p>
          <w:p w:rsidR="00354D5F" w:rsidRPr="00354D5F" w:rsidRDefault="00354D5F" w:rsidP="00354D5F">
            <w:pPr>
              <w:numPr>
                <w:ilvl w:val="0"/>
                <w:numId w:val="10"/>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Arial"/>
                <w:sz w:val="20"/>
                <w:szCs w:val="20"/>
                <w:lang w:eastAsia="tr-TR"/>
              </w:rPr>
            </w:pPr>
            <w:r w:rsidRPr="00354D5F">
              <w:rPr>
                <w:rFonts w:ascii="Book Antiqua" w:eastAsia="Calibri" w:hAnsi="Book Antiqua" w:cs="Times New Roman"/>
                <w:sz w:val="20"/>
                <w:szCs w:val="20"/>
              </w:rPr>
              <w:lastRenderedPageBreak/>
              <w:t>Teknolojinin hızlı değişimi ve dijitalleşen dünyada mesleki ve teknik eğitimin geleceğinin belirsiz olması</w:t>
            </w:r>
          </w:p>
          <w:p w:rsidR="00354D5F" w:rsidRPr="00354D5F" w:rsidRDefault="00354D5F" w:rsidP="00354D5F">
            <w:pPr>
              <w:numPr>
                <w:ilvl w:val="0"/>
                <w:numId w:val="10"/>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 xml:space="preserve">Merkezi seçme ve yerleştirme sınavları nedeniyle sadece öğretimin ön plana çıkması </w:t>
            </w:r>
          </w:p>
          <w:p w:rsidR="00354D5F" w:rsidRPr="00354D5F" w:rsidRDefault="00354D5F" w:rsidP="00354D5F">
            <w:pPr>
              <w:numPr>
                <w:ilvl w:val="0"/>
                <w:numId w:val="10"/>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54D5F">
              <w:rPr>
                <w:rFonts w:ascii="Book Antiqua" w:eastAsia="Calibri" w:hAnsi="Book Antiqua" w:cs="Times New Roman"/>
                <w:sz w:val="20"/>
                <w:szCs w:val="20"/>
              </w:rPr>
              <w:t>Yükseköğretime geçiş sınavlarının temel becerileri değerlendirememesi</w:t>
            </w:r>
          </w:p>
          <w:p w:rsidR="00354D5F" w:rsidRPr="00354D5F" w:rsidRDefault="00354D5F" w:rsidP="00354D5F">
            <w:pPr>
              <w:numPr>
                <w:ilvl w:val="0"/>
                <w:numId w:val="10"/>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Bireylerde oluşan teknoloji bağımlılığı</w:t>
            </w:r>
          </w:p>
          <w:p w:rsidR="00354D5F" w:rsidRPr="00354D5F" w:rsidRDefault="00354D5F" w:rsidP="00354D5F">
            <w:pPr>
              <w:numPr>
                <w:ilvl w:val="0"/>
                <w:numId w:val="10"/>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İnternet ortamında oluşan bilgi kirliliği, doğru ve güvenilir bilgiyi ayırt etme güçlüğü</w:t>
            </w:r>
          </w:p>
          <w:p w:rsidR="00354D5F" w:rsidRPr="00354D5F" w:rsidRDefault="00354D5F" w:rsidP="00354D5F">
            <w:pPr>
              <w:numPr>
                <w:ilvl w:val="0"/>
                <w:numId w:val="10"/>
              </w:numPr>
              <w:contextualSpacing/>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Elektronik bilgi güvenliğine yönelik saldırılar</w:t>
            </w:r>
          </w:p>
        </w:tc>
      </w:tr>
    </w:tbl>
    <w:p w:rsidR="00354D5F" w:rsidRPr="00A465D8" w:rsidRDefault="00A465D8" w:rsidP="00A465D8">
      <w:pPr>
        <w:pStyle w:val="ResimYazs"/>
        <w:rPr>
          <w:rFonts w:ascii="Book Antiqua" w:eastAsia="Times New Roman" w:hAnsi="Book Antiqua" w:cs="Times New Roman"/>
          <w:color w:val="auto"/>
          <w:sz w:val="20"/>
          <w:szCs w:val="20"/>
          <w:lang w:eastAsia="tr-TR"/>
        </w:rPr>
      </w:pPr>
      <w:bookmarkStart w:id="66" w:name="_Toc535716971"/>
      <w:r w:rsidRPr="00A465D8">
        <w:rPr>
          <w:color w:val="auto"/>
        </w:rPr>
        <w:lastRenderedPageBreak/>
        <w:t xml:space="preserve">Tablo </w:t>
      </w:r>
      <w:r w:rsidR="000952A5" w:rsidRPr="00A465D8">
        <w:rPr>
          <w:color w:val="auto"/>
        </w:rPr>
        <w:fldChar w:fldCharType="begin"/>
      </w:r>
      <w:r w:rsidRPr="00A465D8">
        <w:rPr>
          <w:color w:val="auto"/>
        </w:rPr>
        <w:instrText xml:space="preserve"> SEQ Tablo \* ARABIC </w:instrText>
      </w:r>
      <w:r w:rsidR="000952A5" w:rsidRPr="00A465D8">
        <w:rPr>
          <w:color w:val="auto"/>
        </w:rPr>
        <w:fldChar w:fldCharType="separate"/>
      </w:r>
      <w:r w:rsidR="00741AFC">
        <w:rPr>
          <w:noProof/>
          <w:color w:val="auto"/>
        </w:rPr>
        <w:t>12</w:t>
      </w:r>
      <w:r w:rsidR="000952A5" w:rsidRPr="00A465D8">
        <w:rPr>
          <w:color w:val="auto"/>
        </w:rPr>
        <w:fldChar w:fldCharType="end"/>
      </w:r>
      <w:r w:rsidR="00354D5F" w:rsidRPr="00A465D8">
        <w:rPr>
          <w:rFonts w:ascii="Book Antiqua" w:eastAsia="Times New Roman" w:hAnsi="Book Antiqua" w:cs="Times New Roman"/>
          <w:color w:val="auto"/>
          <w:sz w:val="20"/>
          <w:szCs w:val="20"/>
          <w:lang w:eastAsia="tr-TR"/>
        </w:rPr>
        <w:t>: Müdürlüğümüz GZFT Analizi Tablosu-Fırsatlar-Tehditler</w:t>
      </w:r>
      <w:bookmarkEnd w:id="66"/>
    </w:p>
    <w:p w:rsidR="00354D5F" w:rsidRDefault="00354D5F" w:rsidP="00354D5F">
      <w:pPr>
        <w:pStyle w:val="Balk2"/>
        <w:spacing w:before="0" w:after="120" w:line="259" w:lineRule="auto"/>
        <w:rPr>
          <w:rFonts w:eastAsia="Times New Roman"/>
        </w:rPr>
      </w:pPr>
      <w:bookmarkStart w:id="67" w:name="_Toc534923008"/>
    </w:p>
    <w:p w:rsidR="00354D5F" w:rsidRPr="00354D5F" w:rsidRDefault="00354D5F" w:rsidP="00354D5F">
      <w:pPr>
        <w:pStyle w:val="Balk2"/>
        <w:spacing w:before="0" w:after="120" w:line="259" w:lineRule="auto"/>
        <w:rPr>
          <w:rFonts w:eastAsia="Times New Roman"/>
        </w:rPr>
      </w:pPr>
      <w:bookmarkStart w:id="68" w:name="_Toc535720794"/>
      <w:r w:rsidRPr="00354D5F">
        <w:rPr>
          <w:rFonts w:eastAsia="Times New Roman"/>
        </w:rPr>
        <w:t>Tespitler ve İhtiyaçların Belirlenmesi</w:t>
      </w:r>
      <w:bookmarkEnd w:id="67"/>
      <w:bookmarkEnd w:id="68"/>
    </w:p>
    <w:p w:rsidR="00354D5F" w:rsidRPr="00354D5F" w:rsidRDefault="00354D5F" w:rsidP="006A534F">
      <w:pPr>
        <w:spacing w:after="120" w:line="259" w:lineRule="auto"/>
        <w:ind w:firstLine="709"/>
        <w:jc w:val="both"/>
        <w:rPr>
          <w:rFonts w:ascii="Book Antiqua" w:eastAsia="Calibri" w:hAnsi="Book Antiqua" w:cs="Arial"/>
          <w:sz w:val="24"/>
        </w:rPr>
      </w:pPr>
      <w:r w:rsidRPr="00354D5F">
        <w:rPr>
          <w:rFonts w:ascii="Book Antiqua" w:eastAsia="Book Antiqua" w:hAnsi="Book Antiqua" w:cs="Arial"/>
          <w:sz w:val="24"/>
          <w:szCs w:val="20"/>
          <w:lang w:eastAsia="tr-TR"/>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w:t>
      </w:r>
      <w:r w:rsidRPr="00354D5F">
        <w:rPr>
          <w:rFonts w:ascii="Book Antiqua" w:eastAsia="Calibri" w:hAnsi="Book Antiqua" w:cs="Arial"/>
          <w:sz w:val="24"/>
        </w:rPr>
        <w:t>Durum analizinde yer alan her bir bölümde yapılan analizler sonucunda belirlenmiş olan tespitler ve ihtiyaçlardan yola çıkılarak Müdürlüğümüz stratejik planının mimarisi oluşturulmuştur.</w:t>
      </w:r>
    </w:p>
    <w:tbl>
      <w:tblPr>
        <w:tblStyle w:val="AkKlavuz-Vurgu511"/>
        <w:tblW w:w="0" w:type="auto"/>
        <w:tblLook w:val="04A0" w:firstRow="1" w:lastRow="0" w:firstColumn="1" w:lastColumn="0" w:noHBand="0" w:noVBand="1"/>
      </w:tblPr>
      <w:tblGrid>
        <w:gridCol w:w="6978"/>
        <w:gridCol w:w="6978"/>
      </w:tblGrid>
      <w:tr w:rsidR="00354D5F" w:rsidRPr="00354D5F" w:rsidTr="00354D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8" w:type="dxa"/>
          </w:tcPr>
          <w:p w:rsidR="00354D5F" w:rsidRPr="00354D5F" w:rsidRDefault="00354D5F" w:rsidP="00354D5F">
            <w:pPr>
              <w:numPr>
                <w:ilvl w:val="0"/>
                <w:numId w:val="11"/>
              </w:numPr>
              <w:contextualSpacing/>
              <w:jc w:val="both"/>
              <w:rPr>
                <w:rFonts w:ascii="Book Antiqua" w:eastAsia="Calibri" w:hAnsi="Book Antiqua"/>
                <w:b w:val="0"/>
                <w:sz w:val="20"/>
                <w:szCs w:val="20"/>
              </w:rPr>
            </w:pPr>
            <w:r w:rsidRPr="00354D5F">
              <w:rPr>
                <w:rFonts w:ascii="Book Antiqua" w:eastAsia="Calibri" w:hAnsi="Book Antiqua"/>
                <w:b w:val="0"/>
                <w:sz w:val="20"/>
                <w:szCs w:val="20"/>
              </w:rPr>
              <w:t xml:space="preserve">Eğitimin niteliğinin artırılması  </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Okullaşma</w:t>
            </w:r>
          </w:p>
          <w:p w:rsidR="00354D5F" w:rsidRPr="00354D5F" w:rsidRDefault="00354D5F" w:rsidP="00354D5F">
            <w:pPr>
              <w:numPr>
                <w:ilvl w:val="0"/>
                <w:numId w:val="11"/>
              </w:numPr>
              <w:contextualSpacing/>
              <w:jc w:val="both"/>
              <w:rPr>
                <w:rFonts w:ascii="Book Antiqua" w:eastAsia="Calibri" w:hAnsi="Book Antiqua"/>
                <w:b w:val="0"/>
                <w:sz w:val="20"/>
                <w:szCs w:val="20"/>
              </w:rPr>
            </w:pPr>
            <w:r w:rsidRPr="00354D5F">
              <w:rPr>
                <w:rFonts w:ascii="Book Antiqua" w:eastAsia="Calibri" w:hAnsi="Book Antiqua"/>
                <w:b w:val="0"/>
                <w:sz w:val="20"/>
                <w:szCs w:val="20"/>
              </w:rPr>
              <w:t>Okul öncesi eğitimde altyapı ihtiyacı</w:t>
            </w:r>
          </w:p>
          <w:p w:rsidR="00354D5F" w:rsidRPr="00354D5F" w:rsidRDefault="00354D5F" w:rsidP="00354D5F">
            <w:pPr>
              <w:numPr>
                <w:ilvl w:val="0"/>
                <w:numId w:val="11"/>
              </w:numPr>
              <w:contextualSpacing/>
              <w:jc w:val="both"/>
              <w:rPr>
                <w:rFonts w:ascii="Book Antiqua" w:eastAsia="Calibri" w:hAnsi="Book Antiqua"/>
                <w:b w:val="0"/>
                <w:sz w:val="20"/>
                <w:szCs w:val="20"/>
              </w:rPr>
            </w:pPr>
            <w:r w:rsidRPr="00354D5F">
              <w:rPr>
                <w:rFonts w:ascii="Book Antiqua" w:eastAsia="Calibri" w:hAnsi="Book Antiqua"/>
                <w:b w:val="0"/>
                <w:sz w:val="20"/>
                <w:szCs w:val="20"/>
              </w:rPr>
              <w:t>Okul öncesi eğitimde 5 yaşın zorunlu olması</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Devamsızlık</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Calibri" w:hAnsi="Book Antiqua"/>
                <w:b w:val="0"/>
                <w:sz w:val="20"/>
                <w:szCs w:val="20"/>
              </w:rPr>
              <w:t>İlkokuldan başlayarak çocukların sahip oldukları yetenek kümeleriyle ilişkilendirilmiş becerilerin uygulama düzeyinde kazandırılabilmesi</w:t>
            </w:r>
            <w:r w:rsidRPr="00354D5F">
              <w:rPr>
                <w:rFonts w:ascii="Book Antiqua" w:eastAsia="Calibri" w:hAnsi="Book Antiqua"/>
                <w:b w:val="0"/>
                <w:sz w:val="20"/>
                <w:szCs w:val="20"/>
              </w:rPr>
              <w:tab/>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Calibri" w:hAnsi="Book Antiqua"/>
                <w:b w:val="0"/>
                <w:sz w:val="20"/>
                <w:szCs w:val="20"/>
              </w:rPr>
              <w:t xml:space="preserve">Öğrenci başarısının artırılması </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İkili eğitim ve kalabalık sınıflar</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Temel eğitimden ortaöğretime geçiş sistemi</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Ortaöğretimden yükseköğretime geçiş sistemi</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Ortaöğretimde örgün eğitimin dışına çıkan öğrenciler</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lastRenderedPageBreak/>
              <w:t>Öğrencilere yönelik oryantasyon faaliyetleri</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 xml:space="preserve">Zorunlu eğitimden erken ayrılma </w:t>
            </w:r>
          </w:p>
          <w:p w:rsidR="00354D5F" w:rsidRPr="00354D5F" w:rsidRDefault="00354D5F" w:rsidP="00354D5F">
            <w:pPr>
              <w:numPr>
                <w:ilvl w:val="0"/>
                <w:numId w:val="11"/>
              </w:numPr>
              <w:ind w:right="120"/>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Eğitsel, mesleki ve kişisel rehberlik hizmetleri</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Üstün yetenekli öğrencilere yönelik eğitim öğretim hizmetleri</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Okul sağlığı ve hijyen</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Okul güvenliği</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 xml:space="preserve">Zararlı alışkanlıklar </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Okul pansiyonları, yurt ve pansiyonların doluluk oranları</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Taşımalı eğitim</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Öğrenci bursları</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Calibri" w:hAnsi="Book Antiqua"/>
                <w:b w:val="0"/>
                <w:sz w:val="20"/>
                <w:szCs w:val="20"/>
              </w:rPr>
              <w:t>Ölçme ve değerlendirme sistemi</w:t>
            </w:r>
          </w:p>
          <w:p w:rsidR="00354D5F" w:rsidRPr="00354D5F" w:rsidRDefault="00354D5F" w:rsidP="00354D5F">
            <w:pPr>
              <w:numPr>
                <w:ilvl w:val="0"/>
                <w:numId w:val="11"/>
              </w:numPr>
              <w:ind w:right="120"/>
              <w:contextualSpacing/>
              <w:jc w:val="both"/>
              <w:rPr>
                <w:rFonts w:ascii="Book Antiqua" w:eastAsia="Book Antiqua" w:hAnsi="Book Antiqua" w:cs="Arial"/>
                <w:b w:val="0"/>
                <w:sz w:val="20"/>
                <w:szCs w:val="20"/>
                <w:lang w:eastAsia="tr-TR"/>
              </w:rPr>
            </w:pPr>
            <w:r w:rsidRPr="00354D5F">
              <w:rPr>
                <w:rFonts w:ascii="Book Antiqua" w:eastAsia="Calibri" w:hAnsi="Book Antiqua"/>
                <w:b w:val="0"/>
                <w:sz w:val="20"/>
                <w:szCs w:val="20"/>
              </w:rPr>
              <w:t xml:space="preserve">Yabancı dil yeterliği </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Bazı okul türlerine yönelik olumsuz algı</w:t>
            </w:r>
          </w:p>
          <w:p w:rsidR="00354D5F" w:rsidRPr="00354D5F" w:rsidRDefault="00354D5F" w:rsidP="00354D5F">
            <w:pPr>
              <w:numPr>
                <w:ilvl w:val="0"/>
                <w:numId w:val="11"/>
              </w:numPr>
              <w:contextualSpacing/>
              <w:jc w:val="both"/>
              <w:rPr>
                <w:rFonts w:ascii="Book Antiqua" w:eastAsia="Calibri" w:hAnsi="Book Antiqua"/>
                <w:b w:val="0"/>
                <w:sz w:val="20"/>
                <w:szCs w:val="20"/>
              </w:rPr>
            </w:pPr>
            <w:r w:rsidRPr="00354D5F">
              <w:rPr>
                <w:rFonts w:ascii="Book Antiqua" w:eastAsia="Calibri" w:hAnsi="Book Antiqua"/>
                <w:b w:val="0"/>
                <w:sz w:val="20"/>
                <w:szCs w:val="20"/>
              </w:rPr>
              <w:t>Sektör taleplerine ve çağın gereklerine uygun, beceri temelli mesleki gelişim sistemi</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Mesleki eğitimde alan dal seçimi</w:t>
            </w:r>
          </w:p>
          <w:p w:rsidR="00354D5F" w:rsidRPr="00354D5F" w:rsidRDefault="00354D5F" w:rsidP="00354D5F">
            <w:pPr>
              <w:numPr>
                <w:ilvl w:val="0"/>
                <w:numId w:val="11"/>
              </w:numPr>
              <w:contextualSpacing/>
              <w:jc w:val="both"/>
              <w:rPr>
                <w:rFonts w:ascii="Book Antiqua" w:eastAsia="Calibri" w:hAnsi="Book Antiqua"/>
                <w:b w:val="0"/>
                <w:sz w:val="20"/>
                <w:szCs w:val="20"/>
              </w:rPr>
            </w:pPr>
            <w:r w:rsidRPr="00354D5F">
              <w:rPr>
                <w:rFonts w:ascii="Book Antiqua" w:eastAsia="Calibri" w:hAnsi="Book Antiqua"/>
                <w:b w:val="0"/>
                <w:sz w:val="20"/>
                <w:szCs w:val="20"/>
              </w:rPr>
              <w:t xml:space="preserve">Eğitim-istihdam-üretim ilişkisinin güçlendirilmesi  </w:t>
            </w:r>
          </w:p>
          <w:p w:rsidR="00354D5F" w:rsidRPr="00354D5F" w:rsidRDefault="00354D5F" w:rsidP="00354D5F">
            <w:pPr>
              <w:numPr>
                <w:ilvl w:val="0"/>
                <w:numId w:val="11"/>
              </w:numPr>
              <w:contextualSpacing/>
              <w:jc w:val="both"/>
              <w:rPr>
                <w:rFonts w:ascii="Book Antiqua" w:eastAsia="Calibri" w:hAnsi="Book Antiqua"/>
                <w:b w:val="0"/>
                <w:sz w:val="20"/>
                <w:szCs w:val="20"/>
              </w:rPr>
            </w:pPr>
            <w:r w:rsidRPr="00354D5F">
              <w:rPr>
                <w:rFonts w:ascii="Book Antiqua" w:eastAsia="Calibri" w:hAnsi="Book Antiqua"/>
                <w:b w:val="0"/>
                <w:sz w:val="20"/>
                <w:szCs w:val="20"/>
              </w:rPr>
              <w:t>Meslek okullarının işgücü ihtiyaçlarına göre yaygınlaştırılması</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İşyeri beceri eğitimi ve staj uygulamaları</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Akreditasyon</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Sınav odaklı sistem ve öğrencilerin sınav kaygısı</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Uluslararası hareketlilik programlarına katılım</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Projelerin etkililiği ve proje çıktıların sürdürülebilirliği</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 xml:space="preserve">Okul ve kurumların fiziki kapasitesi </w:t>
            </w:r>
          </w:p>
          <w:p w:rsidR="00354D5F" w:rsidRPr="00354D5F" w:rsidRDefault="00354D5F" w:rsidP="00354D5F">
            <w:pPr>
              <w:numPr>
                <w:ilvl w:val="0"/>
                <w:numId w:val="11"/>
              </w:numPr>
              <w:ind w:right="120"/>
              <w:contextualSpacing/>
              <w:jc w:val="both"/>
              <w:rPr>
                <w:rFonts w:ascii="Book Antiqua" w:eastAsia="Calibri" w:hAnsi="Book Antiqua"/>
                <w:b w:val="0"/>
                <w:sz w:val="20"/>
                <w:szCs w:val="20"/>
              </w:rPr>
            </w:pPr>
            <w:r w:rsidRPr="00354D5F">
              <w:rPr>
                <w:rFonts w:ascii="Book Antiqua" w:eastAsia="Calibri" w:hAnsi="Book Antiqua"/>
                <w:b w:val="0"/>
                <w:sz w:val="20"/>
                <w:szCs w:val="20"/>
              </w:rPr>
              <w:t xml:space="preserve">Okul bahçelerinin uyumlaştırılması, </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Bilimsel, kültürel, sanatsal ve sportif faaliyetler</w:t>
            </w:r>
          </w:p>
          <w:p w:rsidR="00354D5F" w:rsidRPr="00354D5F" w:rsidRDefault="00354D5F" w:rsidP="00354D5F">
            <w:pPr>
              <w:numPr>
                <w:ilvl w:val="0"/>
                <w:numId w:val="11"/>
              </w:numPr>
              <w:contextualSpacing/>
              <w:jc w:val="both"/>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Okul ve kurumların sosyal, kültürel, sanatsal ve sportif faaliyet alanlarının yetersizliği</w:t>
            </w:r>
          </w:p>
        </w:tc>
        <w:tc>
          <w:tcPr>
            <w:tcW w:w="6978" w:type="dxa"/>
          </w:tcPr>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lastRenderedPageBreak/>
              <w:t>Hayat boyu rehberlik hizmeti</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 xml:space="preserve">Hayat boyu öğrenme kapsamında sunulan kurslar </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Hayat boyu öğrenmeye katılım</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Hayat boyu öğrenmenin tanıtımı</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Açık öğretim sisteminin niteliği</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Özel eğitime ihtiyaç duyan bireylerin uygun eğitime erişimi</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 xml:space="preserve">Özel eğitime ihtiyacı olan öğrencilere uygun eğitim ve öğretim ortamları </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Özel eğitime ihtiyacı olan bireylere sunulan eğitim ve öğretim hizmetleri</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Özel eğitim okullarının yaygın olmaması</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Eğitsel değerlendirme ve tanılama</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sz w:val="20"/>
                <w:szCs w:val="20"/>
              </w:rPr>
            </w:pPr>
            <w:r w:rsidRPr="00354D5F">
              <w:rPr>
                <w:rFonts w:ascii="Book Antiqua" w:eastAsia="Calibri" w:hAnsi="Book Antiqua"/>
                <w:b w:val="0"/>
                <w:sz w:val="20"/>
                <w:szCs w:val="20"/>
              </w:rPr>
              <w:t xml:space="preserve">Veriye dayalı yönetim anlayışı </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Calibri" w:hAnsi="Book Antiqua"/>
                <w:b w:val="0"/>
                <w:sz w:val="20"/>
                <w:szCs w:val="20"/>
              </w:rPr>
              <w:lastRenderedPageBreak/>
              <w:t>Eğitim ve öğretimde teknolojinin etkin kullanımı</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Arşiv yönetiminin yetersizliği</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Mevzuatın sık değişimi</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 xml:space="preserve">İş sağlığı ve güvenliği </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İç kontrol sistemi</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İş süreçleri ve görev tanımlarının net olmaması</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Denetim anlayışından rehberlik anlayışına geçilemediği algısı</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Denetim hizmetlerine ilişkin yetki karmaşası</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Siyasi ve sendikal yapının eğitim üzerindeki etkisi</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Kurumsal aidiyet</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İç ve dış paydaşlar ile etkin ve sürekli iletişim</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Çalışma ortamı ve koşulları</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sz w:val="20"/>
                <w:szCs w:val="20"/>
              </w:rPr>
            </w:pPr>
            <w:r w:rsidRPr="00354D5F">
              <w:rPr>
                <w:rFonts w:ascii="Book Antiqua" w:eastAsia="Calibri" w:hAnsi="Book Antiqua"/>
                <w:b w:val="0"/>
                <w:sz w:val="20"/>
                <w:szCs w:val="20"/>
              </w:rPr>
              <w:t xml:space="preserve">Planlı, nitelikli ve adaletli yönetim anlayışı </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sz w:val="20"/>
                <w:szCs w:val="20"/>
              </w:rPr>
            </w:pPr>
            <w:r w:rsidRPr="00354D5F">
              <w:rPr>
                <w:rFonts w:ascii="Book Antiqua" w:eastAsia="Calibri" w:hAnsi="Book Antiqua"/>
                <w:b w:val="0"/>
                <w:sz w:val="20"/>
                <w:szCs w:val="20"/>
              </w:rPr>
              <w:t xml:space="preserve">Öğretmen ve okul yöneticilerinin mesleki becerilerinin geliştirilmesi </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sz w:val="20"/>
                <w:szCs w:val="20"/>
              </w:rPr>
            </w:pPr>
            <w:r w:rsidRPr="00354D5F">
              <w:rPr>
                <w:rFonts w:ascii="Book Antiqua" w:eastAsia="Calibri" w:hAnsi="Book Antiqua"/>
                <w:b w:val="0"/>
                <w:sz w:val="20"/>
                <w:szCs w:val="20"/>
              </w:rPr>
              <w:t xml:space="preserve">Bilgiye erişim,  bilginin paylaşımı,  </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sz w:val="20"/>
                <w:szCs w:val="20"/>
              </w:rPr>
            </w:pPr>
            <w:r w:rsidRPr="00354D5F">
              <w:rPr>
                <w:rFonts w:ascii="Book Antiqua" w:eastAsia="Calibri" w:hAnsi="Book Antiqua"/>
                <w:b w:val="0"/>
                <w:sz w:val="20"/>
                <w:szCs w:val="20"/>
              </w:rPr>
              <w:t>Yatay yönde iletişim</w:t>
            </w:r>
            <w:r w:rsidRPr="00354D5F">
              <w:rPr>
                <w:rFonts w:ascii="Book Antiqua" w:eastAsia="Calibri" w:hAnsi="Book Antiqua"/>
                <w:b w:val="0"/>
                <w:sz w:val="20"/>
                <w:szCs w:val="20"/>
              </w:rPr>
              <w:tab/>
            </w:r>
            <w:r w:rsidRPr="00354D5F">
              <w:rPr>
                <w:rFonts w:ascii="Book Antiqua" w:eastAsia="Calibri" w:hAnsi="Book Antiqua"/>
                <w:b w:val="0"/>
                <w:sz w:val="20"/>
                <w:szCs w:val="20"/>
              </w:rPr>
              <w:tab/>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sz w:val="20"/>
                <w:szCs w:val="20"/>
              </w:rPr>
            </w:pPr>
            <w:r w:rsidRPr="00354D5F">
              <w:rPr>
                <w:rFonts w:ascii="Book Antiqua" w:eastAsia="Calibri" w:hAnsi="Book Antiqua"/>
                <w:b w:val="0"/>
                <w:sz w:val="20"/>
                <w:szCs w:val="20"/>
              </w:rPr>
              <w:t xml:space="preserve">Çalışanların gerektiğinde inisiyatif ve karar alma süreçlerine dâhil edilmesi </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Okul ve kurumların bütçeleme süreçlerindeki yetki ve sorumlulukları</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sz w:val="20"/>
                <w:szCs w:val="20"/>
              </w:rPr>
            </w:pPr>
            <w:r w:rsidRPr="00354D5F">
              <w:rPr>
                <w:rFonts w:ascii="Book Antiqua" w:eastAsia="Book Antiqua" w:hAnsi="Book Antiqua" w:cs="Arial"/>
                <w:b w:val="0"/>
                <w:sz w:val="20"/>
                <w:szCs w:val="20"/>
                <w:lang w:eastAsia="tr-TR"/>
              </w:rPr>
              <w:t>Ödeneklerin</w:t>
            </w:r>
            <w:r w:rsidRPr="00354D5F">
              <w:rPr>
                <w:rFonts w:ascii="Book Antiqua" w:eastAsia="Calibri" w:hAnsi="Book Antiqua"/>
                <w:b w:val="0"/>
                <w:sz w:val="20"/>
                <w:szCs w:val="20"/>
              </w:rPr>
              <w:t xml:space="preserve"> etkili,   ekonomik ve verimli kullanılması</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Calibri" w:hAnsi="Book Antiqua"/>
                <w:b w:val="0"/>
                <w:sz w:val="20"/>
                <w:szCs w:val="20"/>
              </w:rPr>
              <w:t xml:space="preserve">Uluslararası hibe fonları, hayırsever bağışları </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Calibri" w:hAnsi="Book Antiqua"/>
                <w:b w:val="0"/>
                <w:sz w:val="20"/>
                <w:szCs w:val="20"/>
              </w:rPr>
              <w:t>Okul Aile Birliği gelirleri</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Calibri" w:hAnsi="Book Antiqua"/>
                <w:b w:val="0"/>
                <w:sz w:val="20"/>
                <w:szCs w:val="20"/>
              </w:rPr>
              <w:t>Okulların kaynak kullanımı</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sz w:val="20"/>
                <w:szCs w:val="20"/>
              </w:rPr>
            </w:pPr>
            <w:r w:rsidRPr="00354D5F">
              <w:rPr>
                <w:rFonts w:ascii="Book Antiqua" w:eastAsia="Book Antiqua" w:hAnsi="Book Antiqua" w:cs="Arial"/>
                <w:b w:val="0"/>
                <w:sz w:val="20"/>
                <w:szCs w:val="20"/>
                <w:lang w:eastAsia="tr-TR"/>
              </w:rPr>
              <w:t>Teknolojik altyapı eksikliği</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Ulusal ve uluslararası sınavlarda öğrenci başarı durumu</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Yetiştirme kursları</w:t>
            </w:r>
          </w:p>
          <w:p w:rsidR="00354D5F" w:rsidRPr="00354D5F" w:rsidRDefault="00354D5F" w:rsidP="00354D5F">
            <w:pPr>
              <w:numPr>
                <w:ilvl w:val="0"/>
                <w:numId w:val="11"/>
              </w:numPr>
              <w:contextualSpacing/>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sidRPr="00354D5F">
              <w:rPr>
                <w:rFonts w:ascii="Book Antiqua" w:eastAsia="Book Antiqua" w:hAnsi="Book Antiqua" w:cs="Arial"/>
                <w:b w:val="0"/>
                <w:sz w:val="20"/>
                <w:szCs w:val="20"/>
                <w:lang w:eastAsia="tr-TR"/>
              </w:rPr>
              <w:t xml:space="preserve">Okuma kültürü </w:t>
            </w:r>
          </w:p>
        </w:tc>
      </w:tr>
    </w:tbl>
    <w:p w:rsidR="00354D5F" w:rsidRPr="00A465D8" w:rsidRDefault="00A465D8" w:rsidP="00A465D8">
      <w:pPr>
        <w:pStyle w:val="ResimYazs"/>
        <w:rPr>
          <w:rFonts w:ascii="Book Antiqua" w:eastAsia="Book Antiqua" w:hAnsi="Book Antiqua" w:cs="Arial"/>
          <w:color w:val="auto"/>
          <w:sz w:val="20"/>
          <w:szCs w:val="20"/>
          <w:lang w:eastAsia="tr-TR"/>
        </w:rPr>
      </w:pPr>
      <w:bookmarkStart w:id="69" w:name="_Toc535716972"/>
      <w:r w:rsidRPr="00A465D8">
        <w:rPr>
          <w:color w:val="auto"/>
        </w:rPr>
        <w:lastRenderedPageBreak/>
        <w:t xml:space="preserve">Tablo </w:t>
      </w:r>
      <w:r w:rsidR="000952A5" w:rsidRPr="00A465D8">
        <w:rPr>
          <w:color w:val="auto"/>
        </w:rPr>
        <w:fldChar w:fldCharType="begin"/>
      </w:r>
      <w:r w:rsidRPr="00A465D8">
        <w:rPr>
          <w:color w:val="auto"/>
        </w:rPr>
        <w:instrText xml:space="preserve"> SEQ Tablo \* ARABIC </w:instrText>
      </w:r>
      <w:r w:rsidR="000952A5" w:rsidRPr="00A465D8">
        <w:rPr>
          <w:color w:val="auto"/>
        </w:rPr>
        <w:fldChar w:fldCharType="separate"/>
      </w:r>
      <w:r w:rsidR="00741AFC">
        <w:rPr>
          <w:noProof/>
          <w:color w:val="auto"/>
        </w:rPr>
        <w:t>13</w:t>
      </w:r>
      <w:r w:rsidR="000952A5" w:rsidRPr="00A465D8">
        <w:rPr>
          <w:color w:val="auto"/>
        </w:rPr>
        <w:fldChar w:fldCharType="end"/>
      </w:r>
      <w:r w:rsidR="0002662C" w:rsidRPr="00A465D8">
        <w:rPr>
          <w:rFonts w:ascii="Book Antiqua" w:eastAsia="Book Antiqua" w:hAnsi="Book Antiqua" w:cs="Arial"/>
          <w:color w:val="auto"/>
          <w:sz w:val="20"/>
          <w:szCs w:val="20"/>
          <w:lang w:eastAsia="tr-TR"/>
        </w:rPr>
        <w:t>:</w:t>
      </w:r>
      <w:r w:rsidR="00354D5F" w:rsidRPr="00A465D8">
        <w:rPr>
          <w:rFonts w:ascii="Book Antiqua" w:eastAsia="Book Antiqua" w:hAnsi="Book Antiqua" w:cs="Arial"/>
          <w:color w:val="auto"/>
          <w:sz w:val="20"/>
          <w:szCs w:val="20"/>
          <w:lang w:eastAsia="tr-TR"/>
        </w:rPr>
        <w:t xml:space="preserve"> Müdürlüğümüzün Gelişim Alanları</w:t>
      </w:r>
      <w:bookmarkEnd w:id="69"/>
    </w:p>
    <w:p w:rsidR="00354D5F" w:rsidRPr="00354D5F" w:rsidRDefault="00354D5F" w:rsidP="00354D5F">
      <w:pPr>
        <w:spacing w:after="0" w:line="259" w:lineRule="auto"/>
        <w:jc w:val="both"/>
        <w:rPr>
          <w:rFonts w:ascii="Book Antiqua" w:eastAsia="Times New Roman" w:hAnsi="Book Antiqua" w:cs="Times New Roman"/>
          <w:b/>
          <w:sz w:val="20"/>
          <w:szCs w:val="20"/>
          <w:lang w:eastAsia="tr-TR"/>
        </w:rPr>
      </w:pPr>
    </w:p>
    <w:p w:rsidR="00354D5F" w:rsidRPr="00354D5F" w:rsidRDefault="00354D5F" w:rsidP="00354D5F">
      <w:pPr>
        <w:pStyle w:val="Balk1"/>
        <w:rPr>
          <w:rFonts w:eastAsia="Times New Roman"/>
        </w:rPr>
      </w:pPr>
      <w:bookmarkStart w:id="70" w:name="_Toc534923009"/>
      <w:bookmarkStart w:id="71" w:name="_Toc535720795"/>
      <w:r w:rsidRPr="00354D5F">
        <w:rPr>
          <w:rFonts w:eastAsia="Times New Roman"/>
        </w:rPr>
        <w:lastRenderedPageBreak/>
        <w:t>Geleceğe Bakış</w:t>
      </w:r>
      <w:bookmarkEnd w:id="70"/>
      <w:bookmarkEnd w:id="71"/>
    </w:p>
    <w:p w:rsidR="00354D5F" w:rsidRPr="00354D5F" w:rsidRDefault="00354D5F" w:rsidP="00354D5F">
      <w:pPr>
        <w:pStyle w:val="Balk2"/>
        <w:rPr>
          <w:rFonts w:eastAsia="Times New Roman"/>
        </w:rPr>
      </w:pPr>
      <w:bookmarkStart w:id="72" w:name="_Toc534923010"/>
      <w:bookmarkStart w:id="73" w:name="_Toc535720796"/>
      <w:r w:rsidRPr="00354D5F">
        <w:rPr>
          <w:rFonts w:eastAsia="Times New Roman"/>
        </w:rPr>
        <w:t>Misyon, Vizyon ve Temel Değerler</w:t>
      </w:r>
      <w:bookmarkEnd w:id="72"/>
      <w:bookmarkEnd w:id="73"/>
    </w:p>
    <w:tbl>
      <w:tblPr>
        <w:tblStyle w:val="AkKlavuz-Vurgu51"/>
        <w:tblW w:w="0" w:type="auto"/>
        <w:tblLook w:val="04A0" w:firstRow="1" w:lastRow="0" w:firstColumn="1" w:lastColumn="0" w:noHBand="0" w:noVBand="1"/>
      </w:tblPr>
      <w:tblGrid>
        <w:gridCol w:w="14140"/>
      </w:tblGrid>
      <w:tr w:rsidR="00354D5F" w:rsidRPr="00354D5F" w:rsidTr="00354D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0" w:type="dxa"/>
          </w:tcPr>
          <w:p w:rsidR="00354D5F" w:rsidRPr="00354D5F" w:rsidRDefault="00354D5F" w:rsidP="00354D5F">
            <w:pPr>
              <w:pStyle w:val="Balk3"/>
              <w:outlineLvl w:val="2"/>
              <w:rPr>
                <w:rFonts w:eastAsia="Times New Roman"/>
              </w:rPr>
            </w:pPr>
            <w:bookmarkStart w:id="74" w:name="_Toc535720797"/>
            <w:r w:rsidRPr="00354D5F">
              <w:rPr>
                <w:rFonts w:eastAsia="Times New Roman"/>
              </w:rPr>
              <w:t>Misyonumuz:</w:t>
            </w:r>
            <w:bookmarkEnd w:id="74"/>
          </w:p>
          <w:p w:rsidR="00354D5F" w:rsidRPr="00354D5F" w:rsidRDefault="00354D5F" w:rsidP="00354D5F">
            <w:pPr>
              <w:spacing w:line="259" w:lineRule="auto"/>
              <w:ind w:firstLine="708"/>
              <w:jc w:val="both"/>
              <w:rPr>
                <w:rFonts w:ascii="Book Antiqua" w:hAnsi="Book Antiqua"/>
              </w:rPr>
            </w:pPr>
            <w:r w:rsidRPr="00354D5F">
              <w:rPr>
                <w:rFonts w:ascii="Book Antiqua" w:eastAsia="Calibri" w:hAnsi="Book Antiqua" w:cs="Arial"/>
                <w:sz w:val="32"/>
                <w:szCs w:val="25"/>
              </w:rPr>
              <w:t>Düşünme, anlama, araştırma ve sorun çözme yetkinliği gelişmiş, millî kültür ve demokrasinin bilincinde, iletişime ve paylaşıma açık, sanat duyarlılığı, öz güveni, öz saygısı, hak, adalet ve sorumluluk bilinci yüksek, öğrenmeyi bir yaşam tarzı haline getiren, sağlıklı ve mutlu bireylerin yetişmesine ortam ve imkân sağlamaktır.</w:t>
            </w:r>
          </w:p>
        </w:tc>
      </w:tr>
    </w:tbl>
    <w:p w:rsidR="00354D5F" w:rsidRPr="00354D5F" w:rsidRDefault="00354D5F" w:rsidP="00354D5F">
      <w:pPr>
        <w:spacing w:after="0" w:line="259" w:lineRule="auto"/>
        <w:jc w:val="both"/>
        <w:rPr>
          <w:rFonts w:ascii="Book Antiqua" w:eastAsia="Calibri" w:hAnsi="Book Antiqua" w:cs="Times New Roman"/>
          <w:sz w:val="24"/>
        </w:rPr>
      </w:pPr>
    </w:p>
    <w:p w:rsidR="00354D5F" w:rsidRPr="00354D5F" w:rsidRDefault="00354D5F" w:rsidP="00354D5F">
      <w:pPr>
        <w:spacing w:after="0" w:line="259" w:lineRule="auto"/>
        <w:jc w:val="both"/>
        <w:rPr>
          <w:rFonts w:ascii="Book Antiqua" w:eastAsia="Calibri" w:hAnsi="Book Antiqua" w:cs="Times New Roman"/>
          <w:sz w:val="24"/>
        </w:rPr>
      </w:pPr>
    </w:p>
    <w:tbl>
      <w:tblPr>
        <w:tblStyle w:val="AkKlavuz-Vurgu51"/>
        <w:tblW w:w="0" w:type="auto"/>
        <w:tblLook w:val="04A0" w:firstRow="1" w:lastRow="0" w:firstColumn="1" w:lastColumn="0" w:noHBand="0" w:noVBand="1"/>
      </w:tblPr>
      <w:tblGrid>
        <w:gridCol w:w="14140"/>
      </w:tblGrid>
      <w:tr w:rsidR="00354D5F" w:rsidRPr="00354D5F" w:rsidTr="00354D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0" w:type="dxa"/>
          </w:tcPr>
          <w:p w:rsidR="00354D5F" w:rsidRPr="00354D5F" w:rsidRDefault="00354D5F" w:rsidP="00354D5F">
            <w:pPr>
              <w:pStyle w:val="Balk3"/>
              <w:outlineLvl w:val="2"/>
              <w:rPr>
                <w:rFonts w:eastAsia="Times New Roman"/>
              </w:rPr>
            </w:pPr>
            <w:bookmarkStart w:id="75" w:name="_Toc535720798"/>
            <w:r w:rsidRPr="00354D5F">
              <w:rPr>
                <w:rFonts w:eastAsia="Times New Roman"/>
              </w:rPr>
              <w:t>Vizyonumuz:</w:t>
            </w:r>
            <w:bookmarkEnd w:id="75"/>
          </w:p>
          <w:p w:rsidR="00354D5F" w:rsidRPr="00354D5F" w:rsidRDefault="00354D5F" w:rsidP="00354D5F">
            <w:pPr>
              <w:spacing w:line="259" w:lineRule="auto"/>
              <w:jc w:val="both"/>
              <w:rPr>
                <w:rFonts w:ascii="Book Antiqua" w:hAnsi="Book Antiqua"/>
              </w:rPr>
            </w:pPr>
            <w:r w:rsidRPr="00354D5F">
              <w:rPr>
                <w:rFonts w:ascii="Book Antiqua" w:hAnsi="Book Antiqua"/>
                <w:sz w:val="32"/>
                <w:szCs w:val="25"/>
              </w:rPr>
              <w:t>Hayata hazır, sağlıklı ve mutlu bireyler yetiştiren bir eğitim sistemi.</w:t>
            </w:r>
          </w:p>
        </w:tc>
      </w:tr>
    </w:tbl>
    <w:p w:rsidR="00CA795C" w:rsidRPr="00CA795C" w:rsidRDefault="00CA795C" w:rsidP="00354D5F">
      <w:pPr>
        <w:spacing w:after="0" w:line="259" w:lineRule="auto"/>
        <w:jc w:val="both"/>
        <w:rPr>
          <w:rFonts w:ascii="Book Antiqua" w:eastAsia="Calibri" w:hAnsi="Book Antiqua" w:cs="Times New Roman"/>
          <w:b/>
          <w:bCs/>
          <w:sz w:val="20"/>
          <w:szCs w:val="24"/>
        </w:rPr>
      </w:pPr>
    </w:p>
    <w:p w:rsidR="009B1B92" w:rsidRDefault="009B1B92" w:rsidP="00354D5F">
      <w:pPr>
        <w:spacing w:after="0" w:line="259" w:lineRule="auto"/>
      </w:pPr>
    </w:p>
    <w:p w:rsidR="00735B1B" w:rsidRDefault="00735B1B" w:rsidP="00354D5F">
      <w:pPr>
        <w:spacing w:after="0" w:line="259" w:lineRule="auto"/>
      </w:pPr>
    </w:p>
    <w:p w:rsidR="00735B1B" w:rsidRDefault="00735B1B" w:rsidP="00354D5F">
      <w:pPr>
        <w:spacing w:after="0" w:line="259" w:lineRule="auto"/>
      </w:pPr>
    </w:p>
    <w:p w:rsidR="00735B1B" w:rsidRDefault="00735B1B" w:rsidP="00354D5F">
      <w:pPr>
        <w:spacing w:after="0" w:line="259" w:lineRule="auto"/>
      </w:pPr>
    </w:p>
    <w:p w:rsidR="00735B1B" w:rsidRDefault="00735B1B" w:rsidP="00354D5F">
      <w:pPr>
        <w:spacing w:after="0" w:line="259" w:lineRule="auto"/>
      </w:pPr>
    </w:p>
    <w:p w:rsidR="00735B1B" w:rsidRDefault="00735B1B" w:rsidP="00354D5F">
      <w:pPr>
        <w:spacing w:after="0" w:line="259" w:lineRule="auto"/>
      </w:pPr>
    </w:p>
    <w:p w:rsidR="00735B1B" w:rsidRDefault="00735B1B" w:rsidP="00354D5F">
      <w:pPr>
        <w:spacing w:after="0" w:line="259" w:lineRule="auto"/>
      </w:pPr>
    </w:p>
    <w:p w:rsidR="00735B1B" w:rsidRDefault="00735B1B" w:rsidP="00354D5F">
      <w:pPr>
        <w:spacing w:after="0" w:line="259" w:lineRule="auto"/>
      </w:pPr>
    </w:p>
    <w:p w:rsidR="00735B1B" w:rsidRDefault="00735B1B" w:rsidP="00354D5F">
      <w:pPr>
        <w:spacing w:after="0" w:line="259" w:lineRule="auto"/>
      </w:pPr>
    </w:p>
    <w:p w:rsidR="00735B1B" w:rsidRDefault="00735B1B" w:rsidP="00354D5F">
      <w:pPr>
        <w:spacing w:after="0" w:line="259" w:lineRule="auto"/>
      </w:pPr>
    </w:p>
    <w:p w:rsidR="00735B1B" w:rsidRDefault="00735B1B" w:rsidP="00354D5F">
      <w:pPr>
        <w:spacing w:after="0" w:line="259" w:lineRule="auto"/>
      </w:pPr>
    </w:p>
    <w:p w:rsidR="00735B1B" w:rsidRDefault="00735B1B" w:rsidP="00354D5F">
      <w:pPr>
        <w:spacing w:after="0" w:line="259" w:lineRule="auto"/>
      </w:pPr>
    </w:p>
    <w:p w:rsidR="00735B1B" w:rsidRDefault="00735B1B" w:rsidP="00735B1B">
      <w:pPr>
        <w:pStyle w:val="Balk2"/>
      </w:pPr>
      <w:bookmarkStart w:id="76" w:name="_Toc535720799"/>
      <w:r>
        <w:lastRenderedPageBreak/>
        <w:t>Müdürlüğümüz Temel Değerleri</w:t>
      </w:r>
      <w:bookmarkEnd w:id="76"/>
    </w:p>
    <w:tbl>
      <w:tblPr>
        <w:tblStyle w:val="AkKlavuz-Vurgu51"/>
        <w:tblW w:w="0" w:type="auto"/>
        <w:tblLook w:val="04A0" w:firstRow="1" w:lastRow="0" w:firstColumn="1" w:lastColumn="0" w:noHBand="0" w:noVBand="1"/>
      </w:tblPr>
      <w:tblGrid>
        <w:gridCol w:w="14140"/>
      </w:tblGrid>
      <w:tr w:rsidR="00354D5F" w:rsidRPr="00354D5F" w:rsidTr="00354D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0" w:type="dxa"/>
          </w:tcPr>
          <w:p w:rsidR="00354D5F" w:rsidRPr="00354D5F" w:rsidRDefault="00354D5F" w:rsidP="00354D5F">
            <w:pPr>
              <w:pStyle w:val="Balk3"/>
              <w:outlineLvl w:val="2"/>
            </w:pPr>
            <w:bookmarkStart w:id="77" w:name="_Toc535720800"/>
            <w:r w:rsidRPr="00354D5F">
              <w:t>Temel De</w:t>
            </w:r>
            <w:r w:rsidRPr="00354D5F">
              <w:rPr>
                <w:rFonts w:cs="Times New Roman"/>
              </w:rPr>
              <w:t>ğ</w:t>
            </w:r>
            <w:r w:rsidRPr="00354D5F">
              <w:t>erlerimiz:</w:t>
            </w:r>
            <w:bookmarkEnd w:id="77"/>
          </w:p>
          <w:p w:rsidR="00354D5F" w:rsidRPr="00354D5F" w:rsidRDefault="00354D5F" w:rsidP="00354D5F">
            <w:pPr>
              <w:ind w:firstLine="1134"/>
              <w:rPr>
                <w:rFonts w:ascii="Book Antiqua" w:hAnsi="Book Antiqua"/>
                <w:sz w:val="32"/>
                <w:szCs w:val="25"/>
              </w:rPr>
            </w:pPr>
            <w:r w:rsidRPr="00354D5F">
              <w:rPr>
                <w:rFonts w:ascii="Book Antiqua" w:hAnsi="Book Antiqua"/>
                <w:sz w:val="32"/>
                <w:szCs w:val="25"/>
              </w:rPr>
              <w:t>1. İnsan Haklar</w:t>
            </w:r>
            <w:r w:rsidRPr="00354D5F">
              <w:rPr>
                <w:rFonts w:ascii="Book Antiqua" w:hAnsi="Book Antiqua" w:cs="Bodoni MT Condensed"/>
                <w:sz w:val="32"/>
                <w:szCs w:val="25"/>
              </w:rPr>
              <w:t>ı</w:t>
            </w:r>
            <w:r w:rsidRPr="00354D5F">
              <w:rPr>
                <w:rFonts w:ascii="Book Antiqua" w:hAnsi="Book Antiqua"/>
                <w:sz w:val="32"/>
                <w:szCs w:val="25"/>
              </w:rPr>
              <w:t xml:space="preserve"> ve Demokrasinin Evrensel Değerleri</w:t>
            </w:r>
          </w:p>
          <w:p w:rsidR="00354D5F" w:rsidRPr="00354D5F" w:rsidRDefault="00354D5F" w:rsidP="00354D5F">
            <w:pPr>
              <w:ind w:firstLine="1134"/>
              <w:rPr>
                <w:rFonts w:ascii="Book Antiqua" w:hAnsi="Book Antiqua"/>
                <w:sz w:val="32"/>
                <w:szCs w:val="25"/>
              </w:rPr>
            </w:pPr>
            <w:r w:rsidRPr="00354D5F">
              <w:rPr>
                <w:rFonts w:ascii="Book Antiqua" w:hAnsi="Book Antiqua"/>
                <w:sz w:val="32"/>
                <w:szCs w:val="25"/>
              </w:rPr>
              <w:t>2. Çevreye ve Canlıların Yaşam Hakkına Duyarlılık</w:t>
            </w:r>
          </w:p>
          <w:p w:rsidR="00354D5F" w:rsidRPr="00354D5F" w:rsidRDefault="00354D5F" w:rsidP="00354D5F">
            <w:pPr>
              <w:ind w:firstLine="1134"/>
              <w:rPr>
                <w:rFonts w:ascii="Book Antiqua" w:hAnsi="Book Antiqua"/>
                <w:sz w:val="32"/>
                <w:szCs w:val="25"/>
              </w:rPr>
            </w:pPr>
            <w:r w:rsidRPr="00354D5F">
              <w:rPr>
                <w:rFonts w:ascii="Book Antiqua" w:hAnsi="Book Antiqua"/>
                <w:sz w:val="32"/>
                <w:szCs w:val="25"/>
              </w:rPr>
              <w:t>3. Analitik ve Bilimsel Bakış</w:t>
            </w:r>
          </w:p>
          <w:p w:rsidR="00354D5F" w:rsidRPr="00354D5F" w:rsidRDefault="00354D5F" w:rsidP="00354D5F">
            <w:pPr>
              <w:ind w:firstLine="1134"/>
              <w:rPr>
                <w:rFonts w:ascii="Book Antiqua" w:hAnsi="Book Antiqua"/>
                <w:sz w:val="32"/>
                <w:szCs w:val="25"/>
              </w:rPr>
            </w:pPr>
            <w:r w:rsidRPr="00354D5F">
              <w:rPr>
                <w:rFonts w:ascii="Book Antiqua" w:hAnsi="Book Antiqua"/>
                <w:sz w:val="32"/>
                <w:szCs w:val="25"/>
              </w:rPr>
              <w:t>4. Girişimcilik, Yarat</w:t>
            </w:r>
            <w:r w:rsidRPr="00354D5F">
              <w:rPr>
                <w:rFonts w:ascii="Book Antiqua" w:hAnsi="Book Antiqua" w:cs="Bodoni MT Condensed"/>
                <w:sz w:val="32"/>
                <w:szCs w:val="25"/>
              </w:rPr>
              <w:t>ı</w:t>
            </w:r>
            <w:r w:rsidRPr="00354D5F">
              <w:rPr>
                <w:rFonts w:ascii="Book Antiqua" w:hAnsi="Book Antiqua"/>
                <w:sz w:val="32"/>
                <w:szCs w:val="25"/>
              </w:rPr>
              <w:t>c</w:t>
            </w:r>
            <w:r w:rsidRPr="00354D5F">
              <w:rPr>
                <w:rFonts w:ascii="Book Antiqua" w:hAnsi="Book Antiqua" w:cs="Bodoni MT Condensed"/>
                <w:sz w:val="32"/>
                <w:szCs w:val="25"/>
              </w:rPr>
              <w:t>ı</w:t>
            </w:r>
            <w:r w:rsidRPr="00354D5F">
              <w:rPr>
                <w:rFonts w:ascii="Book Antiqua" w:hAnsi="Book Antiqua"/>
                <w:sz w:val="32"/>
                <w:szCs w:val="25"/>
              </w:rPr>
              <w:t>l</w:t>
            </w:r>
            <w:r w:rsidRPr="00354D5F">
              <w:rPr>
                <w:rFonts w:ascii="Book Antiqua" w:hAnsi="Book Antiqua" w:cs="Bodoni MT Condensed"/>
                <w:sz w:val="32"/>
                <w:szCs w:val="25"/>
              </w:rPr>
              <w:t>ı</w:t>
            </w:r>
            <w:r w:rsidRPr="00354D5F">
              <w:rPr>
                <w:rFonts w:ascii="Book Antiqua" w:hAnsi="Book Antiqua"/>
                <w:sz w:val="32"/>
                <w:szCs w:val="25"/>
              </w:rPr>
              <w:t>k, Yenilik</w:t>
            </w:r>
            <w:r w:rsidRPr="00354D5F">
              <w:rPr>
                <w:rFonts w:ascii="Book Antiqua" w:hAnsi="Book Antiqua" w:cs="Bodoni MT Condensed"/>
                <w:sz w:val="32"/>
                <w:szCs w:val="25"/>
              </w:rPr>
              <w:t>ç</w:t>
            </w:r>
            <w:r w:rsidRPr="00354D5F">
              <w:rPr>
                <w:rFonts w:ascii="Book Antiqua" w:hAnsi="Book Antiqua"/>
                <w:sz w:val="32"/>
                <w:szCs w:val="25"/>
              </w:rPr>
              <w:t>ilik</w:t>
            </w:r>
          </w:p>
          <w:p w:rsidR="00354D5F" w:rsidRPr="00354D5F" w:rsidRDefault="00354D5F" w:rsidP="00354D5F">
            <w:pPr>
              <w:ind w:firstLine="1134"/>
              <w:rPr>
                <w:rFonts w:ascii="Book Antiqua" w:hAnsi="Book Antiqua"/>
                <w:sz w:val="32"/>
                <w:szCs w:val="25"/>
              </w:rPr>
            </w:pPr>
            <w:r w:rsidRPr="00354D5F">
              <w:rPr>
                <w:rFonts w:ascii="Book Antiqua" w:hAnsi="Book Antiqua"/>
                <w:sz w:val="32"/>
                <w:szCs w:val="25"/>
              </w:rPr>
              <w:t>5. Kültürel ve Sanatsal Duyarlılık ile Sportif Beceri</w:t>
            </w:r>
          </w:p>
          <w:p w:rsidR="00354D5F" w:rsidRPr="00354D5F" w:rsidRDefault="00354D5F" w:rsidP="00354D5F">
            <w:pPr>
              <w:ind w:firstLine="1134"/>
              <w:rPr>
                <w:rFonts w:ascii="Book Antiqua" w:hAnsi="Book Antiqua"/>
                <w:sz w:val="32"/>
                <w:szCs w:val="25"/>
              </w:rPr>
            </w:pPr>
            <w:r w:rsidRPr="00354D5F">
              <w:rPr>
                <w:rFonts w:ascii="Book Antiqua" w:hAnsi="Book Antiqua"/>
                <w:sz w:val="32"/>
                <w:szCs w:val="25"/>
              </w:rPr>
              <w:t>6. Meslek Etiği ve Mesleki Beceri</w:t>
            </w:r>
          </w:p>
          <w:p w:rsidR="00354D5F" w:rsidRPr="00354D5F" w:rsidRDefault="00354D5F" w:rsidP="00354D5F">
            <w:pPr>
              <w:ind w:firstLine="1134"/>
              <w:rPr>
                <w:rFonts w:ascii="Book Antiqua" w:hAnsi="Book Antiqua"/>
                <w:sz w:val="32"/>
                <w:szCs w:val="25"/>
              </w:rPr>
            </w:pPr>
            <w:r w:rsidRPr="00354D5F">
              <w:rPr>
                <w:rFonts w:ascii="Book Antiqua" w:hAnsi="Book Antiqua"/>
                <w:sz w:val="32"/>
                <w:szCs w:val="25"/>
              </w:rPr>
              <w:t>7. Erdemlilik</w:t>
            </w:r>
          </w:p>
          <w:p w:rsidR="00354D5F" w:rsidRPr="00354D5F" w:rsidRDefault="00354D5F" w:rsidP="00354D5F">
            <w:pPr>
              <w:ind w:firstLine="1134"/>
              <w:rPr>
                <w:rFonts w:ascii="Book Antiqua" w:hAnsi="Book Antiqua"/>
                <w:sz w:val="32"/>
                <w:szCs w:val="25"/>
              </w:rPr>
            </w:pPr>
            <w:r w:rsidRPr="00354D5F">
              <w:rPr>
                <w:rFonts w:ascii="Book Antiqua" w:hAnsi="Book Antiqua"/>
                <w:sz w:val="32"/>
                <w:szCs w:val="25"/>
              </w:rPr>
              <w:t>8. Saygınlık, Tarafsızlık, Güvenilirlik ve Adalet</w:t>
            </w:r>
          </w:p>
          <w:p w:rsidR="00354D5F" w:rsidRPr="00354D5F" w:rsidRDefault="00354D5F" w:rsidP="00354D5F">
            <w:pPr>
              <w:ind w:firstLine="1134"/>
              <w:rPr>
                <w:rFonts w:ascii="Book Antiqua" w:hAnsi="Book Antiqua"/>
                <w:sz w:val="32"/>
                <w:szCs w:val="25"/>
              </w:rPr>
            </w:pPr>
            <w:r w:rsidRPr="00354D5F">
              <w:rPr>
                <w:rFonts w:ascii="Book Antiqua" w:hAnsi="Book Antiqua"/>
                <w:sz w:val="32"/>
                <w:szCs w:val="25"/>
              </w:rPr>
              <w:t>9. Katılımcılık, Şeffafl</w:t>
            </w:r>
            <w:r w:rsidRPr="00354D5F">
              <w:rPr>
                <w:rFonts w:ascii="Book Antiqua" w:hAnsi="Book Antiqua" w:cs="Bodoni MT Condensed"/>
                <w:sz w:val="32"/>
                <w:szCs w:val="25"/>
              </w:rPr>
              <w:t>ı</w:t>
            </w:r>
            <w:r w:rsidRPr="00354D5F">
              <w:rPr>
                <w:rFonts w:ascii="Book Antiqua" w:hAnsi="Book Antiqua"/>
                <w:sz w:val="32"/>
                <w:szCs w:val="25"/>
              </w:rPr>
              <w:t>k ve Hesap Verilebilirlik</w:t>
            </w:r>
          </w:p>
          <w:p w:rsidR="00354D5F" w:rsidRPr="00354D5F" w:rsidRDefault="006A534F" w:rsidP="006A534F">
            <w:pPr>
              <w:rPr>
                <w:rFonts w:ascii="Book Antiqua" w:hAnsi="Book Antiqua"/>
                <w:color w:val="FF0000"/>
                <w:sz w:val="32"/>
                <w:szCs w:val="25"/>
              </w:rPr>
            </w:pPr>
            <w:r>
              <w:rPr>
                <w:rFonts w:ascii="Book Antiqua" w:hAnsi="Book Antiqua"/>
                <w:sz w:val="32"/>
                <w:szCs w:val="25"/>
              </w:rPr>
              <w:t xml:space="preserve">            </w:t>
            </w:r>
            <w:r w:rsidR="00354D5F" w:rsidRPr="00354D5F">
              <w:rPr>
                <w:rFonts w:ascii="Book Antiqua" w:hAnsi="Book Antiqua"/>
                <w:sz w:val="32"/>
                <w:szCs w:val="25"/>
              </w:rPr>
              <w:t>10. Liyakat</w:t>
            </w:r>
          </w:p>
        </w:tc>
      </w:tr>
    </w:tbl>
    <w:p w:rsidR="00B74233" w:rsidRPr="009B1B92" w:rsidRDefault="00B74233" w:rsidP="00F54406">
      <w:pPr>
        <w:spacing w:after="120" w:line="259" w:lineRule="auto"/>
      </w:pPr>
    </w:p>
    <w:p w:rsidR="00F54406" w:rsidRDefault="00F54406" w:rsidP="00F54406">
      <w:pPr>
        <w:pStyle w:val="Balk1"/>
        <w:spacing w:before="0" w:after="120"/>
        <w:rPr>
          <w:rFonts w:eastAsia="Calibri"/>
        </w:rPr>
      </w:pPr>
    </w:p>
    <w:p w:rsidR="00F54406" w:rsidRPr="00F54406" w:rsidRDefault="00F54406" w:rsidP="00F54406">
      <w:pPr>
        <w:spacing w:after="120" w:line="259" w:lineRule="auto"/>
      </w:pPr>
    </w:p>
    <w:p w:rsidR="00F54406" w:rsidRDefault="00F54406" w:rsidP="00F54406">
      <w:pPr>
        <w:pStyle w:val="Balk1"/>
        <w:spacing w:before="0" w:after="120"/>
        <w:rPr>
          <w:rFonts w:eastAsia="Calibri"/>
        </w:rPr>
      </w:pPr>
    </w:p>
    <w:p w:rsidR="00F54406" w:rsidRDefault="00F54406" w:rsidP="00F54406">
      <w:pPr>
        <w:pStyle w:val="Balk1"/>
        <w:spacing w:before="0" w:after="120"/>
        <w:rPr>
          <w:rFonts w:eastAsia="Calibri"/>
        </w:rPr>
      </w:pPr>
    </w:p>
    <w:p w:rsidR="00F54406" w:rsidRDefault="00F54406" w:rsidP="00F54406">
      <w:pPr>
        <w:pStyle w:val="Balk1"/>
        <w:spacing w:before="0" w:after="120"/>
        <w:rPr>
          <w:rFonts w:eastAsia="Calibri"/>
        </w:rPr>
      </w:pPr>
    </w:p>
    <w:p w:rsidR="00F54406" w:rsidRPr="00F54406" w:rsidRDefault="00F54406" w:rsidP="00F54406"/>
    <w:p w:rsidR="009B1B92" w:rsidRDefault="00354D5F" w:rsidP="00F54406">
      <w:pPr>
        <w:pStyle w:val="Balk1"/>
        <w:spacing w:before="0" w:after="120"/>
        <w:rPr>
          <w:rFonts w:eastAsia="Calibri"/>
        </w:rPr>
      </w:pPr>
      <w:bookmarkStart w:id="78" w:name="_Toc535720801"/>
      <w:r w:rsidRPr="00354D5F">
        <w:rPr>
          <w:rFonts w:eastAsia="Calibri"/>
        </w:rPr>
        <w:lastRenderedPageBreak/>
        <w:t>Amaç ve Hedeflere İlişkin Mimari</w:t>
      </w:r>
      <w:bookmarkEnd w:id="78"/>
    </w:p>
    <w:p w:rsidR="00910B65" w:rsidRPr="00705FBC" w:rsidRDefault="006A534F" w:rsidP="00910B65">
      <w:pPr>
        <w:spacing w:after="120" w:line="259" w:lineRule="auto"/>
        <w:jc w:val="both"/>
        <w:rPr>
          <w:rFonts w:ascii="Book Antiqua" w:eastAsia="Calibri" w:hAnsi="Book Antiqua" w:cs="Times New Roman"/>
          <w:sz w:val="24"/>
        </w:rPr>
      </w:pPr>
      <w:bookmarkStart w:id="79" w:name="_Toc534923012"/>
      <w:bookmarkStart w:id="80" w:name="_Toc535720802"/>
      <w:r>
        <w:rPr>
          <w:rFonts w:ascii="Book Antiqua" w:hAnsi="Book Antiqua"/>
          <w:b/>
          <w:color w:val="C00000"/>
          <w:sz w:val="32"/>
          <w:szCs w:val="24"/>
        </w:rPr>
        <w:t xml:space="preserve">Amaç 1: </w:t>
      </w:r>
      <w:r w:rsidR="00910B65" w:rsidRPr="00705FBC">
        <w:rPr>
          <w:rFonts w:ascii="Book Antiqua" w:eastAsia="Calibri" w:hAnsi="Book Antiqua"/>
          <w:color w:val="C00000"/>
          <w:sz w:val="32"/>
        </w:rPr>
        <w:t>Bütün öğrencilerimize, medeniyetimizin ve insanlığın ortak değerleri ile çağın gereklerine uygun bilgi, beceri, tutum ve davranışların kazandırılması sağlanacaktır.</w:t>
      </w:r>
    </w:p>
    <w:p w:rsidR="00910B65" w:rsidRPr="00705FBC" w:rsidRDefault="00915CD4" w:rsidP="00910B65">
      <w:pPr>
        <w:spacing w:after="120" w:line="259" w:lineRule="auto"/>
        <w:jc w:val="both"/>
        <w:rPr>
          <w:rFonts w:ascii="Book Antiqua" w:hAnsi="Book Antiqua"/>
        </w:rPr>
      </w:pPr>
      <w:r>
        <w:rPr>
          <w:rFonts w:ascii="Book Antiqua" w:eastAsia="Calibri" w:hAnsi="Book Antiqua" w:cs="Arial"/>
          <w:b/>
          <w:sz w:val="28"/>
          <w:szCs w:val="20"/>
        </w:rPr>
        <w:t>Hedef 1.1:</w:t>
      </w:r>
      <w:r w:rsidR="006A534F">
        <w:rPr>
          <w:rFonts w:ascii="Book Antiqua" w:eastAsia="Calibri" w:hAnsi="Book Antiqua" w:cs="Arial"/>
          <w:b/>
          <w:sz w:val="28"/>
          <w:szCs w:val="20"/>
        </w:rPr>
        <w:t xml:space="preserve"> </w:t>
      </w:r>
      <w:r w:rsidR="00910B65" w:rsidRPr="00705FBC">
        <w:rPr>
          <w:rFonts w:ascii="Book Antiqua" w:eastAsia="Calibri" w:hAnsi="Book Antiqua" w:cs="Arial"/>
          <w:sz w:val="28"/>
          <w:szCs w:val="24"/>
        </w:rPr>
        <w:t xml:space="preserve">Tüm alanlarda ve eğitim kademelerinde, öğrencilerimizin her düzeydeki yeterliliklerinin belirlenmesi, izlenmesi ve desteklenmesi için etkin bir ölçme ve değerlendirme sistemi hayata geçirilecektir.  </w:t>
      </w:r>
    </w:p>
    <w:p w:rsidR="00910B65" w:rsidRPr="00705FBC" w:rsidRDefault="00915CD4" w:rsidP="00910B65">
      <w:pPr>
        <w:spacing w:after="120" w:line="259" w:lineRule="auto"/>
        <w:jc w:val="both"/>
        <w:rPr>
          <w:rFonts w:ascii="Book Antiqua" w:eastAsia="Calibri" w:hAnsi="Book Antiqua" w:cs="Arial"/>
          <w:b/>
          <w:sz w:val="20"/>
          <w:szCs w:val="20"/>
        </w:rPr>
      </w:pPr>
      <w:r>
        <w:rPr>
          <w:rFonts w:ascii="Book Antiqua" w:eastAsia="Calibri" w:hAnsi="Book Antiqua" w:cs="Arial"/>
          <w:b/>
          <w:sz w:val="28"/>
        </w:rPr>
        <w:t>Hedef 1.2:</w:t>
      </w:r>
      <w:r w:rsidR="006A534F">
        <w:rPr>
          <w:rFonts w:ascii="Book Antiqua" w:eastAsia="Calibri" w:hAnsi="Book Antiqua" w:cs="Arial"/>
          <w:b/>
          <w:sz w:val="28"/>
        </w:rPr>
        <w:t xml:space="preserve"> </w:t>
      </w:r>
      <w:r w:rsidR="00910B65" w:rsidRPr="00705FBC">
        <w:rPr>
          <w:rFonts w:ascii="Book Antiqua" w:eastAsia="Calibri" w:hAnsi="Book Antiqua" w:cs="Arial"/>
          <w:sz w:val="28"/>
          <w:szCs w:val="24"/>
        </w:rPr>
        <w:t>Öğrencilerin yaş, okul türü ve programlarına göre gereksinimlerini dikkate alan beceri temelli yabancı dil yeterlilikleri sistemine geçilmesine ilişkin etkin çalışmalar yürütülecektir.</w:t>
      </w:r>
    </w:p>
    <w:p w:rsidR="00910B65" w:rsidRPr="00705FBC" w:rsidRDefault="00915CD4" w:rsidP="00910B65">
      <w:pPr>
        <w:spacing w:after="120" w:line="259" w:lineRule="auto"/>
        <w:jc w:val="both"/>
        <w:rPr>
          <w:rFonts w:ascii="Book Antiqua" w:hAnsi="Book Antiqua"/>
        </w:rPr>
      </w:pPr>
      <w:r>
        <w:rPr>
          <w:rFonts w:ascii="Book Antiqua" w:eastAsia="Calibri" w:hAnsi="Book Antiqua" w:cs="Arial"/>
          <w:b/>
          <w:sz w:val="28"/>
        </w:rPr>
        <w:t>Hedef 1.3:</w:t>
      </w:r>
      <w:r w:rsidR="00910B65" w:rsidRPr="00705FBC">
        <w:rPr>
          <w:rFonts w:ascii="Book Antiqua" w:eastAsia="Calibri" w:hAnsi="Book Antiqua" w:cs="Arial"/>
          <w:sz w:val="28"/>
        </w:rPr>
        <w:t xml:space="preserve"> 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910B65" w:rsidRPr="00705FBC" w:rsidRDefault="006A534F" w:rsidP="00910B65">
      <w:pPr>
        <w:spacing w:after="120" w:line="259" w:lineRule="auto"/>
        <w:jc w:val="both"/>
        <w:rPr>
          <w:rFonts w:ascii="Book Antiqua" w:hAnsi="Book Antiqua"/>
        </w:rPr>
      </w:pPr>
      <w:r>
        <w:rPr>
          <w:rFonts w:ascii="Book Antiqua" w:hAnsi="Book Antiqua"/>
          <w:b/>
          <w:color w:val="C00000"/>
          <w:sz w:val="32"/>
          <w:szCs w:val="24"/>
        </w:rPr>
        <w:t>Amaç 2:</w:t>
      </w:r>
      <w:r w:rsidR="00910B65" w:rsidRPr="00705FBC">
        <w:rPr>
          <w:rFonts w:ascii="Book Antiqua" w:eastAsia="Calibri" w:hAnsi="Book Antiqua"/>
          <w:color w:val="C00000"/>
          <w:sz w:val="32"/>
        </w:rPr>
        <w:t xml:space="preserve"> Çağdaş normlara uygun, etkili, verimli yönetim ve organizasyon yapısı ve süreçleri hâkim kılınacaktır.</w:t>
      </w:r>
    </w:p>
    <w:p w:rsidR="00910B65" w:rsidRPr="00705FBC" w:rsidRDefault="00915CD4" w:rsidP="00910B65">
      <w:pPr>
        <w:spacing w:after="120" w:line="259" w:lineRule="auto"/>
        <w:jc w:val="both"/>
        <w:rPr>
          <w:rFonts w:ascii="Book Antiqua" w:hAnsi="Book Antiqua"/>
        </w:rPr>
      </w:pPr>
      <w:r>
        <w:rPr>
          <w:rFonts w:ascii="Book Antiqua" w:eastAsia="Calibri" w:hAnsi="Book Antiqua"/>
          <w:b/>
          <w:sz w:val="28"/>
        </w:rPr>
        <w:t>Hedef 2.1:</w:t>
      </w:r>
      <w:r w:rsidR="00910B65" w:rsidRPr="00705FBC">
        <w:rPr>
          <w:rFonts w:ascii="Book Antiqua" w:eastAsia="Calibri" w:hAnsi="Book Antiqua"/>
          <w:sz w:val="28"/>
        </w:rPr>
        <w:t xml:space="preserve"> Yönetim ve öğrenme etkinliklerinin izlenmesi, değerlendirilmesi ve geliştirilmesi amacıyla veriye dayalı yönetim yapısı hayata geçilecektir.</w:t>
      </w:r>
    </w:p>
    <w:p w:rsidR="00910B65" w:rsidRPr="00705FBC" w:rsidRDefault="00915CD4" w:rsidP="00910B65">
      <w:pPr>
        <w:spacing w:after="120" w:line="259" w:lineRule="auto"/>
        <w:jc w:val="both"/>
        <w:rPr>
          <w:rFonts w:ascii="Book Antiqua" w:hAnsi="Book Antiqua"/>
        </w:rPr>
      </w:pPr>
      <w:bookmarkStart w:id="81" w:name="_Toc532132462"/>
      <w:r>
        <w:rPr>
          <w:rFonts w:ascii="Book Antiqua" w:eastAsia="Calibri" w:hAnsi="Book Antiqua" w:cs="Arial"/>
          <w:b/>
          <w:sz w:val="28"/>
        </w:rPr>
        <w:t xml:space="preserve">Hedef </w:t>
      </w:r>
      <w:proofErr w:type="gramStart"/>
      <w:r>
        <w:rPr>
          <w:rFonts w:ascii="Book Antiqua" w:eastAsia="Calibri" w:hAnsi="Book Antiqua" w:cs="Arial"/>
          <w:b/>
          <w:sz w:val="28"/>
        </w:rPr>
        <w:t>2.2</w:t>
      </w:r>
      <w:proofErr w:type="gramEnd"/>
      <w:r>
        <w:rPr>
          <w:rFonts w:ascii="Book Antiqua" w:eastAsia="Calibri" w:hAnsi="Book Antiqua" w:cs="Arial"/>
          <w:b/>
          <w:sz w:val="28"/>
        </w:rPr>
        <w:t>:</w:t>
      </w:r>
      <w:r w:rsidR="006A534F">
        <w:rPr>
          <w:rFonts w:ascii="Book Antiqua" w:eastAsia="Calibri" w:hAnsi="Book Antiqua" w:cs="Arial"/>
          <w:b/>
          <w:sz w:val="28"/>
        </w:rPr>
        <w:t xml:space="preserve"> </w:t>
      </w:r>
      <w:r w:rsidR="00910B65" w:rsidRPr="00705FBC">
        <w:rPr>
          <w:rFonts w:ascii="Book Antiqua" w:eastAsia="Calibri" w:hAnsi="Book Antiqua" w:cs="Arial"/>
          <w:sz w:val="28"/>
          <w:szCs w:val="24"/>
        </w:rPr>
        <w:t>Öğretmen ve öğrencilerin mesleki gelişimleri Türkiye’nin eğitim vizyonunu mümkün kılacak biçimde çağdaş yaklaşımların gerektirdiği yöntem ve tekniklerle desteklenecektir.</w:t>
      </w:r>
    </w:p>
    <w:bookmarkEnd w:id="81"/>
    <w:p w:rsidR="00910B65" w:rsidRPr="00705FBC" w:rsidRDefault="00915CD4" w:rsidP="00910B65">
      <w:pPr>
        <w:spacing w:after="120" w:line="259" w:lineRule="auto"/>
        <w:jc w:val="both"/>
        <w:rPr>
          <w:rFonts w:ascii="Book Antiqua" w:hAnsi="Book Antiqua"/>
        </w:rPr>
      </w:pPr>
      <w:r>
        <w:rPr>
          <w:rFonts w:ascii="Book Antiqua" w:hAnsi="Book Antiqua"/>
          <w:b/>
          <w:sz w:val="28"/>
          <w:szCs w:val="28"/>
        </w:rPr>
        <w:t>Hedef 2.3:</w:t>
      </w:r>
      <w:r w:rsidR="00910B65" w:rsidRPr="00705FBC">
        <w:rPr>
          <w:rFonts w:ascii="Book Antiqua" w:hAnsi="Book Antiqua"/>
          <w:sz w:val="28"/>
          <w:szCs w:val="28"/>
        </w:rPr>
        <w:t xml:space="preserve"> Bakanlığımız tarafından </w:t>
      </w:r>
      <w:r w:rsidR="00910B65" w:rsidRPr="00705FBC">
        <w:rPr>
          <w:rFonts w:ascii="Book Antiqua" w:eastAsia="Calibri" w:hAnsi="Book Antiqua" w:cs="Arial"/>
          <w:sz w:val="28"/>
          <w:szCs w:val="28"/>
        </w:rPr>
        <w:t>okul geliştirme amaçlı rehberlik boyutunu öne çıkaracak şekilde</w:t>
      </w:r>
      <w:r w:rsidR="00910B65" w:rsidRPr="00705FBC">
        <w:rPr>
          <w:rFonts w:ascii="Book Antiqua" w:hAnsi="Book Antiqua"/>
          <w:sz w:val="28"/>
          <w:szCs w:val="28"/>
        </w:rPr>
        <w:t xml:space="preserve"> yeniden yapılandırılan k</w:t>
      </w:r>
      <w:r w:rsidR="00910B65" w:rsidRPr="00705FBC">
        <w:rPr>
          <w:rFonts w:ascii="Book Antiqua" w:eastAsia="Calibri" w:hAnsi="Book Antiqua" w:cs="Arial"/>
          <w:sz w:val="28"/>
          <w:szCs w:val="28"/>
        </w:rPr>
        <w:t>urumsal rehberlik ve teftiş sistemi hayata geçirilecektir.</w:t>
      </w:r>
    </w:p>
    <w:p w:rsidR="00910B65" w:rsidRPr="00705FBC" w:rsidRDefault="00910B65" w:rsidP="00910B65">
      <w:pPr>
        <w:spacing w:after="120" w:line="259" w:lineRule="auto"/>
        <w:jc w:val="both"/>
        <w:rPr>
          <w:rFonts w:ascii="Book Antiqua" w:hAnsi="Book Antiqua"/>
        </w:rPr>
      </w:pPr>
      <w:r w:rsidRPr="00705FBC">
        <w:rPr>
          <w:rFonts w:ascii="Book Antiqua" w:hAnsi="Book Antiqua"/>
          <w:b/>
          <w:color w:val="C00000"/>
          <w:sz w:val="32"/>
          <w:szCs w:val="24"/>
        </w:rPr>
        <w:t>Amaç 3:</w:t>
      </w:r>
      <w:r w:rsidR="00571DCC">
        <w:rPr>
          <w:rFonts w:ascii="Book Antiqua" w:hAnsi="Book Antiqua"/>
          <w:b/>
          <w:color w:val="C00000"/>
          <w:sz w:val="32"/>
          <w:szCs w:val="24"/>
        </w:rPr>
        <w:t xml:space="preserve"> </w:t>
      </w:r>
      <w:r w:rsidRPr="00705FBC">
        <w:rPr>
          <w:rFonts w:ascii="Book Antiqua" w:eastAsia="Calibri" w:hAnsi="Book Antiqua"/>
          <w:color w:val="C00000"/>
          <w:sz w:val="32"/>
        </w:rPr>
        <w:t>Okul öncesi eğitim ve temel eğitimde öğrencilerimizin bilişsel, duygusal ve fiziksel olarak çok boyutlu gelişimleri sağlanacaktır.</w:t>
      </w:r>
    </w:p>
    <w:p w:rsidR="00910B65" w:rsidRPr="00705FBC" w:rsidRDefault="00915CD4" w:rsidP="00910B65">
      <w:pPr>
        <w:spacing w:after="120" w:line="259" w:lineRule="auto"/>
        <w:jc w:val="both"/>
        <w:rPr>
          <w:rFonts w:ascii="Book Antiqua" w:hAnsi="Book Antiqua"/>
        </w:rPr>
      </w:pPr>
      <w:r>
        <w:rPr>
          <w:rFonts w:ascii="Book Antiqua" w:eastAsia="Calibri" w:hAnsi="Book Antiqua"/>
          <w:b/>
          <w:sz w:val="28"/>
        </w:rPr>
        <w:lastRenderedPageBreak/>
        <w:t xml:space="preserve">Hedef 3.1: </w:t>
      </w:r>
      <w:r w:rsidR="00910B65" w:rsidRPr="00705FBC">
        <w:rPr>
          <w:rFonts w:ascii="Book Antiqua" w:eastAsia="Calibri" w:hAnsi="Book Antiqua"/>
          <w:sz w:val="28"/>
        </w:rPr>
        <w:t>Erken çocukluk eğitiminin niteliği ve yaygınlığı artırılacak, toplum temelli erken çocukluk çeşitlendirilerek yaygınlaştırılacaktır.</w:t>
      </w:r>
    </w:p>
    <w:p w:rsidR="00910B65" w:rsidRPr="00E66346" w:rsidRDefault="00915CD4" w:rsidP="00910B65">
      <w:pPr>
        <w:spacing w:after="120" w:line="259" w:lineRule="auto"/>
        <w:jc w:val="both"/>
        <w:rPr>
          <w:rFonts w:ascii="Book Antiqua" w:hAnsi="Book Antiqua"/>
        </w:rPr>
      </w:pPr>
      <w:r>
        <w:rPr>
          <w:rFonts w:ascii="Book Antiqua" w:eastAsia="Calibri" w:hAnsi="Book Antiqua" w:cs="Arial"/>
          <w:b/>
          <w:sz w:val="28"/>
        </w:rPr>
        <w:t>Hedef 3.2:</w:t>
      </w:r>
      <w:r w:rsidR="00910B65" w:rsidRPr="00E66346">
        <w:rPr>
          <w:rFonts w:ascii="Book Antiqua" w:eastAsia="Calibri" w:hAnsi="Book Antiqua" w:cs="Arial"/>
          <w:sz w:val="28"/>
        </w:rPr>
        <w:t xml:space="preserve"> Öğrencilerimizin bilişsel, duygusal ve fiziksel olarak çok boyutlu gelişimini önemseyen, bilimsel düşünme, tutum ve değerleri içselleştirebilecekleri temel eğitim uygulamaları gerçekleştirilerek okullaşma oranı artırılacaktır.</w:t>
      </w:r>
    </w:p>
    <w:p w:rsidR="00910B65" w:rsidRPr="00E66346" w:rsidRDefault="00915CD4" w:rsidP="00910B65">
      <w:pPr>
        <w:spacing w:after="120" w:line="259" w:lineRule="auto"/>
        <w:jc w:val="both"/>
        <w:rPr>
          <w:rFonts w:ascii="Book Antiqua" w:hAnsi="Book Antiqua"/>
        </w:rPr>
      </w:pPr>
      <w:r>
        <w:rPr>
          <w:rFonts w:ascii="Book Antiqua" w:eastAsia="Calibri" w:hAnsi="Book Antiqua" w:cs="Arial"/>
          <w:b/>
          <w:sz w:val="28"/>
          <w:szCs w:val="20"/>
        </w:rPr>
        <w:t>Hedef 3.3:</w:t>
      </w:r>
      <w:r w:rsidR="00910B65" w:rsidRPr="00E66346">
        <w:rPr>
          <w:rFonts w:ascii="Book Antiqua" w:eastAsia="Calibri" w:hAnsi="Book Antiqua" w:cs="Arial"/>
          <w:sz w:val="28"/>
          <w:szCs w:val="20"/>
        </w:rPr>
        <w:t xml:space="preserve"> Temel eğitimde okulların niteliğini artıracak yenilikçi uygulamalara yer verilecektir.</w:t>
      </w:r>
    </w:p>
    <w:p w:rsidR="00910B65" w:rsidRPr="00E66346" w:rsidRDefault="00910B65" w:rsidP="00910B65">
      <w:pPr>
        <w:spacing w:after="120" w:line="259" w:lineRule="auto"/>
        <w:jc w:val="both"/>
        <w:rPr>
          <w:rFonts w:ascii="Book Antiqua" w:hAnsi="Book Antiqua"/>
        </w:rPr>
      </w:pPr>
      <w:r w:rsidRPr="00E66346">
        <w:rPr>
          <w:rFonts w:ascii="Book Antiqua" w:hAnsi="Book Antiqua"/>
          <w:b/>
          <w:color w:val="C00000"/>
          <w:sz w:val="32"/>
          <w:szCs w:val="24"/>
        </w:rPr>
        <w:t>Amaç 4:</w:t>
      </w:r>
      <w:r w:rsidR="000A7C2A">
        <w:rPr>
          <w:rFonts w:ascii="Book Antiqua" w:hAnsi="Book Antiqua"/>
          <w:b/>
          <w:color w:val="C00000"/>
          <w:sz w:val="32"/>
          <w:szCs w:val="24"/>
        </w:rPr>
        <w:t xml:space="preserve"> </w:t>
      </w:r>
      <w:r w:rsidRPr="00E66346">
        <w:rPr>
          <w:rFonts w:ascii="Book Antiqua" w:eastAsia="Calibri" w:hAnsi="Book Antiqua"/>
          <w:color w:val="C00000"/>
          <w:sz w:val="32"/>
        </w:rPr>
        <w:t>Öğrencileri ilgi, yetenek ve kapasiteleri doğrultusunda hayata ve üst öğretime hazırlayan bir ortaöğretim sistemi ile toplumsal sorunlara çözüm getiren, ülkenin sosyal, kültürel ve ekonomik kalkınmasına katkı sunan öğrenciler yetiştirilecektir.</w:t>
      </w:r>
    </w:p>
    <w:p w:rsidR="00910B65" w:rsidRPr="00E66346" w:rsidRDefault="00910B65" w:rsidP="00910B65">
      <w:pPr>
        <w:spacing w:after="120" w:line="259" w:lineRule="auto"/>
        <w:jc w:val="both"/>
        <w:rPr>
          <w:rFonts w:ascii="Book Antiqua" w:hAnsi="Book Antiqua"/>
        </w:rPr>
      </w:pPr>
      <w:r w:rsidRPr="00E66346">
        <w:rPr>
          <w:rFonts w:ascii="Book Antiqua" w:eastAsia="Calibri" w:hAnsi="Book Antiqua"/>
          <w:b/>
          <w:sz w:val="28"/>
        </w:rPr>
        <w:t>Hedef 4.1:</w:t>
      </w:r>
      <w:r w:rsidRPr="00E66346">
        <w:rPr>
          <w:rFonts w:ascii="Book Antiqua" w:eastAsia="Calibri" w:hAnsi="Book Antiqua"/>
          <w:sz w:val="28"/>
        </w:rPr>
        <w:t xml:space="preserve"> Ortaöğretime katılım ve tamamlama oranları artırılacaktır.</w:t>
      </w:r>
    </w:p>
    <w:p w:rsidR="00910B65" w:rsidRPr="00E66346" w:rsidRDefault="00910B65" w:rsidP="00910B65">
      <w:pPr>
        <w:spacing w:after="120" w:line="259" w:lineRule="auto"/>
        <w:jc w:val="both"/>
        <w:rPr>
          <w:rFonts w:ascii="Book Antiqua" w:hAnsi="Book Antiqua"/>
        </w:rPr>
      </w:pPr>
      <w:r w:rsidRPr="00E66346">
        <w:rPr>
          <w:rFonts w:ascii="Book Antiqua" w:eastAsia="Calibri" w:hAnsi="Book Antiqua" w:cs="Arial"/>
          <w:b/>
          <w:bCs/>
          <w:sz w:val="28"/>
          <w:szCs w:val="28"/>
        </w:rPr>
        <w:t>Hedef 4.2:</w:t>
      </w:r>
      <w:r w:rsidR="000A7C2A">
        <w:rPr>
          <w:rFonts w:ascii="Book Antiqua" w:eastAsia="Calibri" w:hAnsi="Book Antiqua" w:cs="Arial"/>
          <w:b/>
          <w:bCs/>
          <w:sz w:val="28"/>
          <w:szCs w:val="28"/>
        </w:rPr>
        <w:t xml:space="preserve"> </w:t>
      </w:r>
      <w:r w:rsidRPr="00E66346">
        <w:rPr>
          <w:rFonts w:ascii="Book Antiqua" w:eastAsia="Calibri" w:hAnsi="Book Antiqua" w:cs="Arial"/>
          <w:sz w:val="28"/>
          <w:szCs w:val="24"/>
        </w:rPr>
        <w:t>Ortaöğretim, değişen dünyanın gerektirdiği becerileri sağlayan ve değişimin aktörü olacak öğrenciler yetiştiren bir yapıya kavuşturulmasına ilişkin etkin çalışmalar yürütülecektir</w:t>
      </w:r>
      <w:r w:rsidRPr="00E66346">
        <w:rPr>
          <w:rFonts w:ascii="Book Antiqua" w:eastAsia="Calibri" w:hAnsi="Book Antiqua" w:cs="Arial"/>
          <w:bCs/>
          <w:sz w:val="28"/>
          <w:szCs w:val="28"/>
        </w:rPr>
        <w:t>.</w:t>
      </w:r>
    </w:p>
    <w:p w:rsidR="00910B65" w:rsidRPr="00E66346" w:rsidRDefault="000A7C2A" w:rsidP="00910B65">
      <w:pPr>
        <w:spacing w:after="120" w:line="259" w:lineRule="auto"/>
        <w:jc w:val="both"/>
        <w:rPr>
          <w:rFonts w:ascii="Book Antiqua" w:hAnsi="Book Antiqua"/>
        </w:rPr>
      </w:pPr>
      <w:r>
        <w:rPr>
          <w:rFonts w:ascii="Book Antiqua" w:eastAsia="Calibri" w:hAnsi="Book Antiqua" w:cs="Arial"/>
          <w:b/>
          <w:bCs/>
          <w:sz w:val="28"/>
          <w:szCs w:val="28"/>
        </w:rPr>
        <w:t>Hedef 4.</w:t>
      </w:r>
      <w:r w:rsidR="004C30D5">
        <w:rPr>
          <w:rFonts w:ascii="Book Antiqua" w:eastAsia="Calibri" w:hAnsi="Book Antiqua" w:cs="Arial"/>
          <w:b/>
          <w:bCs/>
          <w:sz w:val="28"/>
          <w:szCs w:val="28"/>
        </w:rPr>
        <w:t>4</w:t>
      </w:r>
      <w:r w:rsidR="00910B65" w:rsidRPr="00E66346">
        <w:rPr>
          <w:rFonts w:ascii="Book Antiqua" w:eastAsia="Calibri" w:hAnsi="Book Antiqua" w:cs="Arial"/>
          <w:b/>
          <w:bCs/>
          <w:sz w:val="28"/>
          <w:szCs w:val="28"/>
        </w:rPr>
        <w:t>:</w:t>
      </w:r>
      <w:r w:rsidR="00910B65" w:rsidRPr="00E66346">
        <w:rPr>
          <w:rFonts w:ascii="Book Antiqua" w:eastAsia="Calibri" w:hAnsi="Book Antiqua" w:cs="Arial"/>
          <w:bCs/>
          <w:sz w:val="28"/>
          <w:szCs w:val="28"/>
        </w:rPr>
        <w:t xml:space="preserve"> Örgün eğitim içinde imam hatip okullarının niteliği artırılacaktır.</w:t>
      </w:r>
    </w:p>
    <w:p w:rsidR="00910B65" w:rsidRPr="00E66346" w:rsidRDefault="00910B65" w:rsidP="00910B65">
      <w:pPr>
        <w:spacing w:after="120" w:line="259" w:lineRule="auto"/>
        <w:jc w:val="both"/>
        <w:rPr>
          <w:rFonts w:ascii="Book Antiqua" w:hAnsi="Book Antiqua"/>
        </w:rPr>
      </w:pPr>
      <w:r w:rsidRPr="00E66346">
        <w:rPr>
          <w:rFonts w:ascii="Book Antiqua" w:hAnsi="Book Antiqua"/>
          <w:b/>
          <w:color w:val="C00000"/>
          <w:sz w:val="32"/>
          <w:szCs w:val="24"/>
        </w:rPr>
        <w:t>Amaç 5:</w:t>
      </w:r>
      <w:r w:rsidR="006A534F">
        <w:rPr>
          <w:rFonts w:ascii="Book Antiqua" w:hAnsi="Book Antiqua"/>
          <w:b/>
          <w:color w:val="C00000"/>
          <w:sz w:val="32"/>
          <w:szCs w:val="24"/>
        </w:rPr>
        <w:t xml:space="preserve"> </w:t>
      </w:r>
      <w:r w:rsidRPr="00E66346">
        <w:rPr>
          <w:rFonts w:ascii="Book Antiqua" w:eastAsia="Calibri" w:hAnsi="Book Antiqua"/>
          <w:color w:val="C00000"/>
          <w:sz w:val="32"/>
        </w:rPr>
        <w:t>Özel eğitim ve rehberlik hizmetlerinin etkinliği artırılarak bireylerin bedensel, ruhsal ve zihinsel gelişimleri desteklenecektir.</w:t>
      </w:r>
    </w:p>
    <w:p w:rsidR="00910B65" w:rsidRPr="00E66346" w:rsidRDefault="00915CD4" w:rsidP="00910B65">
      <w:pPr>
        <w:spacing w:after="120" w:line="259" w:lineRule="auto"/>
        <w:jc w:val="both"/>
        <w:rPr>
          <w:rFonts w:ascii="Book Antiqua" w:hAnsi="Book Antiqua"/>
        </w:rPr>
      </w:pPr>
      <w:r>
        <w:rPr>
          <w:rFonts w:ascii="Book Antiqua" w:eastAsia="Calibri" w:hAnsi="Book Antiqua"/>
          <w:b/>
          <w:bCs/>
          <w:sz w:val="28"/>
          <w:szCs w:val="28"/>
        </w:rPr>
        <w:t>Hedef 5.1:</w:t>
      </w:r>
      <w:r w:rsidR="006A534F">
        <w:rPr>
          <w:rFonts w:ascii="Book Antiqua" w:eastAsia="Calibri" w:hAnsi="Book Antiqua"/>
          <w:b/>
          <w:bCs/>
          <w:sz w:val="28"/>
          <w:szCs w:val="28"/>
        </w:rPr>
        <w:t xml:space="preserve"> </w:t>
      </w:r>
      <w:r w:rsidR="00910B65" w:rsidRPr="00E66346">
        <w:rPr>
          <w:rFonts w:ascii="Book Antiqua" w:eastAsia="Calibri" w:hAnsi="Book Antiqua"/>
          <w:sz w:val="28"/>
        </w:rPr>
        <w:t>Öğrencilerin mizaç, ilgi ve yeteneklerine uygun eğitimi alabilmelerine imkân veren işlevsel bir psikolojik danışmanlık ve rehberlik yapılanması hayata geçirilecektir.</w:t>
      </w:r>
    </w:p>
    <w:p w:rsidR="00910B65" w:rsidRPr="00E66346" w:rsidRDefault="00915CD4" w:rsidP="00910B65">
      <w:pPr>
        <w:spacing w:after="120" w:line="259" w:lineRule="auto"/>
        <w:jc w:val="both"/>
        <w:rPr>
          <w:rFonts w:ascii="Book Antiqua" w:hAnsi="Book Antiqua"/>
        </w:rPr>
      </w:pPr>
      <w:r>
        <w:rPr>
          <w:rFonts w:ascii="Book Antiqua" w:eastAsia="Calibri" w:hAnsi="Book Antiqua" w:cs="Arial"/>
          <w:b/>
          <w:sz w:val="28"/>
          <w:szCs w:val="24"/>
        </w:rPr>
        <w:t>Hedef 5.2:</w:t>
      </w:r>
      <w:r w:rsidR="00910B65" w:rsidRPr="00E66346">
        <w:rPr>
          <w:rFonts w:ascii="Book Antiqua" w:eastAsia="Calibri" w:hAnsi="Book Antiqua" w:cs="Arial"/>
          <w:sz w:val="28"/>
          <w:szCs w:val="24"/>
        </w:rPr>
        <w:t xml:space="preserve"> Özel eğitim ihtiyacı olan bireyleri akranlarından soyutlamayan ve birlikte yaşama kültürünü güçlendiren eğitimde adalet temelli yaklaşım modeli hayata geçirilecektir</w:t>
      </w:r>
      <w:r w:rsidR="00910B65" w:rsidRPr="00E66346">
        <w:rPr>
          <w:rFonts w:ascii="Book Antiqua" w:hAnsi="Book Antiqua"/>
          <w:sz w:val="28"/>
          <w:szCs w:val="28"/>
        </w:rPr>
        <w:t>.</w:t>
      </w:r>
    </w:p>
    <w:p w:rsidR="00910B65" w:rsidRPr="00600C8D" w:rsidRDefault="00910B65" w:rsidP="00910B65">
      <w:pPr>
        <w:spacing w:after="120" w:line="259" w:lineRule="auto"/>
        <w:jc w:val="both"/>
        <w:rPr>
          <w:rFonts w:ascii="Book Antiqua" w:hAnsi="Book Antiqua"/>
        </w:rPr>
      </w:pPr>
      <w:r w:rsidRPr="00600C8D">
        <w:rPr>
          <w:rFonts w:ascii="Book Antiqua" w:eastAsia="Calibri" w:hAnsi="Book Antiqua" w:cs="Arial"/>
          <w:b/>
          <w:bCs/>
          <w:sz w:val="28"/>
          <w:szCs w:val="24"/>
        </w:rPr>
        <w:lastRenderedPageBreak/>
        <w:t>Hedef 5.3:</w:t>
      </w:r>
      <w:r w:rsidRPr="00600C8D">
        <w:rPr>
          <w:rFonts w:ascii="Book Antiqua" w:eastAsia="Calibri" w:hAnsi="Book Antiqua" w:cs="Arial"/>
          <w:bCs/>
          <w:sz w:val="28"/>
          <w:szCs w:val="24"/>
        </w:rPr>
        <w:t xml:space="preserve"> Ülkemizin kalkınmasında önemli bir kaynak niteliğinde bulunan özel yetenekli öğrencilerimiz, akranlarından ayrıştırılmadan doğalarına uygun bir eğitim yöntemi ile desteklenecektir.</w:t>
      </w:r>
    </w:p>
    <w:p w:rsidR="00910B65" w:rsidRPr="00600C8D" w:rsidRDefault="00910B65" w:rsidP="00910B65">
      <w:pPr>
        <w:spacing w:after="120" w:line="259" w:lineRule="auto"/>
        <w:jc w:val="both"/>
        <w:rPr>
          <w:rFonts w:ascii="Book Antiqua" w:hAnsi="Book Antiqua"/>
        </w:rPr>
      </w:pPr>
      <w:r w:rsidRPr="00600C8D">
        <w:rPr>
          <w:rFonts w:ascii="Book Antiqua" w:eastAsia="Calibri" w:hAnsi="Book Antiqua"/>
          <w:b/>
          <w:color w:val="C00000"/>
          <w:sz w:val="32"/>
        </w:rPr>
        <w:t>Amaç 6:</w:t>
      </w:r>
      <w:r w:rsidRPr="00600C8D">
        <w:rPr>
          <w:rFonts w:ascii="Book Antiqua" w:eastAsia="Calibri" w:hAnsi="Book Antiqua"/>
          <w:color w:val="C00000"/>
          <w:sz w:val="32"/>
        </w:rPr>
        <w:t xml:space="preserve"> Bakanlığımız tarafından toplumun ihtiyaçlarına ve işgücü piyasası ile bilgi çağının gereklerine uygun biçimde düzenlenen mesleki ve teknik eğitim ve hayat boyu öğrenme sistemleri hayata geçirilecektir.</w:t>
      </w:r>
    </w:p>
    <w:p w:rsidR="00910B65" w:rsidRPr="00600C8D" w:rsidRDefault="00910B65" w:rsidP="00910B65">
      <w:pPr>
        <w:spacing w:after="120" w:line="259" w:lineRule="auto"/>
        <w:jc w:val="both"/>
        <w:rPr>
          <w:rFonts w:ascii="Book Antiqua" w:hAnsi="Book Antiqua"/>
        </w:rPr>
      </w:pPr>
      <w:r w:rsidRPr="00600C8D">
        <w:rPr>
          <w:rFonts w:ascii="Book Antiqua" w:eastAsia="Calibri" w:hAnsi="Book Antiqua" w:cs="Arial"/>
          <w:b/>
          <w:bCs/>
          <w:sz w:val="28"/>
          <w:szCs w:val="24"/>
        </w:rPr>
        <w:t>Hedef 6.1:</w:t>
      </w:r>
      <w:r w:rsidRPr="00600C8D">
        <w:rPr>
          <w:rFonts w:ascii="Book Antiqua" w:eastAsia="Calibri" w:hAnsi="Book Antiqua" w:cs="Arial"/>
          <w:bCs/>
          <w:sz w:val="28"/>
          <w:szCs w:val="24"/>
        </w:rPr>
        <w:t xml:space="preserve"> Mesleki ve teknik eğitime atfedilen değer ve erişim imkânları artırılacaktır.</w:t>
      </w:r>
    </w:p>
    <w:p w:rsidR="00910B65" w:rsidRPr="00600C8D" w:rsidRDefault="00910B65" w:rsidP="00910B65">
      <w:pPr>
        <w:spacing w:after="120" w:line="259" w:lineRule="auto"/>
        <w:jc w:val="both"/>
        <w:rPr>
          <w:rFonts w:ascii="Book Antiqua" w:hAnsi="Book Antiqua"/>
        </w:rPr>
      </w:pPr>
      <w:r w:rsidRPr="00600C8D">
        <w:rPr>
          <w:rFonts w:ascii="Book Antiqua" w:eastAsia="Calibri" w:hAnsi="Book Antiqua" w:cs="Arial"/>
          <w:b/>
          <w:bCs/>
          <w:sz w:val="28"/>
          <w:szCs w:val="24"/>
        </w:rPr>
        <w:t>Hedef 6.2:</w:t>
      </w:r>
      <w:r w:rsidRPr="00600C8D">
        <w:rPr>
          <w:rFonts w:ascii="Book Antiqua" w:eastAsia="Calibri" w:hAnsi="Book Antiqua" w:cs="Arial"/>
          <w:bCs/>
          <w:sz w:val="28"/>
          <w:szCs w:val="24"/>
        </w:rPr>
        <w:t xml:space="preserve"> Mesleki ve teknik eğitimde yeni nesil öğretim programları</w:t>
      </w:r>
      <w:r w:rsidRPr="00600C8D">
        <w:rPr>
          <w:rFonts w:ascii="Book Antiqua" w:eastAsia="Calibri" w:hAnsi="Book Antiqua" w:cs="Arial"/>
          <w:sz w:val="28"/>
          <w:szCs w:val="24"/>
        </w:rPr>
        <w:t>nın</w:t>
      </w:r>
      <w:r w:rsidR="000A7C2A">
        <w:rPr>
          <w:rFonts w:ascii="Book Antiqua" w:eastAsia="Calibri" w:hAnsi="Book Antiqua" w:cs="Arial"/>
          <w:sz w:val="28"/>
          <w:szCs w:val="24"/>
        </w:rPr>
        <w:t xml:space="preserve"> </w:t>
      </w:r>
      <w:r w:rsidRPr="00600C8D">
        <w:rPr>
          <w:rFonts w:ascii="Book Antiqua" w:eastAsia="Calibri" w:hAnsi="Book Antiqua" w:cs="Arial"/>
          <w:sz w:val="28"/>
          <w:szCs w:val="24"/>
        </w:rPr>
        <w:t>etkin uygulanması sağlanacak</w:t>
      </w:r>
      <w:r w:rsidR="000A7C2A">
        <w:rPr>
          <w:rFonts w:ascii="Book Antiqua" w:eastAsia="Calibri" w:hAnsi="Book Antiqua" w:cs="Arial"/>
          <w:sz w:val="28"/>
          <w:szCs w:val="24"/>
        </w:rPr>
        <w:t xml:space="preserve"> </w:t>
      </w:r>
      <w:r w:rsidRPr="00600C8D">
        <w:rPr>
          <w:rFonts w:ascii="Book Antiqua" w:eastAsia="Calibri" w:hAnsi="Book Antiqua" w:cs="Arial"/>
          <w:sz w:val="28"/>
          <w:szCs w:val="24"/>
        </w:rPr>
        <w:t>ve altyapı iyileştirilecektir.</w:t>
      </w:r>
    </w:p>
    <w:p w:rsidR="00910B65" w:rsidRPr="00600C8D" w:rsidRDefault="00915CD4" w:rsidP="00910B65">
      <w:pPr>
        <w:spacing w:after="120" w:line="259" w:lineRule="auto"/>
        <w:jc w:val="both"/>
        <w:rPr>
          <w:rFonts w:ascii="Book Antiqua" w:hAnsi="Book Antiqua"/>
        </w:rPr>
      </w:pPr>
      <w:r>
        <w:rPr>
          <w:rFonts w:ascii="Book Antiqua" w:eastAsia="Calibri" w:hAnsi="Book Antiqua" w:cs="Arial"/>
          <w:b/>
          <w:sz w:val="28"/>
          <w:szCs w:val="28"/>
        </w:rPr>
        <w:t>Hedef 6.3:</w:t>
      </w:r>
      <w:r w:rsidR="00910B65" w:rsidRPr="00600C8D">
        <w:rPr>
          <w:rFonts w:ascii="Book Antiqua" w:eastAsia="Calibri" w:hAnsi="Book Antiqua" w:cs="Arial"/>
          <w:sz w:val="28"/>
          <w:szCs w:val="28"/>
        </w:rPr>
        <w:t xml:space="preserve"> Mesleki ve teknik eğitim-istihdam-üretim ilişkisinin güçlendirilmesine ilişkin etkin çalışmalar yürütülecektir.</w:t>
      </w:r>
    </w:p>
    <w:p w:rsidR="00910B65" w:rsidRPr="00600C8D" w:rsidRDefault="00910B65" w:rsidP="00910B65">
      <w:pPr>
        <w:spacing w:after="120" w:line="259" w:lineRule="auto"/>
        <w:jc w:val="both"/>
        <w:rPr>
          <w:rFonts w:ascii="Book Antiqua" w:hAnsi="Book Antiqua"/>
        </w:rPr>
      </w:pPr>
      <w:r w:rsidRPr="00600C8D">
        <w:rPr>
          <w:rFonts w:ascii="Book Antiqua" w:eastAsia="Calibri" w:hAnsi="Book Antiqua" w:cs="Arial"/>
          <w:b/>
          <w:bCs/>
          <w:sz w:val="28"/>
          <w:szCs w:val="28"/>
        </w:rPr>
        <w:t>Hedef 6.4:</w:t>
      </w:r>
      <w:r w:rsidRPr="00600C8D">
        <w:rPr>
          <w:rFonts w:ascii="Book Antiqua" w:eastAsia="Calibri" w:hAnsi="Book Antiqua" w:cs="Arial"/>
          <w:bCs/>
          <w:sz w:val="28"/>
          <w:szCs w:val="28"/>
        </w:rPr>
        <w:t xml:space="preserve"> Bireylerin iş ve yaşam kalitelerini yükseltmek amacıyla hayat boyu öğrenme katılım ve tamamlama oranları artırılacaktır.</w:t>
      </w:r>
    </w:p>
    <w:p w:rsidR="00910B65" w:rsidRPr="00600C8D" w:rsidRDefault="00910B65" w:rsidP="00910B65">
      <w:pPr>
        <w:spacing w:after="120" w:line="259" w:lineRule="auto"/>
        <w:jc w:val="both"/>
        <w:rPr>
          <w:rFonts w:ascii="Book Antiqua" w:hAnsi="Book Antiqua"/>
        </w:rPr>
      </w:pPr>
      <w:r w:rsidRPr="00600C8D">
        <w:rPr>
          <w:rFonts w:ascii="Book Antiqua" w:eastAsia="Calibri" w:hAnsi="Book Antiqua"/>
          <w:b/>
          <w:color w:val="C00000"/>
          <w:sz w:val="32"/>
        </w:rPr>
        <w:t>Amaç 7:</w:t>
      </w:r>
      <w:r w:rsidRPr="00600C8D">
        <w:rPr>
          <w:rFonts w:ascii="Book Antiqua" w:eastAsia="Calibri" w:hAnsi="Book Antiqua"/>
          <w:color w:val="C00000"/>
          <w:sz w:val="32"/>
        </w:rPr>
        <w:t xml:space="preserve"> Uluslararası standartlar gözetilerek tüm okullarımız için destekleyici bir özel öğretim yapısı hâkim kılınacaktır.</w:t>
      </w:r>
    </w:p>
    <w:p w:rsidR="00910B65" w:rsidRPr="00600C8D" w:rsidRDefault="00910B65" w:rsidP="00910B65">
      <w:pPr>
        <w:spacing w:after="120" w:line="259" w:lineRule="auto"/>
        <w:jc w:val="both"/>
        <w:rPr>
          <w:rFonts w:ascii="Book Antiqua" w:hAnsi="Book Antiqua"/>
        </w:rPr>
      </w:pPr>
      <w:r w:rsidRPr="00600C8D">
        <w:rPr>
          <w:rFonts w:ascii="Book Antiqua" w:eastAsia="Calibri" w:hAnsi="Book Antiqua" w:cs="Arial"/>
          <w:b/>
          <w:bCs/>
          <w:sz w:val="28"/>
          <w:szCs w:val="24"/>
        </w:rPr>
        <w:t>Hedef 7.1:</w:t>
      </w:r>
      <w:r w:rsidR="00915CD4">
        <w:rPr>
          <w:rFonts w:ascii="Book Antiqua" w:eastAsia="Calibri" w:hAnsi="Book Antiqua" w:cs="Arial"/>
          <w:b/>
          <w:bCs/>
          <w:sz w:val="28"/>
          <w:szCs w:val="24"/>
        </w:rPr>
        <w:t xml:space="preserve"> </w:t>
      </w:r>
      <w:r w:rsidRPr="00600C8D">
        <w:rPr>
          <w:rFonts w:ascii="Book Antiqua" w:eastAsia="Calibri" w:hAnsi="Book Antiqua" w:cs="Arial"/>
          <w:sz w:val="28"/>
          <w:szCs w:val="24"/>
        </w:rPr>
        <w:t>Özel öğretime devam eden öğrenci oranlarının artırılması desteklenecek özel öğretim kurumlarının yönetim ve teftiş yapısının güçlendirilmesine ilişkin etkin çalışmalar yürütülecektir.</w:t>
      </w:r>
    </w:p>
    <w:p w:rsidR="00910B65" w:rsidRPr="00600C8D" w:rsidRDefault="00910B65" w:rsidP="00910B65">
      <w:pPr>
        <w:spacing w:after="120" w:line="259" w:lineRule="auto"/>
        <w:jc w:val="both"/>
        <w:rPr>
          <w:rFonts w:ascii="Book Antiqua" w:hAnsi="Book Antiqua"/>
        </w:rPr>
      </w:pPr>
      <w:r w:rsidRPr="00600C8D">
        <w:rPr>
          <w:rFonts w:ascii="Book Antiqua" w:eastAsia="Calibri" w:hAnsi="Book Antiqua" w:cs="Arial"/>
          <w:b/>
          <w:bCs/>
          <w:sz w:val="28"/>
          <w:szCs w:val="24"/>
        </w:rPr>
        <w:t>Hedef 7.2:</w:t>
      </w:r>
      <w:r w:rsidR="00915CD4">
        <w:rPr>
          <w:rFonts w:ascii="Book Antiqua" w:eastAsia="Calibri" w:hAnsi="Book Antiqua" w:cs="Arial"/>
          <w:b/>
          <w:bCs/>
          <w:sz w:val="28"/>
          <w:szCs w:val="24"/>
        </w:rPr>
        <w:t xml:space="preserve"> </w:t>
      </w:r>
      <w:r w:rsidRPr="00600C8D">
        <w:rPr>
          <w:rFonts w:ascii="Book Antiqua" w:eastAsia="Calibri" w:hAnsi="Book Antiqua" w:cs="Arial"/>
          <w:sz w:val="28"/>
          <w:szCs w:val="24"/>
        </w:rPr>
        <w:t>Sertifika eğitimi veren kurumların niteliğini artırmaya yönelik düzenlemeler yapılmasına ilişkin etkin çalışmalar yürütülecektir.</w:t>
      </w:r>
    </w:p>
    <w:p w:rsidR="003802D4" w:rsidRDefault="003802D4" w:rsidP="00F54406">
      <w:pPr>
        <w:pStyle w:val="Balk2"/>
        <w:rPr>
          <w:rFonts w:eastAsia="Times New Roman"/>
        </w:rPr>
      </w:pPr>
    </w:p>
    <w:p w:rsidR="00354D5F" w:rsidRDefault="00354D5F" w:rsidP="00F54406">
      <w:pPr>
        <w:pStyle w:val="Balk2"/>
        <w:rPr>
          <w:rFonts w:eastAsia="Times New Roman"/>
        </w:rPr>
      </w:pPr>
      <w:r w:rsidRPr="00354D5F">
        <w:rPr>
          <w:rFonts w:eastAsia="Times New Roman"/>
        </w:rPr>
        <w:t>Amaç, Hedef, Gösterge ve Stratejiler</w:t>
      </w:r>
      <w:bookmarkEnd w:id="79"/>
      <w:bookmarkEnd w:id="80"/>
    </w:p>
    <w:p w:rsidR="00FA0B30" w:rsidRPr="00FA0B30" w:rsidRDefault="00FA0B30" w:rsidP="00FA0B30"/>
    <w:p w:rsidR="00FA0B30" w:rsidRDefault="00354D5F" w:rsidP="00915CD4">
      <w:pPr>
        <w:spacing w:after="120" w:line="259" w:lineRule="auto"/>
        <w:ind w:firstLine="709"/>
        <w:jc w:val="both"/>
        <w:rPr>
          <w:rFonts w:ascii="Book Antiqua" w:eastAsia="Calibri" w:hAnsi="Book Antiqua" w:cs="Times New Roman"/>
          <w:sz w:val="24"/>
        </w:rPr>
      </w:pPr>
      <w:r w:rsidRPr="00354D5F">
        <w:rPr>
          <w:rFonts w:ascii="Book Antiqua" w:eastAsia="Calibri" w:hAnsi="Book Antiqua" w:cs="Times New Roman"/>
          <w:sz w:val="24"/>
        </w:rPr>
        <w:t xml:space="preserve">Bu bölümde </w:t>
      </w:r>
      <w:r w:rsidR="005F5945">
        <w:rPr>
          <w:rFonts w:ascii="Book Antiqua" w:eastAsia="Calibri" w:hAnsi="Book Antiqua" w:cs="Times New Roman"/>
          <w:sz w:val="24"/>
        </w:rPr>
        <w:t>Ahmetli</w:t>
      </w:r>
      <w:r w:rsidRPr="00354D5F">
        <w:rPr>
          <w:rFonts w:ascii="Book Antiqua" w:eastAsia="Calibri" w:hAnsi="Book Antiqua" w:cs="Times New Roman"/>
          <w:sz w:val="24"/>
        </w:rPr>
        <w:t xml:space="preserve"> İl</w:t>
      </w:r>
      <w:r w:rsidR="005F5945">
        <w:rPr>
          <w:rFonts w:ascii="Book Antiqua" w:eastAsia="Calibri" w:hAnsi="Book Antiqua" w:cs="Times New Roman"/>
          <w:sz w:val="24"/>
        </w:rPr>
        <w:t>çe</w:t>
      </w:r>
      <w:r w:rsidRPr="00354D5F">
        <w:rPr>
          <w:rFonts w:ascii="Book Antiqua" w:eastAsia="Calibri" w:hAnsi="Book Antiqua" w:cs="Times New Roman"/>
          <w:sz w:val="24"/>
        </w:rPr>
        <w:t xml:space="preserve"> Millî Eğitim Müdürlüğü 2019-2023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w:t>
      </w:r>
      <w:r w:rsidR="00F54406" w:rsidRPr="00354D5F">
        <w:rPr>
          <w:rFonts w:ascii="Book Antiqua" w:eastAsia="Calibri" w:hAnsi="Book Antiqua" w:cs="Times New Roman"/>
          <w:sz w:val="24"/>
        </w:rPr>
        <w:t>dokümanında</w:t>
      </w:r>
      <w:r w:rsidRPr="00354D5F">
        <w:rPr>
          <w:rFonts w:ascii="Book Antiqua" w:eastAsia="Calibri" w:hAnsi="Book Antiqua" w:cs="Times New Roman"/>
          <w:sz w:val="24"/>
        </w:rPr>
        <w:t xml:space="preserve"> ayrı olarak yer verilmiştir.</w:t>
      </w:r>
    </w:p>
    <w:p w:rsidR="00FA0B30" w:rsidRPr="00705FBC" w:rsidRDefault="00915CD4" w:rsidP="00F54406">
      <w:pPr>
        <w:spacing w:after="120" w:line="259" w:lineRule="auto"/>
        <w:jc w:val="both"/>
        <w:rPr>
          <w:rFonts w:ascii="Book Antiqua" w:eastAsia="Calibri" w:hAnsi="Book Antiqua" w:cs="Times New Roman"/>
          <w:sz w:val="24"/>
        </w:rPr>
      </w:pPr>
      <w:bookmarkStart w:id="82" w:name="_Toc532132454"/>
      <w:bookmarkStart w:id="83" w:name="_Toc534923013"/>
      <w:r>
        <w:rPr>
          <w:rFonts w:ascii="Book Antiqua" w:hAnsi="Book Antiqua"/>
          <w:b/>
          <w:color w:val="C00000"/>
          <w:sz w:val="32"/>
          <w:szCs w:val="24"/>
        </w:rPr>
        <w:t xml:space="preserve">Amaç 1: </w:t>
      </w:r>
      <w:r w:rsidR="00705FBC" w:rsidRPr="00705FBC">
        <w:rPr>
          <w:rFonts w:ascii="Book Antiqua" w:eastAsia="Calibri" w:hAnsi="Book Antiqua"/>
          <w:color w:val="C00000"/>
          <w:sz w:val="32"/>
        </w:rPr>
        <w:t>Bütün öğrencilerimize, medeniyetimizin ve insanlığın ortak değerleri ile çağın gereklerine uygun bilgi, beceri, tutum ve davranışların kazandırılması sağlanacaktır.</w:t>
      </w:r>
      <w:bookmarkEnd w:id="82"/>
      <w:bookmarkEnd w:id="83"/>
    </w:p>
    <w:p w:rsidR="00354D5F" w:rsidRPr="00705FBC" w:rsidRDefault="00915CD4" w:rsidP="00F54406">
      <w:pPr>
        <w:spacing w:after="120" w:line="259" w:lineRule="auto"/>
        <w:rPr>
          <w:rFonts w:ascii="Book Antiqua" w:hAnsi="Book Antiqua"/>
        </w:rPr>
      </w:pPr>
      <w:r>
        <w:rPr>
          <w:rFonts w:ascii="Book Antiqua" w:eastAsia="Calibri" w:hAnsi="Book Antiqua" w:cs="Arial"/>
          <w:b/>
          <w:sz w:val="28"/>
          <w:szCs w:val="20"/>
        </w:rPr>
        <w:t xml:space="preserve">Hedef 1.1: </w:t>
      </w:r>
      <w:r w:rsidR="00705FBC" w:rsidRPr="00705FBC">
        <w:rPr>
          <w:rFonts w:ascii="Book Antiqua" w:eastAsia="Calibri" w:hAnsi="Book Antiqua" w:cs="Arial"/>
          <w:sz w:val="28"/>
          <w:szCs w:val="24"/>
        </w:rPr>
        <w:t xml:space="preserve">Tüm alanlarda ve eğitim kademelerinde, öğrencilerimizin her düzeydeki yeterliliklerinin belirlenmesi, izlenmesi ve desteklenmesi için etkin bir ölçme ve değerlendirme sistemi hayata geçirilecektir.  </w:t>
      </w:r>
    </w:p>
    <w:p w:rsidR="00F634E4" w:rsidRDefault="00F634E4" w:rsidP="00F54406">
      <w:pPr>
        <w:spacing w:after="120" w:line="259" w:lineRule="auto"/>
      </w:pPr>
    </w:p>
    <w:tbl>
      <w:tblPr>
        <w:tblStyle w:val="TabloKlavuzu"/>
        <w:tblW w:w="4923" w:type="pct"/>
        <w:tblLayout w:type="fixed"/>
        <w:tblLook w:val="04A0" w:firstRow="1" w:lastRow="0" w:firstColumn="1" w:lastColumn="0" w:noHBand="0" w:noVBand="1"/>
      </w:tblPr>
      <w:tblGrid>
        <w:gridCol w:w="1220"/>
        <w:gridCol w:w="829"/>
        <w:gridCol w:w="123"/>
        <w:gridCol w:w="944"/>
        <w:gridCol w:w="1002"/>
        <w:gridCol w:w="1196"/>
        <w:gridCol w:w="1156"/>
        <w:gridCol w:w="1179"/>
        <w:gridCol w:w="913"/>
        <w:gridCol w:w="913"/>
        <w:gridCol w:w="913"/>
        <w:gridCol w:w="913"/>
        <w:gridCol w:w="913"/>
        <w:gridCol w:w="913"/>
        <w:gridCol w:w="874"/>
      </w:tblGrid>
      <w:tr w:rsidR="00F634E4" w:rsidRPr="00F634E4" w:rsidTr="00C8627B">
        <w:trPr>
          <w:trHeight w:val="20"/>
        </w:trPr>
        <w:tc>
          <w:tcPr>
            <w:tcW w:w="776" w:type="pct"/>
            <w:gridSpan w:val="3"/>
            <w:shd w:val="clear" w:color="auto" w:fill="00B0F0"/>
          </w:tcPr>
          <w:p w:rsidR="00F634E4" w:rsidRPr="00C8627B" w:rsidRDefault="00F634E4" w:rsidP="00FE591E">
            <w:pPr>
              <w:rPr>
                <w:rFonts w:ascii="Book Antiqua" w:eastAsia="Calibri" w:hAnsi="Book Antiqua" w:cs="Arial"/>
                <w:b/>
                <w:sz w:val="20"/>
                <w:szCs w:val="20"/>
              </w:rPr>
            </w:pPr>
            <w:r w:rsidRPr="00C8627B">
              <w:rPr>
                <w:rFonts w:ascii="Book Antiqua" w:eastAsia="Calibri" w:hAnsi="Book Antiqua" w:cs="Arial"/>
                <w:b/>
                <w:sz w:val="20"/>
                <w:szCs w:val="20"/>
              </w:rPr>
              <w:t>Amaç 1</w:t>
            </w:r>
          </w:p>
        </w:tc>
        <w:tc>
          <w:tcPr>
            <w:tcW w:w="4224" w:type="pct"/>
            <w:gridSpan w:val="12"/>
          </w:tcPr>
          <w:p w:rsidR="00F634E4" w:rsidRPr="00C8627B" w:rsidRDefault="00705FBC" w:rsidP="00FE591E">
            <w:pPr>
              <w:rPr>
                <w:rFonts w:ascii="Book Antiqua" w:eastAsia="Calibri" w:hAnsi="Book Antiqua" w:cs="Arial"/>
                <w:b/>
                <w:sz w:val="20"/>
                <w:szCs w:val="20"/>
              </w:rPr>
            </w:pPr>
            <w:r w:rsidRPr="00705FBC">
              <w:rPr>
                <w:rFonts w:ascii="Book Antiqua" w:eastAsia="Calibri" w:hAnsi="Book Antiqua" w:cs="Arial"/>
                <w:b/>
                <w:sz w:val="20"/>
                <w:szCs w:val="20"/>
              </w:rPr>
              <w:t>Bütün öğrencilerimize, medeniyetimizin ve insanlığın ortak değerleri ile çağın gereklerine uygun bilgi, beceri, tutum ve davranışların kazandırılması sağlanacaktır.</w:t>
            </w:r>
          </w:p>
        </w:tc>
      </w:tr>
      <w:tr w:rsidR="00F634E4" w:rsidRPr="00F634E4" w:rsidTr="00C8627B">
        <w:trPr>
          <w:trHeight w:val="20"/>
        </w:trPr>
        <w:tc>
          <w:tcPr>
            <w:tcW w:w="776" w:type="pct"/>
            <w:gridSpan w:val="3"/>
            <w:shd w:val="clear" w:color="auto" w:fill="00B0F0"/>
          </w:tcPr>
          <w:p w:rsidR="00F634E4" w:rsidRPr="00C8627B" w:rsidRDefault="00F634E4" w:rsidP="00FE591E">
            <w:pPr>
              <w:rPr>
                <w:rFonts w:ascii="Book Antiqua" w:eastAsia="Calibri" w:hAnsi="Book Antiqua" w:cs="Arial"/>
                <w:b/>
                <w:sz w:val="20"/>
                <w:szCs w:val="20"/>
              </w:rPr>
            </w:pPr>
            <w:r w:rsidRPr="00C8627B">
              <w:rPr>
                <w:rFonts w:ascii="Book Antiqua" w:eastAsia="Calibri" w:hAnsi="Book Antiqua" w:cs="Arial"/>
                <w:b/>
                <w:sz w:val="20"/>
                <w:szCs w:val="20"/>
              </w:rPr>
              <w:t>Hedef 1.</w:t>
            </w:r>
            <w:r w:rsidR="00B90E49" w:rsidRPr="00C8627B">
              <w:rPr>
                <w:rFonts w:ascii="Book Antiqua" w:eastAsia="Calibri" w:hAnsi="Book Antiqua" w:cs="Arial"/>
                <w:b/>
                <w:sz w:val="20"/>
                <w:szCs w:val="20"/>
              </w:rPr>
              <w:t>1</w:t>
            </w:r>
          </w:p>
        </w:tc>
        <w:tc>
          <w:tcPr>
            <w:tcW w:w="4224" w:type="pct"/>
            <w:gridSpan w:val="12"/>
          </w:tcPr>
          <w:p w:rsidR="00F634E4" w:rsidRPr="00F634E4" w:rsidRDefault="00705FBC" w:rsidP="00FE591E">
            <w:pPr>
              <w:rPr>
                <w:rFonts w:ascii="Book Antiqua" w:eastAsia="Calibri" w:hAnsi="Book Antiqua" w:cs="Arial"/>
                <w:sz w:val="20"/>
                <w:szCs w:val="20"/>
              </w:rPr>
            </w:pPr>
            <w:r w:rsidRPr="00705FBC">
              <w:rPr>
                <w:rFonts w:ascii="Book Antiqua" w:eastAsia="Calibri" w:hAnsi="Book Antiqua" w:cs="Arial"/>
                <w:b/>
                <w:sz w:val="20"/>
                <w:szCs w:val="24"/>
              </w:rPr>
              <w:t xml:space="preserve">Tüm alanlarda ve eğitim kademelerinde, öğrencilerimizin her düzeydeki yeterliliklerinin belirlenmesi, izlenmesi ve desteklenmesi için etkin bir ölçme ve değerlendirme sistemi hayata geçirilecektir.  </w:t>
            </w:r>
          </w:p>
        </w:tc>
      </w:tr>
      <w:tr w:rsidR="00F634E4" w:rsidRPr="00F634E4" w:rsidTr="00C8627B">
        <w:trPr>
          <w:trHeight w:val="20"/>
        </w:trPr>
        <w:tc>
          <w:tcPr>
            <w:tcW w:w="1898" w:type="pct"/>
            <w:gridSpan w:val="6"/>
            <w:shd w:val="clear" w:color="auto" w:fill="00B0F0"/>
          </w:tcPr>
          <w:p w:rsidR="00F634E4" w:rsidRPr="00C8627B" w:rsidRDefault="00F634E4" w:rsidP="00FE591E">
            <w:pPr>
              <w:rPr>
                <w:rFonts w:ascii="Book Antiqua" w:eastAsia="Calibri" w:hAnsi="Book Antiqua" w:cs="Arial"/>
                <w:b/>
                <w:sz w:val="20"/>
                <w:szCs w:val="20"/>
              </w:rPr>
            </w:pPr>
            <w:r w:rsidRPr="00C8627B">
              <w:rPr>
                <w:rFonts w:ascii="Book Antiqua" w:eastAsia="Calibri" w:hAnsi="Book Antiqua" w:cs="Arial"/>
                <w:b/>
                <w:sz w:val="20"/>
                <w:szCs w:val="20"/>
              </w:rPr>
              <w:t>Performans Göstergeleri</w:t>
            </w:r>
          </w:p>
        </w:tc>
        <w:tc>
          <w:tcPr>
            <w:tcW w:w="413" w:type="pct"/>
            <w:shd w:val="clear" w:color="auto" w:fill="00B0F0"/>
          </w:tcPr>
          <w:p w:rsidR="00F634E4" w:rsidRPr="00F634E4" w:rsidRDefault="00F634E4" w:rsidP="00FE591E">
            <w:pPr>
              <w:jc w:val="center"/>
              <w:rPr>
                <w:rFonts w:ascii="Book Antiqua" w:eastAsia="Calibri" w:hAnsi="Book Antiqua" w:cs="Arial"/>
                <w:b/>
                <w:sz w:val="20"/>
                <w:szCs w:val="20"/>
              </w:rPr>
            </w:pPr>
            <w:r w:rsidRPr="00F634E4">
              <w:rPr>
                <w:rFonts w:ascii="Book Antiqua" w:eastAsia="Calibri" w:hAnsi="Book Antiqua" w:cs="Arial"/>
                <w:b/>
                <w:sz w:val="20"/>
                <w:szCs w:val="20"/>
              </w:rPr>
              <w:t>Hedefe Etkisi (%)</w:t>
            </w:r>
          </w:p>
        </w:tc>
        <w:tc>
          <w:tcPr>
            <w:tcW w:w="421" w:type="pct"/>
            <w:shd w:val="clear" w:color="auto" w:fill="00B0F0"/>
          </w:tcPr>
          <w:p w:rsidR="00F634E4" w:rsidRPr="00F634E4" w:rsidRDefault="00F634E4" w:rsidP="00FE591E">
            <w:pPr>
              <w:jc w:val="center"/>
              <w:rPr>
                <w:rFonts w:ascii="Book Antiqua" w:eastAsia="Calibri" w:hAnsi="Book Antiqua" w:cs="Arial"/>
                <w:b/>
                <w:sz w:val="20"/>
                <w:szCs w:val="20"/>
              </w:rPr>
            </w:pPr>
            <w:r w:rsidRPr="00F634E4">
              <w:rPr>
                <w:rFonts w:ascii="Book Antiqua" w:eastAsia="Calibri" w:hAnsi="Book Antiqua" w:cs="Arial"/>
                <w:b/>
                <w:sz w:val="20"/>
                <w:szCs w:val="20"/>
              </w:rPr>
              <w:t>Başlangıç Değeri</w:t>
            </w:r>
          </w:p>
        </w:tc>
        <w:tc>
          <w:tcPr>
            <w:tcW w:w="326" w:type="pct"/>
            <w:shd w:val="clear" w:color="auto" w:fill="00B0F0"/>
          </w:tcPr>
          <w:p w:rsidR="00F634E4" w:rsidRPr="00F634E4" w:rsidRDefault="00F634E4" w:rsidP="00FE591E">
            <w:pPr>
              <w:jc w:val="center"/>
              <w:rPr>
                <w:rFonts w:ascii="Book Antiqua" w:eastAsia="Calibri" w:hAnsi="Book Antiqua" w:cs="Arial"/>
                <w:b/>
                <w:sz w:val="20"/>
                <w:szCs w:val="20"/>
              </w:rPr>
            </w:pPr>
            <w:r w:rsidRPr="00F634E4">
              <w:rPr>
                <w:rFonts w:ascii="Book Antiqua" w:eastAsia="Calibri" w:hAnsi="Book Antiqua" w:cs="Arial"/>
                <w:b/>
                <w:sz w:val="20"/>
                <w:szCs w:val="20"/>
              </w:rPr>
              <w:t>2019</w:t>
            </w:r>
          </w:p>
        </w:tc>
        <w:tc>
          <w:tcPr>
            <w:tcW w:w="326" w:type="pct"/>
            <w:shd w:val="clear" w:color="auto" w:fill="00B0F0"/>
          </w:tcPr>
          <w:p w:rsidR="00F634E4" w:rsidRPr="00F634E4" w:rsidRDefault="00F634E4" w:rsidP="00FE591E">
            <w:pPr>
              <w:jc w:val="center"/>
              <w:rPr>
                <w:rFonts w:ascii="Book Antiqua" w:eastAsia="Calibri" w:hAnsi="Book Antiqua" w:cs="Arial"/>
                <w:b/>
                <w:sz w:val="20"/>
                <w:szCs w:val="20"/>
              </w:rPr>
            </w:pPr>
            <w:r w:rsidRPr="00F634E4">
              <w:rPr>
                <w:rFonts w:ascii="Book Antiqua" w:eastAsia="Calibri" w:hAnsi="Book Antiqua" w:cs="Arial"/>
                <w:b/>
                <w:sz w:val="20"/>
                <w:szCs w:val="20"/>
              </w:rPr>
              <w:t>2020</w:t>
            </w:r>
          </w:p>
        </w:tc>
        <w:tc>
          <w:tcPr>
            <w:tcW w:w="326" w:type="pct"/>
            <w:shd w:val="clear" w:color="auto" w:fill="00B0F0"/>
          </w:tcPr>
          <w:p w:rsidR="00F634E4" w:rsidRPr="00F634E4" w:rsidRDefault="00F634E4" w:rsidP="00FE591E">
            <w:pPr>
              <w:jc w:val="center"/>
              <w:rPr>
                <w:rFonts w:ascii="Book Antiqua" w:eastAsia="Calibri" w:hAnsi="Book Antiqua" w:cs="Arial"/>
                <w:b/>
                <w:sz w:val="20"/>
                <w:szCs w:val="20"/>
              </w:rPr>
            </w:pPr>
            <w:r w:rsidRPr="00F634E4">
              <w:rPr>
                <w:rFonts w:ascii="Book Antiqua" w:eastAsia="Calibri" w:hAnsi="Book Antiqua" w:cs="Arial"/>
                <w:b/>
                <w:sz w:val="20"/>
                <w:szCs w:val="20"/>
              </w:rPr>
              <w:t>2021</w:t>
            </w:r>
          </w:p>
        </w:tc>
        <w:tc>
          <w:tcPr>
            <w:tcW w:w="326" w:type="pct"/>
            <w:shd w:val="clear" w:color="auto" w:fill="00B0F0"/>
          </w:tcPr>
          <w:p w:rsidR="00F634E4" w:rsidRPr="00F634E4" w:rsidRDefault="00F634E4" w:rsidP="00FE591E">
            <w:pPr>
              <w:jc w:val="center"/>
              <w:rPr>
                <w:rFonts w:ascii="Book Antiqua" w:eastAsia="Calibri" w:hAnsi="Book Antiqua" w:cs="Arial"/>
                <w:b/>
                <w:sz w:val="20"/>
                <w:szCs w:val="20"/>
              </w:rPr>
            </w:pPr>
            <w:r w:rsidRPr="00F634E4">
              <w:rPr>
                <w:rFonts w:ascii="Book Antiqua" w:eastAsia="Calibri" w:hAnsi="Book Antiqua" w:cs="Arial"/>
                <w:b/>
                <w:sz w:val="20"/>
                <w:szCs w:val="20"/>
              </w:rPr>
              <w:t>2022</w:t>
            </w:r>
          </w:p>
        </w:tc>
        <w:tc>
          <w:tcPr>
            <w:tcW w:w="326" w:type="pct"/>
            <w:shd w:val="clear" w:color="auto" w:fill="00B0F0"/>
          </w:tcPr>
          <w:p w:rsidR="00F634E4" w:rsidRPr="00F634E4" w:rsidRDefault="00F634E4" w:rsidP="00FE591E">
            <w:pPr>
              <w:jc w:val="center"/>
              <w:rPr>
                <w:rFonts w:ascii="Book Antiqua" w:eastAsia="Calibri" w:hAnsi="Book Antiqua" w:cs="Arial"/>
                <w:b/>
                <w:sz w:val="20"/>
                <w:szCs w:val="20"/>
              </w:rPr>
            </w:pPr>
            <w:r w:rsidRPr="00F634E4">
              <w:rPr>
                <w:rFonts w:ascii="Book Antiqua" w:eastAsia="Calibri" w:hAnsi="Book Antiqua" w:cs="Arial"/>
                <w:b/>
                <w:sz w:val="20"/>
                <w:szCs w:val="20"/>
              </w:rPr>
              <w:t>2023</w:t>
            </w:r>
          </w:p>
        </w:tc>
        <w:tc>
          <w:tcPr>
            <w:tcW w:w="326" w:type="pct"/>
            <w:shd w:val="clear" w:color="auto" w:fill="00B0F0"/>
          </w:tcPr>
          <w:p w:rsidR="00F634E4" w:rsidRPr="00F634E4" w:rsidRDefault="00F634E4" w:rsidP="00FE591E">
            <w:pPr>
              <w:rPr>
                <w:rFonts w:ascii="Book Antiqua" w:eastAsia="Calibri" w:hAnsi="Book Antiqua" w:cs="Arial"/>
                <w:b/>
                <w:sz w:val="20"/>
                <w:szCs w:val="20"/>
              </w:rPr>
            </w:pPr>
            <w:r w:rsidRPr="00F634E4">
              <w:rPr>
                <w:rFonts w:ascii="Book Antiqua" w:eastAsia="Calibri" w:hAnsi="Book Antiqua" w:cs="Arial"/>
                <w:b/>
                <w:sz w:val="20"/>
                <w:szCs w:val="20"/>
              </w:rPr>
              <w:t>İzleme Sıklığı</w:t>
            </w:r>
          </w:p>
        </w:tc>
        <w:tc>
          <w:tcPr>
            <w:tcW w:w="312" w:type="pct"/>
            <w:shd w:val="clear" w:color="auto" w:fill="00B0F0"/>
          </w:tcPr>
          <w:p w:rsidR="00F634E4" w:rsidRPr="00F634E4" w:rsidRDefault="00F634E4" w:rsidP="00FE591E">
            <w:pPr>
              <w:rPr>
                <w:rFonts w:ascii="Book Antiqua" w:eastAsia="Calibri" w:hAnsi="Book Antiqua" w:cs="Arial"/>
                <w:b/>
                <w:sz w:val="20"/>
                <w:szCs w:val="20"/>
              </w:rPr>
            </w:pPr>
            <w:r w:rsidRPr="00F634E4">
              <w:rPr>
                <w:rFonts w:ascii="Book Antiqua" w:eastAsia="Calibri" w:hAnsi="Book Antiqua" w:cs="Arial"/>
                <w:b/>
                <w:sz w:val="20"/>
                <w:szCs w:val="20"/>
              </w:rPr>
              <w:t>Rapor Sıklığı</w:t>
            </w:r>
          </w:p>
        </w:tc>
      </w:tr>
      <w:tr w:rsidR="00F634E4" w:rsidRPr="00F634E4" w:rsidTr="00C8627B">
        <w:trPr>
          <w:trHeight w:val="20"/>
        </w:trPr>
        <w:tc>
          <w:tcPr>
            <w:tcW w:w="1471" w:type="pct"/>
            <w:gridSpan w:val="5"/>
            <w:vMerge w:val="restart"/>
            <w:shd w:val="clear" w:color="auto" w:fill="00B0F0"/>
          </w:tcPr>
          <w:p w:rsidR="00F634E4" w:rsidRPr="00C8627B" w:rsidRDefault="00F634E4" w:rsidP="00FE591E">
            <w:pPr>
              <w:rPr>
                <w:rFonts w:ascii="Book Antiqua" w:eastAsia="Calibri" w:hAnsi="Book Antiqua" w:cs="Arial"/>
                <w:b/>
                <w:sz w:val="20"/>
                <w:szCs w:val="20"/>
              </w:rPr>
            </w:pPr>
            <w:r w:rsidRPr="00C8627B">
              <w:rPr>
                <w:rFonts w:ascii="Book Antiqua" w:eastAsia="Calibri" w:hAnsi="Book Antiqua" w:cs="Arial"/>
                <w:b/>
                <w:sz w:val="20"/>
                <w:szCs w:val="20"/>
              </w:rPr>
              <w:t>PG 1.</w:t>
            </w:r>
            <w:r w:rsidR="00B90E49" w:rsidRPr="00C8627B">
              <w:rPr>
                <w:rFonts w:ascii="Book Antiqua" w:eastAsia="Calibri" w:hAnsi="Book Antiqua" w:cs="Arial"/>
                <w:b/>
                <w:sz w:val="20"/>
                <w:szCs w:val="20"/>
              </w:rPr>
              <w:t>1</w:t>
            </w:r>
            <w:r w:rsidRPr="00C8627B">
              <w:rPr>
                <w:rFonts w:ascii="Book Antiqua" w:eastAsia="Calibri" w:hAnsi="Book Antiqua" w:cs="Arial"/>
                <w:b/>
                <w:sz w:val="20"/>
                <w:szCs w:val="20"/>
              </w:rPr>
              <w:t xml:space="preserve">.1 Bir eğitim ve öğretim döneminde bilimsel, kültürel, sanatsal ve sportif alanlarda en az bir faaliyete katılan öğrenci oranı (%)  </w:t>
            </w:r>
          </w:p>
        </w:tc>
        <w:tc>
          <w:tcPr>
            <w:tcW w:w="427" w:type="pct"/>
            <w:shd w:val="clear" w:color="auto" w:fill="00B0F0"/>
          </w:tcPr>
          <w:p w:rsidR="00F634E4" w:rsidRPr="00C8627B" w:rsidRDefault="00F634E4" w:rsidP="00FE591E">
            <w:pPr>
              <w:rPr>
                <w:rFonts w:ascii="Book Antiqua" w:eastAsia="Calibri" w:hAnsi="Book Antiqua" w:cs="Arial"/>
                <w:b/>
                <w:sz w:val="20"/>
                <w:szCs w:val="20"/>
              </w:rPr>
            </w:pPr>
            <w:r w:rsidRPr="00C8627B">
              <w:rPr>
                <w:rFonts w:ascii="Book Antiqua" w:eastAsia="Calibri" w:hAnsi="Book Antiqua" w:cs="Arial"/>
                <w:b/>
                <w:sz w:val="20"/>
                <w:szCs w:val="20"/>
              </w:rPr>
              <w:t>İlkokul</w:t>
            </w:r>
          </w:p>
        </w:tc>
        <w:tc>
          <w:tcPr>
            <w:tcW w:w="413" w:type="pct"/>
            <w:vMerge w:val="restart"/>
          </w:tcPr>
          <w:p w:rsidR="00F634E4" w:rsidRPr="00F634E4" w:rsidRDefault="00F634E4" w:rsidP="00FE591E">
            <w:pPr>
              <w:jc w:val="center"/>
              <w:rPr>
                <w:rFonts w:ascii="Book Antiqua" w:eastAsia="Calibri" w:hAnsi="Book Antiqua" w:cs="Arial"/>
                <w:sz w:val="20"/>
                <w:szCs w:val="20"/>
              </w:rPr>
            </w:pPr>
            <w:r w:rsidRPr="00F634E4">
              <w:rPr>
                <w:rFonts w:ascii="Book Antiqua" w:eastAsia="Calibri" w:hAnsi="Book Antiqua" w:cs="Arial"/>
                <w:sz w:val="20"/>
                <w:szCs w:val="20"/>
              </w:rPr>
              <w:t>2</w:t>
            </w:r>
            <w:r w:rsidR="00577479">
              <w:rPr>
                <w:rFonts w:ascii="Book Antiqua" w:eastAsia="Calibri" w:hAnsi="Book Antiqua" w:cs="Arial"/>
                <w:sz w:val="20"/>
                <w:szCs w:val="20"/>
              </w:rPr>
              <w:t>5</w:t>
            </w:r>
          </w:p>
        </w:tc>
        <w:tc>
          <w:tcPr>
            <w:tcW w:w="421" w:type="pct"/>
          </w:tcPr>
          <w:p w:rsidR="00F634E4" w:rsidRPr="00F36291" w:rsidRDefault="00001D28" w:rsidP="00FE591E">
            <w:pPr>
              <w:jc w:val="center"/>
              <w:rPr>
                <w:rFonts w:ascii="Book Antiqua" w:eastAsia="Calibri" w:hAnsi="Book Antiqua" w:cs="Arial"/>
                <w:sz w:val="20"/>
                <w:szCs w:val="20"/>
              </w:rPr>
            </w:pPr>
            <w:r w:rsidRPr="00F36291">
              <w:rPr>
                <w:rFonts w:ascii="Book Antiqua" w:eastAsia="Calibri" w:hAnsi="Book Antiqua" w:cs="Arial"/>
                <w:sz w:val="20"/>
                <w:szCs w:val="20"/>
              </w:rPr>
              <w:t>%38,35</w:t>
            </w:r>
          </w:p>
        </w:tc>
        <w:tc>
          <w:tcPr>
            <w:tcW w:w="326" w:type="pct"/>
          </w:tcPr>
          <w:p w:rsidR="00F634E4" w:rsidRPr="00CA644A" w:rsidRDefault="00F634E4" w:rsidP="00DC4D41">
            <w:pPr>
              <w:jc w:val="center"/>
              <w:rPr>
                <w:rFonts w:ascii="Book Antiqua" w:eastAsia="Calibri" w:hAnsi="Book Antiqua" w:cs="Arial"/>
                <w:sz w:val="20"/>
                <w:szCs w:val="20"/>
              </w:rPr>
            </w:pPr>
            <w:r w:rsidRPr="00CA644A">
              <w:rPr>
                <w:rFonts w:ascii="Book Antiqua" w:eastAsia="Calibri" w:hAnsi="Book Antiqua" w:cs="Arial"/>
                <w:sz w:val="20"/>
                <w:szCs w:val="20"/>
              </w:rPr>
              <w:t>% 4</w:t>
            </w:r>
            <w:r w:rsidR="00DC4D41">
              <w:rPr>
                <w:rFonts w:ascii="Book Antiqua" w:eastAsia="Calibri" w:hAnsi="Book Antiqua" w:cs="Arial"/>
                <w:sz w:val="20"/>
                <w:szCs w:val="20"/>
              </w:rPr>
              <w:t>5</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%60</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%80</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%90</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%100</w:t>
            </w:r>
          </w:p>
        </w:tc>
        <w:tc>
          <w:tcPr>
            <w:tcW w:w="326" w:type="pct"/>
          </w:tcPr>
          <w:p w:rsidR="00F634E4" w:rsidRPr="00CA644A" w:rsidRDefault="00F634E4" w:rsidP="00FE591E">
            <w:pPr>
              <w:rPr>
                <w:rFonts w:ascii="Book Antiqua" w:eastAsia="Calibri" w:hAnsi="Book Antiqua" w:cs="Arial"/>
                <w:sz w:val="20"/>
                <w:szCs w:val="20"/>
              </w:rPr>
            </w:pPr>
            <w:r w:rsidRPr="00CA644A">
              <w:rPr>
                <w:rFonts w:ascii="Book Antiqua" w:eastAsia="Calibri" w:hAnsi="Book Antiqua" w:cs="Arial"/>
                <w:sz w:val="20"/>
                <w:szCs w:val="20"/>
              </w:rPr>
              <w:t>6 Ay</w:t>
            </w:r>
          </w:p>
        </w:tc>
        <w:tc>
          <w:tcPr>
            <w:tcW w:w="312" w:type="pct"/>
          </w:tcPr>
          <w:p w:rsidR="00F634E4" w:rsidRPr="00CA644A" w:rsidRDefault="00F634E4" w:rsidP="00FE591E">
            <w:pPr>
              <w:rPr>
                <w:rFonts w:ascii="Book Antiqua" w:eastAsia="Calibri" w:hAnsi="Book Antiqua" w:cs="Arial"/>
                <w:sz w:val="20"/>
                <w:szCs w:val="20"/>
              </w:rPr>
            </w:pPr>
            <w:r w:rsidRPr="00CA644A">
              <w:rPr>
                <w:rFonts w:ascii="Book Antiqua" w:eastAsia="Calibri" w:hAnsi="Book Antiqua" w:cs="Arial"/>
                <w:sz w:val="20"/>
                <w:szCs w:val="20"/>
              </w:rPr>
              <w:t>6 Ay</w:t>
            </w:r>
          </w:p>
        </w:tc>
      </w:tr>
      <w:tr w:rsidR="00F634E4" w:rsidRPr="00F634E4" w:rsidTr="00C8627B">
        <w:trPr>
          <w:trHeight w:val="20"/>
        </w:trPr>
        <w:tc>
          <w:tcPr>
            <w:tcW w:w="1471" w:type="pct"/>
            <w:gridSpan w:val="5"/>
            <w:vMerge/>
            <w:shd w:val="clear" w:color="auto" w:fill="00B0F0"/>
          </w:tcPr>
          <w:p w:rsidR="00F634E4" w:rsidRPr="00C8627B" w:rsidRDefault="00F634E4" w:rsidP="00FE591E">
            <w:pPr>
              <w:rPr>
                <w:rFonts w:ascii="Book Antiqua" w:eastAsia="Calibri" w:hAnsi="Book Antiqua" w:cs="Arial"/>
                <w:b/>
                <w:sz w:val="20"/>
                <w:szCs w:val="20"/>
              </w:rPr>
            </w:pPr>
          </w:p>
        </w:tc>
        <w:tc>
          <w:tcPr>
            <w:tcW w:w="427" w:type="pct"/>
            <w:shd w:val="clear" w:color="auto" w:fill="00B0F0"/>
          </w:tcPr>
          <w:p w:rsidR="00F634E4" w:rsidRPr="00C8627B" w:rsidRDefault="00F634E4" w:rsidP="00FE591E">
            <w:pPr>
              <w:rPr>
                <w:rFonts w:ascii="Book Antiqua" w:eastAsia="Calibri" w:hAnsi="Book Antiqua" w:cs="Arial"/>
                <w:b/>
                <w:sz w:val="20"/>
                <w:szCs w:val="20"/>
              </w:rPr>
            </w:pPr>
            <w:r w:rsidRPr="00C8627B">
              <w:rPr>
                <w:rFonts w:ascii="Book Antiqua" w:eastAsia="Calibri" w:hAnsi="Book Antiqua" w:cs="Arial"/>
                <w:b/>
                <w:sz w:val="20"/>
                <w:szCs w:val="20"/>
              </w:rPr>
              <w:t>Ortaokul</w:t>
            </w:r>
          </w:p>
        </w:tc>
        <w:tc>
          <w:tcPr>
            <w:tcW w:w="413" w:type="pct"/>
            <w:vMerge/>
          </w:tcPr>
          <w:p w:rsidR="00F634E4" w:rsidRPr="00F634E4" w:rsidRDefault="00F634E4" w:rsidP="00FE591E">
            <w:pPr>
              <w:jc w:val="center"/>
              <w:rPr>
                <w:rFonts w:ascii="Book Antiqua" w:eastAsia="Calibri" w:hAnsi="Book Antiqua" w:cs="Arial"/>
                <w:sz w:val="20"/>
                <w:szCs w:val="20"/>
              </w:rPr>
            </w:pPr>
          </w:p>
        </w:tc>
        <w:tc>
          <w:tcPr>
            <w:tcW w:w="421" w:type="pct"/>
          </w:tcPr>
          <w:p w:rsidR="00F634E4" w:rsidRPr="00F36291" w:rsidRDefault="00001D28" w:rsidP="00FE591E">
            <w:pPr>
              <w:jc w:val="center"/>
              <w:rPr>
                <w:rFonts w:ascii="Book Antiqua" w:eastAsia="Calibri" w:hAnsi="Book Antiqua" w:cs="Arial"/>
                <w:sz w:val="20"/>
                <w:szCs w:val="20"/>
              </w:rPr>
            </w:pPr>
            <w:r w:rsidRPr="00F36291">
              <w:rPr>
                <w:rFonts w:ascii="Book Antiqua" w:eastAsia="Calibri" w:hAnsi="Book Antiqua" w:cs="Arial"/>
                <w:sz w:val="20"/>
                <w:szCs w:val="20"/>
              </w:rPr>
              <w:t>%50,45</w:t>
            </w:r>
          </w:p>
        </w:tc>
        <w:tc>
          <w:tcPr>
            <w:tcW w:w="326" w:type="pct"/>
          </w:tcPr>
          <w:p w:rsidR="00F634E4" w:rsidRPr="00CA644A" w:rsidRDefault="00F634E4" w:rsidP="00DC4D41">
            <w:pPr>
              <w:jc w:val="center"/>
              <w:rPr>
                <w:rFonts w:ascii="Book Antiqua" w:eastAsia="Calibri" w:hAnsi="Book Antiqua" w:cs="Arial"/>
                <w:sz w:val="20"/>
                <w:szCs w:val="20"/>
              </w:rPr>
            </w:pPr>
            <w:r w:rsidRPr="00CA644A">
              <w:rPr>
                <w:rFonts w:ascii="Book Antiqua" w:eastAsia="Calibri" w:hAnsi="Book Antiqua" w:cs="Arial"/>
                <w:sz w:val="20"/>
                <w:szCs w:val="20"/>
              </w:rPr>
              <w:t xml:space="preserve">% </w:t>
            </w:r>
            <w:r w:rsidR="00DC4D41">
              <w:rPr>
                <w:rFonts w:ascii="Book Antiqua" w:eastAsia="Calibri" w:hAnsi="Book Antiqua" w:cs="Arial"/>
                <w:sz w:val="20"/>
                <w:szCs w:val="20"/>
              </w:rPr>
              <w:t>55</w:t>
            </w:r>
          </w:p>
        </w:tc>
        <w:tc>
          <w:tcPr>
            <w:tcW w:w="326" w:type="pct"/>
          </w:tcPr>
          <w:p w:rsidR="00F634E4" w:rsidRPr="00CA644A" w:rsidRDefault="00F634E4" w:rsidP="00DC4D41">
            <w:pPr>
              <w:jc w:val="center"/>
              <w:rPr>
                <w:rFonts w:ascii="Book Antiqua" w:eastAsia="Calibri" w:hAnsi="Book Antiqua" w:cs="Arial"/>
                <w:sz w:val="20"/>
                <w:szCs w:val="20"/>
              </w:rPr>
            </w:pPr>
            <w:r w:rsidRPr="00CA644A">
              <w:rPr>
                <w:rFonts w:ascii="Book Antiqua" w:eastAsia="Calibri" w:hAnsi="Book Antiqua" w:cs="Arial"/>
                <w:sz w:val="20"/>
                <w:szCs w:val="20"/>
              </w:rPr>
              <w:t>%6</w:t>
            </w:r>
            <w:r w:rsidR="00DC4D41">
              <w:rPr>
                <w:rFonts w:ascii="Book Antiqua" w:eastAsia="Calibri" w:hAnsi="Book Antiqua" w:cs="Arial"/>
                <w:sz w:val="20"/>
                <w:szCs w:val="20"/>
              </w:rPr>
              <w:t>5</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%80</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%90</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%100</w:t>
            </w:r>
          </w:p>
        </w:tc>
        <w:tc>
          <w:tcPr>
            <w:tcW w:w="326" w:type="pct"/>
          </w:tcPr>
          <w:p w:rsidR="00F634E4" w:rsidRPr="00CA644A" w:rsidRDefault="00F634E4" w:rsidP="00FE591E">
            <w:pPr>
              <w:rPr>
                <w:rFonts w:ascii="Book Antiqua" w:eastAsia="Calibri" w:hAnsi="Book Antiqua" w:cs="Arial"/>
                <w:sz w:val="20"/>
                <w:szCs w:val="20"/>
              </w:rPr>
            </w:pPr>
            <w:r w:rsidRPr="00CA644A">
              <w:rPr>
                <w:rFonts w:ascii="Book Antiqua" w:eastAsia="Calibri" w:hAnsi="Book Antiqua" w:cs="Arial"/>
                <w:sz w:val="20"/>
                <w:szCs w:val="20"/>
              </w:rPr>
              <w:t>6 Ay</w:t>
            </w:r>
          </w:p>
        </w:tc>
        <w:tc>
          <w:tcPr>
            <w:tcW w:w="312" w:type="pct"/>
          </w:tcPr>
          <w:p w:rsidR="00F634E4" w:rsidRPr="00CA644A" w:rsidRDefault="00F634E4" w:rsidP="00FE591E">
            <w:pPr>
              <w:rPr>
                <w:rFonts w:ascii="Book Antiqua" w:eastAsia="Calibri" w:hAnsi="Book Antiqua" w:cs="Arial"/>
                <w:sz w:val="20"/>
                <w:szCs w:val="20"/>
              </w:rPr>
            </w:pPr>
            <w:r w:rsidRPr="00CA644A">
              <w:rPr>
                <w:rFonts w:ascii="Book Antiqua" w:eastAsia="Calibri" w:hAnsi="Book Antiqua" w:cs="Arial"/>
                <w:sz w:val="20"/>
                <w:szCs w:val="20"/>
              </w:rPr>
              <w:t>6 Ay</w:t>
            </w:r>
          </w:p>
        </w:tc>
      </w:tr>
      <w:tr w:rsidR="00F634E4" w:rsidRPr="00F634E4" w:rsidTr="00C8627B">
        <w:trPr>
          <w:trHeight w:val="20"/>
        </w:trPr>
        <w:tc>
          <w:tcPr>
            <w:tcW w:w="1471" w:type="pct"/>
            <w:gridSpan w:val="5"/>
            <w:vMerge/>
            <w:shd w:val="clear" w:color="auto" w:fill="00B0F0"/>
          </w:tcPr>
          <w:p w:rsidR="00F634E4" w:rsidRPr="00C8627B" w:rsidRDefault="00F634E4" w:rsidP="00FE591E">
            <w:pPr>
              <w:rPr>
                <w:rFonts w:ascii="Book Antiqua" w:eastAsia="Calibri" w:hAnsi="Book Antiqua" w:cs="Arial"/>
                <w:b/>
                <w:sz w:val="20"/>
                <w:szCs w:val="20"/>
              </w:rPr>
            </w:pPr>
          </w:p>
        </w:tc>
        <w:tc>
          <w:tcPr>
            <w:tcW w:w="427" w:type="pct"/>
            <w:shd w:val="clear" w:color="auto" w:fill="00B0F0"/>
          </w:tcPr>
          <w:p w:rsidR="00F634E4" w:rsidRPr="00C8627B" w:rsidRDefault="00F634E4" w:rsidP="00FE591E">
            <w:pPr>
              <w:rPr>
                <w:rFonts w:ascii="Book Antiqua" w:eastAsia="Calibri" w:hAnsi="Book Antiqua" w:cs="Arial"/>
                <w:b/>
                <w:sz w:val="20"/>
                <w:szCs w:val="20"/>
              </w:rPr>
            </w:pPr>
            <w:r w:rsidRPr="00C8627B">
              <w:rPr>
                <w:rFonts w:ascii="Book Antiqua" w:eastAsia="Calibri" w:hAnsi="Book Antiqua" w:cs="Arial"/>
                <w:b/>
                <w:sz w:val="20"/>
                <w:szCs w:val="20"/>
              </w:rPr>
              <w:t>Lise</w:t>
            </w:r>
          </w:p>
        </w:tc>
        <w:tc>
          <w:tcPr>
            <w:tcW w:w="413" w:type="pct"/>
            <w:vMerge/>
          </w:tcPr>
          <w:p w:rsidR="00F634E4" w:rsidRPr="00F634E4" w:rsidRDefault="00F634E4" w:rsidP="00FE591E">
            <w:pPr>
              <w:jc w:val="center"/>
              <w:rPr>
                <w:rFonts w:ascii="Book Antiqua" w:eastAsia="Calibri" w:hAnsi="Book Antiqua" w:cs="Arial"/>
                <w:sz w:val="20"/>
                <w:szCs w:val="20"/>
              </w:rPr>
            </w:pPr>
          </w:p>
        </w:tc>
        <w:tc>
          <w:tcPr>
            <w:tcW w:w="421" w:type="pct"/>
          </w:tcPr>
          <w:p w:rsidR="00F634E4" w:rsidRPr="00F36291" w:rsidRDefault="00001D28" w:rsidP="00FE591E">
            <w:pPr>
              <w:jc w:val="center"/>
              <w:rPr>
                <w:rFonts w:ascii="Book Antiqua" w:eastAsia="Calibri" w:hAnsi="Book Antiqua" w:cs="Arial"/>
                <w:sz w:val="20"/>
                <w:szCs w:val="20"/>
              </w:rPr>
            </w:pPr>
            <w:r w:rsidRPr="00F36291">
              <w:rPr>
                <w:rFonts w:ascii="Book Antiqua" w:eastAsia="Calibri" w:hAnsi="Book Antiqua" w:cs="Arial"/>
                <w:sz w:val="20"/>
                <w:szCs w:val="20"/>
              </w:rPr>
              <w:t>%18,49</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 40</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%60</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%80</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%90</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%100</w:t>
            </w:r>
          </w:p>
        </w:tc>
        <w:tc>
          <w:tcPr>
            <w:tcW w:w="326" w:type="pct"/>
          </w:tcPr>
          <w:p w:rsidR="00F634E4" w:rsidRPr="00CA644A" w:rsidRDefault="00F634E4" w:rsidP="00FE591E">
            <w:pPr>
              <w:rPr>
                <w:rFonts w:ascii="Book Antiqua" w:eastAsia="Calibri" w:hAnsi="Book Antiqua" w:cs="Arial"/>
                <w:sz w:val="20"/>
                <w:szCs w:val="20"/>
              </w:rPr>
            </w:pPr>
            <w:r w:rsidRPr="00CA644A">
              <w:rPr>
                <w:rFonts w:ascii="Book Antiqua" w:eastAsia="Calibri" w:hAnsi="Book Antiqua" w:cs="Arial"/>
                <w:sz w:val="20"/>
                <w:szCs w:val="20"/>
              </w:rPr>
              <w:t>6 Ay</w:t>
            </w:r>
          </w:p>
        </w:tc>
        <w:tc>
          <w:tcPr>
            <w:tcW w:w="312" w:type="pct"/>
          </w:tcPr>
          <w:p w:rsidR="00F634E4" w:rsidRPr="00CA644A" w:rsidRDefault="00F634E4" w:rsidP="00FE591E">
            <w:pPr>
              <w:rPr>
                <w:rFonts w:ascii="Book Antiqua" w:eastAsia="Calibri" w:hAnsi="Book Antiqua" w:cs="Arial"/>
                <w:sz w:val="20"/>
                <w:szCs w:val="20"/>
              </w:rPr>
            </w:pPr>
            <w:r w:rsidRPr="00CA644A">
              <w:rPr>
                <w:rFonts w:ascii="Book Antiqua" w:eastAsia="Calibri" w:hAnsi="Book Antiqua" w:cs="Arial"/>
                <w:sz w:val="20"/>
                <w:szCs w:val="20"/>
              </w:rPr>
              <w:t>6 Ay</w:t>
            </w:r>
          </w:p>
        </w:tc>
      </w:tr>
      <w:tr w:rsidR="00F634E4" w:rsidRPr="00F634E4" w:rsidTr="00C8627B">
        <w:trPr>
          <w:trHeight w:val="20"/>
        </w:trPr>
        <w:tc>
          <w:tcPr>
            <w:tcW w:w="1471" w:type="pct"/>
            <w:gridSpan w:val="5"/>
            <w:vMerge w:val="restart"/>
            <w:shd w:val="clear" w:color="auto" w:fill="00B0F0"/>
          </w:tcPr>
          <w:p w:rsidR="00F634E4" w:rsidRPr="00C8627B" w:rsidRDefault="00F634E4" w:rsidP="00FE591E">
            <w:pPr>
              <w:rPr>
                <w:rFonts w:ascii="Book Antiqua" w:eastAsia="Calibri" w:hAnsi="Book Antiqua" w:cs="Arial"/>
                <w:b/>
                <w:sz w:val="20"/>
                <w:szCs w:val="20"/>
              </w:rPr>
            </w:pPr>
            <w:r w:rsidRPr="00C8627B">
              <w:rPr>
                <w:rFonts w:ascii="Book Antiqua" w:eastAsia="Calibri" w:hAnsi="Book Antiqua" w:cs="Arial"/>
                <w:b/>
                <w:sz w:val="20"/>
                <w:szCs w:val="20"/>
              </w:rPr>
              <w:t>PG 1.</w:t>
            </w:r>
            <w:r w:rsidR="00B90E49" w:rsidRPr="00C8627B">
              <w:rPr>
                <w:rFonts w:ascii="Book Antiqua" w:eastAsia="Calibri" w:hAnsi="Book Antiqua" w:cs="Arial"/>
                <w:b/>
                <w:sz w:val="20"/>
                <w:szCs w:val="20"/>
              </w:rPr>
              <w:t>1</w:t>
            </w:r>
            <w:r w:rsidRPr="00C8627B">
              <w:rPr>
                <w:rFonts w:ascii="Book Antiqua" w:eastAsia="Calibri" w:hAnsi="Book Antiqua" w:cs="Arial"/>
                <w:b/>
                <w:sz w:val="20"/>
                <w:szCs w:val="20"/>
              </w:rPr>
              <w:t>.2 Öğrenci başına okunan kitap sayısı</w:t>
            </w:r>
          </w:p>
        </w:tc>
        <w:tc>
          <w:tcPr>
            <w:tcW w:w="427" w:type="pct"/>
            <w:shd w:val="clear" w:color="auto" w:fill="00B0F0"/>
          </w:tcPr>
          <w:p w:rsidR="00F634E4" w:rsidRPr="00C8627B" w:rsidRDefault="00F634E4" w:rsidP="00FE591E">
            <w:pPr>
              <w:rPr>
                <w:rFonts w:ascii="Book Antiqua" w:eastAsia="Calibri" w:hAnsi="Book Antiqua" w:cs="Arial"/>
                <w:b/>
                <w:sz w:val="20"/>
                <w:szCs w:val="20"/>
              </w:rPr>
            </w:pPr>
            <w:r w:rsidRPr="00C8627B">
              <w:rPr>
                <w:rFonts w:ascii="Book Antiqua" w:eastAsia="Calibri" w:hAnsi="Book Antiqua" w:cs="Arial"/>
                <w:b/>
                <w:sz w:val="20"/>
                <w:szCs w:val="20"/>
              </w:rPr>
              <w:t>İlkokul</w:t>
            </w:r>
          </w:p>
        </w:tc>
        <w:tc>
          <w:tcPr>
            <w:tcW w:w="413" w:type="pct"/>
            <w:vMerge w:val="restart"/>
          </w:tcPr>
          <w:p w:rsidR="00F634E4" w:rsidRPr="00F634E4" w:rsidRDefault="00F634E4" w:rsidP="00FE591E">
            <w:pPr>
              <w:jc w:val="center"/>
              <w:rPr>
                <w:rFonts w:ascii="Book Antiqua" w:eastAsia="Calibri" w:hAnsi="Book Antiqua" w:cs="Arial"/>
                <w:sz w:val="20"/>
                <w:szCs w:val="20"/>
              </w:rPr>
            </w:pPr>
            <w:r w:rsidRPr="00F634E4">
              <w:rPr>
                <w:rFonts w:ascii="Book Antiqua" w:eastAsia="Calibri" w:hAnsi="Book Antiqua" w:cs="Arial"/>
                <w:sz w:val="20"/>
                <w:szCs w:val="20"/>
              </w:rPr>
              <w:t>2</w:t>
            </w:r>
            <w:r w:rsidR="00577479">
              <w:rPr>
                <w:rFonts w:ascii="Book Antiqua" w:eastAsia="Calibri" w:hAnsi="Book Antiqua" w:cs="Arial"/>
                <w:sz w:val="20"/>
                <w:szCs w:val="20"/>
              </w:rPr>
              <w:t>5</w:t>
            </w:r>
          </w:p>
        </w:tc>
        <w:tc>
          <w:tcPr>
            <w:tcW w:w="421" w:type="pct"/>
          </w:tcPr>
          <w:p w:rsidR="00F634E4" w:rsidRPr="00F36291" w:rsidRDefault="00001D28" w:rsidP="00FE591E">
            <w:pPr>
              <w:jc w:val="center"/>
              <w:rPr>
                <w:rFonts w:ascii="Book Antiqua" w:eastAsia="Calibri" w:hAnsi="Book Antiqua" w:cs="Arial"/>
                <w:sz w:val="20"/>
                <w:szCs w:val="20"/>
              </w:rPr>
            </w:pPr>
            <w:r w:rsidRPr="00F36291">
              <w:rPr>
                <w:rFonts w:ascii="Book Antiqua" w:eastAsia="Calibri" w:hAnsi="Book Antiqua" w:cs="Arial"/>
                <w:sz w:val="20"/>
                <w:szCs w:val="20"/>
              </w:rPr>
              <w:t>21,10</w:t>
            </w:r>
          </w:p>
        </w:tc>
        <w:tc>
          <w:tcPr>
            <w:tcW w:w="326" w:type="pct"/>
          </w:tcPr>
          <w:p w:rsidR="00F634E4" w:rsidRPr="00CA644A" w:rsidRDefault="00F634E4" w:rsidP="00DC4D41">
            <w:pPr>
              <w:jc w:val="center"/>
              <w:rPr>
                <w:rFonts w:ascii="Book Antiqua" w:eastAsia="Calibri" w:hAnsi="Book Antiqua" w:cs="Arial"/>
                <w:sz w:val="20"/>
                <w:szCs w:val="20"/>
              </w:rPr>
            </w:pPr>
            <w:r w:rsidRPr="00CA644A">
              <w:rPr>
                <w:rFonts w:ascii="Book Antiqua" w:eastAsia="Calibri" w:hAnsi="Book Antiqua" w:cs="Arial"/>
                <w:sz w:val="20"/>
                <w:szCs w:val="20"/>
              </w:rPr>
              <w:t>2</w:t>
            </w:r>
            <w:r w:rsidR="00DC4D41">
              <w:rPr>
                <w:rFonts w:ascii="Book Antiqua" w:eastAsia="Calibri" w:hAnsi="Book Antiqua" w:cs="Arial"/>
                <w:sz w:val="20"/>
                <w:szCs w:val="20"/>
              </w:rPr>
              <w:t>3</w:t>
            </w:r>
          </w:p>
        </w:tc>
        <w:tc>
          <w:tcPr>
            <w:tcW w:w="326" w:type="pct"/>
          </w:tcPr>
          <w:p w:rsidR="00F634E4" w:rsidRPr="00CA644A" w:rsidRDefault="00F634E4" w:rsidP="00DC4D41">
            <w:pPr>
              <w:jc w:val="center"/>
              <w:rPr>
                <w:rFonts w:ascii="Book Antiqua" w:eastAsia="Calibri" w:hAnsi="Book Antiqua" w:cs="Arial"/>
                <w:sz w:val="20"/>
                <w:szCs w:val="20"/>
              </w:rPr>
            </w:pPr>
            <w:r w:rsidRPr="00CA644A">
              <w:rPr>
                <w:rFonts w:ascii="Book Antiqua" w:eastAsia="Calibri" w:hAnsi="Book Antiqua" w:cs="Arial"/>
                <w:sz w:val="20"/>
                <w:szCs w:val="20"/>
              </w:rPr>
              <w:t>2</w:t>
            </w:r>
            <w:r w:rsidR="00DC4D41">
              <w:rPr>
                <w:rFonts w:ascii="Book Antiqua" w:eastAsia="Calibri" w:hAnsi="Book Antiqua" w:cs="Arial"/>
                <w:sz w:val="20"/>
                <w:szCs w:val="20"/>
              </w:rPr>
              <w:t>5</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27</w:t>
            </w:r>
          </w:p>
        </w:tc>
        <w:tc>
          <w:tcPr>
            <w:tcW w:w="326" w:type="pct"/>
          </w:tcPr>
          <w:p w:rsidR="00F634E4" w:rsidRPr="00CA644A" w:rsidRDefault="00F634E4" w:rsidP="00DC4D41">
            <w:pPr>
              <w:jc w:val="center"/>
              <w:rPr>
                <w:rFonts w:ascii="Book Antiqua" w:eastAsia="Calibri" w:hAnsi="Book Antiqua" w:cs="Arial"/>
                <w:sz w:val="20"/>
                <w:szCs w:val="20"/>
              </w:rPr>
            </w:pPr>
            <w:r w:rsidRPr="00CA644A">
              <w:rPr>
                <w:rFonts w:ascii="Book Antiqua" w:eastAsia="Calibri" w:hAnsi="Book Antiqua" w:cs="Arial"/>
                <w:sz w:val="20"/>
                <w:szCs w:val="20"/>
              </w:rPr>
              <w:t>2</w:t>
            </w:r>
            <w:r w:rsidR="00DC4D41">
              <w:rPr>
                <w:rFonts w:ascii="Book Antiqua" w:eastAsia="Calibri" w:hAnsi="Book Antiqua" w:cs="Arial"/>
                <w:sz w:val="20"/>
                <w:szCs w:val="20"/>
              </w:rPr>
              <w:t>8</w:t>
            </w:r>
          </w:p>
        </w:tc>
        <w:tc>
          <w:tcPr>
            <w:tcW w:w="326" w:type="pct"/>
          </w:tcPr>
          <w:p w:rsidR="00F634E4" w:rsidRPr="00CA644A" w:rsidRDefault="00F634E4" w:rsidP="00DC4D41">
            <w:pPr>
              <w:jc w:val="center"/>
              <w:rPr>
                <w:rFonts w:ascii="Book Antiqua" w:eastAsia="Calibri" w:hAnsi="Book Antiqua" w:cs="Arial"/>
                <w:sz w:val="20"/>
                <w:szCs w:val="20"/>
              </w:rPr>
            </w:pPr>
            <w:r w:rsidRPr="00CA644A">
              <w:rPr>
                <w:rFonts w:ascii="Book Antiqua" w:eastAsia="Calibri" w:hAnsi="Book Antiqua" w:cs="Arial"/>
                <w:sz w:val="20"/>
                <w:szCs w:val="20"/>
              </w:rPr>
              <w:t>2</w:t>
            </w:r>
            <w:r w:rsidR="00DC4D41">
              <w:rPr>
                <w:rFonts w:ascii="Book Antiqua" w:eastAsia="Calibri" w:hAnsi="Book Antiqua" w:cs="Arial"/>
                <w:sz w:val="20"/>
                <w:szCs w:val="20"/>
              </w:rPr>
              <w:t>9</w:t>
            </w:r>
          </w:p>
        </w:tc>
        <w:tc>
          <w:tcPr>
            <w:tcW w:w="326" w:type="pct"/>
          </w:tcPr>
          <w:p w:rsidR="00F634E4" w:rsidRPr="00CA644A" w:rsidRDefault="00F634E4" w:rsidP="00FE591E">
            <w:pPr>
              <w:rPr>
                <w:rFonts w:ascii="Book Antiqua" w:eastAsia="Calibri" w:hAnsi="Book Antiqua" w:cs="Arial"/>
                <w:sz w:val="20"/>
                <w:szCs w:val="20"/>
              </w:rPr>
            </w:pPr>
            <w:r w:rsidRPr="00CA644A">
              <w:rPr>
                <w:rFonts w:ascii="Book Antiqua" w:eastAsia="Calibri" w:hAnsi="Book Antiqua" w:cs="Arial"/>
                <w:sz w:val="20"/>
                <w:szCs w:val="20"/>
              </w:rPr>
              <w:t>6 Ay</w:t>
            </w:r>
          </w:p>
        </w:tc>
        <w:tc>
          <w:tcPr>
            <w:tcW w:w="312" w:type="pct"/>
          </w:tcPr>
          <w:p w:rsidR="00F634E4" w:rsidRPr="00CA644A" w:rsidRDefault="00F634E4" w:rsidP="00FE591E">
            <w:pPr>
              <w:rPr>
                <w:rFonts w:ascii="Book Antiqua" w:eastAsia="Calibri" w:hAnsi="Book Antiqua" w:cs="Arial"/>
                <w:sz w:val="20"/>
                <w:szCs w:val="20"/>
              </w:rPr>
            </w:pPr>
            <w:r w:rsidRPr="00CA644A">
              <w:rPr>
                <w:rFonts w:ascii="Book Antiqua" w:eastAsia="Calibri" w:hAnsi="Book Antiqua" w:cs="Arial"/>
                <w:sz w:val="20"/>
                <w:szCs w:val="20"/>
              </w:rPr>
              <w:t>6 Ay</w:t>
            </w:r>
          </w:p>
        </w:tc>
      </w:tr>
      <w:tr w:rsidR="00F634E4" w:rsidRPr="00F634E4" w:rsidTr="00C8627B">
        <w:trPr>
          <w:trHeight w:val="20"/>
        </w:trPr>
        <w:tc>
          <w:tcPr>
            <w:tcW w:w="1471" w:type="pct"/>
            <w:gridSpan w:val="5"/>
            <w:vMerge/>
            <w:shd w:val="clear" w:color="auto" w:fill="00B0F0"/>
          </w:tcPr>
          <w:p w:rsidR="00F634E4" w:rsidRPr="00C8627B" w:rsidRDefault="00F634E4" w:rsidP="00FE591E">
            <w:pPr>
              <w:rPr>
                <w:rFonts w:ascii="Book Antiqua" w:eastAsia="Calibri" w:hAnsi="Book Antiqua" w:cs="Arial"/>
                <w:b/>
                <w:sz w:val="20"/>
                <w:szCs w:val="20"/>
              </w:rPr>
            </w:pPr>
          </w:p>
        </w:tc>
        <w:tc>
          <w:tcPr>
            <w:tcW w:w="427" w:type="pct"/>
            <w:shd w:val="clear" w:color="auto" w:fill="00B0F0"/>
          </w:tcPr>
          <w:p w:rsidR="00F634E4" w:rsidRPr="00C8627B" w:rsidRDefault="00F634E4" w:rsidP="00FE591E">
            <w:pPr>
              <w:rPr>
                <w:rFonts w:ascii="Book Antiqua" w:eastAsia="Calibri" w:hAnsi="Book Antiqua" w:cs="Arial"/>
                <w:b/>
                <w:sz w:val="20"/>
                <w:szCs w:val="20"/>
              </w:rPr>
            </w:pPr>
            <w:r w:rsidRPr="00C8627B">
              <w:rPr>
                <w:rFonts w:ascii="Book Antiqua" w:eastAsia="Calibri" w:hAnsi="Book Antiqua" w:cs="Arial"/>
                <w:b/>
                <w:sz w:val="20"/>
                <w:szCs w:val="20"/>
              </w:rPr>
              <w:t>Ortaokul</w:t>
            </w:r>
          </w:p>
        </w:tc>
        <w:tc>
          <w:tcPr>
            <w:tcW w:w="413" w:type="pct"/>
            <w:vMerge/>
          </w:tcPr>
          <w:p w:rsidR="00F634E4" w:rsidRPr="00F634E4" w:rsidRDefault="00F634E4" w:rsidP="00FE591E">
            <w:pPr>
              <w:jc w:val="center"/>
              <w:rPr>
                <w:rFonts w:ascii="Book Antiqua" w:eastAsia="Calibri" w:hAnsi="Book Antiqua" w:cs="Arial"/>
                <w:sz w:val="20"/>
                <w:szCs w:val="20"/>
              </w:rPr>
            </w:pPr>
          </w:p>
        </w:tc>
        <w:tc>
          <w:tcPr>
            <w:tcW w:w="421" w:type="pct"/>
          </w:tcPr>
          <w:p w:rsidR="00F634E4" w:rsidRPr="00F36291" w:rsidRDefault="00001D28" w:rsidP="00FE591E">
            <w:pPr>
              <w:jc w:val="center"/>
              <w:rPr>
                <w:rFonts w:ascii="Book Antiqua" w:eastAsia="Calibri" w:hAnsi="Book Antiqua" w:cs="Arial"/>
                <w:sz w:val="20"/>
                <w:szCs w:val="20"/>
              </w:rPr>
            </w:pPr>
            <w:r w:rsidRPr="00F36291">
              <w:rPr>
                <w:rFonts w:ascii="Book Antiqua" w:eastAsia="Calibri" w:hAnsi="Book Antiqua" w:cs="Arial"/>
                <w:sz w:val="20"/>
                <w:szCs w:val="20"/>
              </w:rPr>
              <w:t>9,71</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1</w:t>
            </w:r>
            <w:r w:rsidR="00DC4D41">
              <w:rPr>
                <w:rFonts w:ascii="Book Antiqua" w:eastAsia="Calibri" w:hAnsi="Book Antiqua" w:cs="Arial"/>
                <w:sz w:val="20"/>
                <w:szCs w:val="20"/>
              </w:rPr>
              <w:t>2</w:t>
            </w:r>
          </w:p>
        </w:tc>
        <w:tc>
          <w:tcPr>
            <w:tcW w:w="326" w:type="pct"/>
          </w:tcPr>
          <w:p w:rsidR="00F634E4" w:rsidRPr="00CA644A" w:rsidRDefault="00F634E4" w:rsidP="00DC4D41">
            <w:pPr>
              <w:jc w:val="center"/>
              <w:rPr>
                <w:rFonts w:ascii="Book Antiqua" w:eastAsia="Calibri" w:hAnsi="Book Antiqua" w:cs="Arial"/>
                <w:sz w:val="20"/>
                <w:szCs w:val="20"/>
              </w:rPr>
            </w:pPr>
            <w:r w:rsidRPr="00CA644A">
              <w:rPr>
                <w:rFonts w:ascii="Book Antiqua" w:eastAsia="Calibri" w:hAnsi="Book Antiqua" w:cs="Arial"/>
                <w:sz w:val="20"/>
                <w:szCs w:val="20"/>
              </w:rPr>
              <w:t>1</w:t>
            </w:r>
            <w:r w:rsidR="00DC4D41">
              <w:rPr>
                <w:rFonts w:ascii="Book Antiqua" w:eastAsia="Calibri" w:hAnsi="Book Antiqua" w:cs="Arial"/>
                <w:sz w:val="20"/>
                <w:szCs w:val="20"/>
              </w:rPr>
              <w:t>5</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18</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18</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18</w:t>
            </w:r>
          </w:p>
        </w:tc>
        <w:tc>
          <w:tcPr>
            <w:tcW w:w="326" w:type="pct"/>
          </w:tcPr>
          <w:p w:rsidR="00F634E4" w:rsidRPr="00CA644A" w:rsidRDefault="00F634E4" w:rsidP="00FE591E">
            <w:pPr>
              <w:rPr>
                <w:rFonts w:ascii="Book Antiqua" w:eastAsia="Calibri" w:hAnsi="Book Antiqua" w:cs="Arial"/>
                <w:sz w:val="20"/>
                <w:szCs w:val="20"/>
              </w:rPr>
            </w:pPr>
            <w:r w:rsidRPr="00CA644A">
              <w:rPr>
                <w:rFonts w:ascii="Book Antiqua" w:eastAsia="Calibri" w:hAnsi="Book Antiqua" w:cs="Arial"/>
                <w:sz w:val="20"/>
                <w:szCs w:val="20"/>
              </w:rPr>
              <w:t>6 Ay</w:t>
            </w:r>
          </w:p>
        </w:tc>
        <w:tc>
          <w:tcPr>
            <w:tcW w:w="312" w:type="pct"/>
          </w:tcPr>
          <w:p w:rsidR="00F634E4" w:rsidRPr="00CA644A" w:rsidRDefault="00F634E4" w:rsidP="00FE591E">
            <w:pPr>
              <w:rPr>
                <w:rFonts w:ascii="Book Antiqua" w:eastAsia="Calibri" w:hAnsi="Book Antiqua" w:cs="Arial"/>
                <w:sz w:val="20"/>
                <w:szCs w:val="20"/>
              </w:rPr>
            </w:pPr>
            <w:r w:rsidRPr="00CA644A">
              <w:rPr>
                <w:rFonts w:ascii="Book Antiqua" w:eastAsia="Calibri" w:hAnsi="Book Antiqua" w:cs="Arial"/>
                <w:sz w:val="20"/>
                <w:szCs w:val="20"/>
              </w:rPr>
              <w:t>6 Ay</w:t>
            </w:r>
          </w:p>
        </w:tc>
      </w:tr>
      <w:tr w:rsidR="00F634E4" w:rsidRPr="00F634E4" w:rsidTr="00C8627B">
        <w:trPr>
          <w:trHeight w:val="20"/>
        </w:trPr>
        <w:tc>
          <w:tcPr>
            <w:tcW w:w="1471" w:type="pct"/>
            <w:gridSpan w:val="5"/>
            <w:vMerge/>
          </w:tcPr>
          <w:p w:rsidR="00F634E4" w:rsidRPr="00C8627B" w:rsidRDefault="00F634E4" w:rsidP="00FE591E">
            <w:pPr>
              <w:rPr>
                <w:rFonts w:ascii="Book Antiqua" w:eastAsia="Calibri" w:hAnsi="Book Antiqua" w:cs="Arial"/>
                <w:b/>
                <w:sz w:val="20"/>
                <w:szCs w:val="20"/>
              </w:rPr>
            </w:pPr>
          </w:p>
        </w:tc>
        <w:tc>
          <w:tcPr>
            <w:tcW w:w="427" w:type="pct"/>
            <w:shd w:val="clear" w:color="auto" w:fill="00B0F0"/>
          </w:tcPr>
          <w:p w:rsidR="00F634E4" w:rsidRPr="00C8627B" w:rsidRDefault="00F634E4" w:rsidP="00FE591E">
            <w:pPr>
              <w:rPr>
                <w:rFonts w:ascii="Book Antiqua" w:eastAsia="Calibri" w:hAnsi="Book Antiqua" w:cs="Arial"/>
                <w:b/>
                <w:sz w:val="20"/>
                <w:szCs w:val="20"/>
              </w:rPr>
            </w:pPr>
            <w:r w:rsidRPr="00C8627B">
              <w:rPr>
                <w:rFonts w:ascii="Book Antiqua" w:eastAsia="Calibri" w:hAnsi="Book Antiqua" w:cs="Arial"/>
                <w:b/>
                <w:sz w:val="20"/>
                <w:szCs w:val="20"/>
              </w:rPr>
              <w:t>Lise</w:t>
            </w:r>
          </w:p>
        </w:tc>
        <w:tc>
          <w:tcPr>
            <w:tcW w:w="413" w:type="pct"/>
            <w:vMerge/>
          </w:tcPr>
          <w:p w:rsidR="00F634E4" w:rsidRPr="00F634E4" w:rsidRDefault="00F634E4" w:rsidP="00FE591E">
            <w:pPr>
              <w:jc w:val="center"/>
              <w:rPr>
                <w:rFonts w:ascii="Book Antiqua" w:eastAsia="Calibri" w:hAnsi="Book Antiqua" w:cs="Arial"/>
                <w:sz w:val="20"/>
                <w:szCs w:val="20"/>
              </w:rPr>
            </w:pPr>
          </w:p>
        </w:tc>
        <w:tc>
          <w:tcPr>
            <w:tcW w:w="421" w:type="pct"/>
          </w:tcPr>
          <w:p w:rsidR="00F634E4" w:rsidRPr="00F36291" w:rsidRDefault="00001D28" w:rsidP="00FE591E">
            <w:pPr>
              <w:jc w:val="center"/>
              <w:rPr>
                <w:rFonts w:ascii="Book Antiqua" w:eastAsia="Calibri" w:hAnsi="Book Antiqua" w:cs="Arial"/>
                <w:sz w:val="20"/>
                <w:szCs w:val="20"/>
              </w:rPr>
            </w:pPr>
            <w:r w:rsidRPr="00F36291">
              <w:rPr>
                <w:rFonts w:ascii="Book Antiqua" w:eastAsia="Calibri" w:hAnsi="Book Antiqua" w:cs="Arial"/>
                <w:sz w:val="20"/>
                <w:szCs w:val="20"/>
              </w:rPr>
              <w:t>5,44</w:t>
            </w:r>
          </w:p>
        </w:tc>
        <w:tc>
          <w:tcPr>
            <w:tcW w:w="326" w:type="pct"/>
          </w:tcPr>
          <w:p w:rsidR="00F634E4" w:rsidRPr="00CA644A" w:rsidRDefault="00DC4D41" w:rsidP="00FE591E">
            <w:pPr>
              <w:jc w:val="center"/>
              <w:rPr>
                <w:rFonts w:ascii="Book Antiqua" w:eastAsia="Calibri" w:hAnsi="Book Antiqua" w:cs="Arial"/>
                <w:sz w:val="20"/>
                <w:szCs w:val="20"/>
              </w:rPr>
            </w:pPr>
            <w:r>
              <w:rPr>
                <w:rFonts w:ascii="Book Antiqua" w:eastAsia="Calibri" w:hAnsi="Book Antiqua" w:cs="Arial"/>
                <w:sz w:val="20"/>
                <w:szCs w:val="20"/>
              </w:rPr>
              <w:t>7</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8</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9</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9</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10</w:t>
            </w:r>
          </w:p>
        </w:tc>
        <w:tc>
          <w:tcPr>
            <w:tcW w:w="326" w:type="pct"/>
          </w:tcPr>
          <w:p w:rsidR="00F634E4" w:rsidRPr="00CA644A" w:rsidRDefault="00F634E4" w:rsidP="00FE591E">
            <w:pPr>
              <w:rPr>
                <w:rFonts w:ascii="Book Antiqua" w:eastAsia="Calibri" w:hAnsi="Book Antiqua" w:cs="Arial"/>
                <w:sz w:val="20"/>
                <w:szCs w:val="20"/>
              </w:rPr>
            </w:pPr>
            <w:r w:rsidRPr="00CA644A">
              <w:rPr>
                <w:rFonts w:ascii="Book Antiqua" w:eastAsia="Calibri" w:hAnsi="Book Antiqua" w:cs="Arial"/>
                <w:sz w:val="20"/>
                <w:szCs w:val="20"/>
              </w:rPr>
              <w:t>6 Ay</w:t>
            </w:r>
          </w:p>
        </w:tc>
        <w:tc>
          <w:tcPr>
            <w:tcW w:w="312" w:type="pct"/>
          </w:tcPr>
          <w:p w:rsidR="00F634E4" w:rsidRPr="00CA644A" w:rsidRDefault="00F634E4" w:rsidP="00FE591E">
            <w:pPr>
              <w:rPr>
                <w:rFonts w:ascii="Book Antiqua" w:eastAsia="Calibri" w:hAnsi="Book Antiqua" w:cs="Arial"/>
                <w:sz w:val="20"/>
                <w:szCs w:val="20"/>
              </w:rPr>
            </w:pPr>
            <w:r w:rsidRPr="00CA644A">
              <w:rPr>
                <w:rFonts w:ascii="Book Antiqua" w:eastAsia="Calibri" w:hAnsi="Book Antiqua" w:cs="Arial"/>
                <w:sz w:val="20"/>
                <w:szCs w:val="20"/>
              </w:rPr>
              <w:t>6 Ay</w:t>
            </w:r>
          </w:p>
        </w:tc>
      </w:tr>
      <w:tr w:rsidR="00F634E4" w:rsidRPr="00F634E4" w:rsidTr="00C8627B">
        <w:trPr>
          <w:trHeight w:val="20"/>
        </w:trPr>
        <w:tc>
          <w:tcPr>
            <w:tcW w:w="1898" w:type="pct"/>
            <w:gridSpan w:val="6"/>
            <w:shd w:val="clear" w:color="auto" w:fill="00B0F0"/>
          </w:tcPr>
          <w:p w:rsidR="00F634E4" w:rsidRPr="00C8627B" w:rsidRDefault="00F634E4" w:rsidP="00FE591E">
            <w:pPr>
              <w:rPr>
                <w:rFonts w:ascii="Book Antiqua" w:eastAsia="Calibri" w:hAnsi="Book Antiqua" w:cs="Arial"/>
                <w:b/>
                <w:sz w:val="20"/>
                <w:szCs w:val="20"/>
              </w:rPr>
            </w:pPr>
            <w:r w:rsidRPr="00C8627B">
              <w:rPr>
                <w:rFonts w:ascii="Book Antiqua" w:eastAsia="Calibri" w:hAnsi="Book Antiqua" w:cs="Arial"/>
                <w:b/>
                <w:sz w:val="20"/>
                <w:szCs w:val="20"/>
              </w:rPr>
              <w:t>PG 1.</w:t>
            </w:r>
            <w:r w:rsidR="00B90E49" w:rsidRPr="00C8627B">
              <w:rPr>
                <w:rFonts w:ascii="Book Antiqua" w:eastAsia="Calibri" w:hAnsi="Book Antiqua" w:cs="Arial"/>
                <w:b/>
                <w:sz w:val="20"/>
                <w:szCs w:val="20"/>
              </w:rPr>
              <w:t>1</w:t>
            </w:r>
            <w:r w:rsidRPr="00C8627B">
              <w:rPr>
                <w:rFonts w:ascii="Book Antiqua" w:eastAsia="Calibri" w:hAnsi="Book Antiqua" w:cs="Arial"/>
                <w:b/>
                <w:sz w:val="20"/>
                <w:szCs w:val="20"/>
              </w:rPr>
              <w:t>.3. Ortaöğretime merkezi sınavla yerleşen öğrenci oranı (%)</w:t>
            </w:r>
          </w:p>
        </w:tc>
        <w:tc>
          <w:tcPr>
            <w:tcW w:w="413" w:type="pct"/>
          </w:tcPr>
          <w:p w:rsidR="00F634E4" w:rsidRPr="00F634E4" w:rsidRDefault="00F634E4" w:rsidP="00FE591E">
            <w:pPr>
              <w:jc w:val="center"/>
              <w:rPr>
                <w:rFonts w:ascii="Book Antiqua" w:eastAsia="Calibri" w:hAnsi="Book Antiqua" w:cs="Arial"/>
                <w:sz w:val="20"/>
                <w:szCs w:val="20"/>
              </w:rPr>
            </w:pPr>
            <w:r w:rsidRPr="00F634E4">
              <w:rPr>
                <w:rFonts w:ascii="Book Antiqua" w:eastAsia="Calibri" w:hAnsi="Book Antiqua" w:cs="Arial"/>
                <w:sz w:val="20"/>
                <w:szCs w:val="20"/>
              </w:rPr>
              <w:t>2</w:t>
            </w:r>
            <w:r w:rsidR="00577479">
              <w:rPr>
                <w:rFonts w:ascii="Book Antiqua" w:eastAsia="Calibri" w:hAnsi="Book Antiqua" w:cs="Arial"/>
                <w:sz w:val="20"/>
                <w:szCs w:val="20"/>
              </w:rPr>
              <w:t>5</w:t>
            </w:r>
          </w:p>
        </w:tc>
        <w:tc>
          <w:tcPr>
            <w:tcW w:w="421" w:type="pct"/>
          </w:tcPr>
          <w:p w:rsidR="00F634E4" w:rsidRPr="00F36291" w:rsidRDefault="005F5945" w:rsidP="00FE591E">
            <w:pPr>
              <w:jc w:val="center"/>
              <w:rPr>
                <w:rFonts w:ascii="Book Antiqua" w:eastAsia="Calibri" w:hAnsi="Book Antiqua" w:cs="Arial"/>
                <w:sz w:val="20"/>
                <w:szCs w:val="20"/>
              </w:rPr>
            </w:pPr>
            <w:r w:rsidRPr="00F36291">
              <w:rPr>
                <w:rFonts w:ascii="Book Antiqua" w:eastAsia="Calibri" w:hAnsi="Book Antiqua" w:cs="Arial"/>
                <w:sz w:val="20"/>
                <w:szCs w:val="20"/>
              </w:rPr>
              <w:t>%</w:t>
            </w:r>
            <w:r w:rsidR="00001D28" w:rsidRPr="00F36291">
              <w:rPr>
                <w:rFonts w:ascii="Book Antiqua" w:eastAsia="Calibri" w:hAnsi="Book Antiqua" w:cs="Arial"/>
                <w:sz w:val="20"/>
                <w:szCs w:val="20"/>
              </w:rPr>
              <w:t>11,64</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%11</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%10</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%9</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%8</w:t>
            </w:r>
          </w:p>
        </w:tc>
        <w:tc>
          <w:tcPr>
            <w:tcW w:w="326" w:type="pct"/>
          </w:tcPr>
          <w:p w:rsidR="00F634E4" w:rsidRPr="00CA644A" w:rsidRDefault="00F634E4" w:rsidP="00FE591E">
            <w:pPr>
              <w:jc w:val="center"/>
              <w:rPr>
                <w:rFonts w:ascii="Book Antiqua" w:eastAsia="Calibri" w:hAnsi="Book Antiqua" w:cs="Arial"/>
                <w:sz w:val="20"/>
                <w:szCs w:val="20"/>
              </w:rPr>
            </w:pPr>
            <w:r w:rsidRPr="00CA644A">
              <w:rPr>
                <w:rFonts w:ascii="Book Antiqua" w:eastAsia="Calibri" w:hAnsi="Book Antiqua" w:cs="Arial"/>
                <w:sz w:val="20"/>
                <w:szCs w:val="20"/>
              </w:rPr>
              <w:t>%7</w:t>
            </w:r>
          </w:p>
        </w:tc>
        <w:tc>
          <w:tcPr>
            <w:tcW w:w="326" w:type="pct"/>
          </w:tcPr>
          <w:p w:rsidR="00F634E4" w:rsidRPr="00CA644A" w:rsidRDefault="00F634E4" w:rsidP="00FE591E">
            <w:pPr>
              <w:rPr>
                <w:rFonts w:ascii="Book Antiqua" w:eastAsia="Calibri" w:hAnsi="Book Antiqua" w:cs="Arial"/>
                <w:sz w:val="20"/>
                <w:szCs w:val="20"/>
              </w:rPr>
            </w:pPr>
            <w:r w:rsidRPr="00CA644A">
              <w:rPr>
                <w:rFonts w:ascii="Book Antiqua" w:eastAsia="Calibri" w:hAnsi="Book Antiqua" w:cs="Arial"/>
                <w:sz w:val="20"/>
                <w:szCs w:val="20"/>
              </w:rPr>
              <w:t>6 Ay</w:t>
            </w:r>
          </w:p>
        </w:tc>
        <w:tc>
          <w:tcPr>
            <w:tcW w:w="312" w:type="pct"/>
          </w:tcPr>
          <w:p w:rsidR="00F634E4" w:rsidRPr="00CA644A" w:rsidRDefault="00F634E4" w:rsidP="00FE591E">
            <w:pPr>
              <w:rPr>
                <w:rFonts w:ascii="Book Antiqua" w:eastAsia="Calibri" w:hAnsi="Book Antiqua" w:cs="Arial"/>
                <w:sz w:val="20"/>
                <w:szCs w:val="20"/>
              </w:rPr>
            </w:pPr>
            <w:r w:rsidRPr="00CA644A">
              <w:rPr>
                <w:rFonts w:ascii="Book Antiqua" w:eastAsia="Calibri" w:hAnsi="Book Antiqua" w:cs="Arial"/>
                <w:sz w:val="20"/>
                <w:szCs w:val="20"/>
              </w:rPr>
              <w:t>6 Ay</w:t>
            </w:r>
          </w:p>
        </w:tc>
      </w:tr>
      <w:tr w:rsidR="009D4E9C" w:rsidRPr="00F634E4" w:rsidTr="00C8627B">
        <w:trPr>
          <w:trHeight w:val="227"/>
        </w:trPr>
        <w:tc>
          <w:tcPr>
            <w:tcW w:w="1113" w:type="pct"/>
            <w:gridSpan w:val="4"/>
            <w:vMerge w:val="restart"/>
            <w:shd w:val="clear" w:color="auto" w:fill="00B0F0"/>
          </w:tcPr>
          <w:p w:rsidR="009D4E9C" w:rsidRPr="00C8627B" w:rsidRDefault="009D4E9C" w:rsidP="00FE591E">
            <w:pPr>
              <w:rPr>
                <w:rFonts w:ascii="Book Antiqua" w:eastAsia="Calibri" w:hAnsi="Book Antiqua" w:cs="Arial"/>
                <w:b/>
                <w:sz w:val="20"/>
                <w:szCs w:val="20"/>
              </w:rPr>
            </w:pPr>
            <w:r w:rsidRPr="00C8627B">
              <w:rPr>
                <w:rFonts w:ascii="Book Antiqua" w:eastAsia="Calibri" w:hAnsi="Book Antiqua" w:cs="Arial"/>
                <w:b/>
                <w:sz w:val="20"/>
                <w:szCs w:val="20"/>
              </w:rPr>
              <w:t>PG 1.</w:t>
            </w:r>
            <w:r w:rsidR="00B90E49" w:rsidRPr="00C8627B">
              <w:rPr>
                <w:rFonts w:ascii="Book Antiqua" w:eastAsia="Calibri" w:hAnsi="Book Antiqua" w:cs="Arial"/>
                <w:b/>
                <w:sz w:val="20"/>
                <w:szCs w:val="20"/>
              </w:rPr>
              <w:t>1</w:t>
            </w:r>
            <w:r w:rsidRPr="00C8627B">
              <w:rPr>
                <w:rFonts w:ascii="Book Antiqua" w:eastAsia="Calibri" w:hAnsi="Book Antiqua" w:cs="Arial"/>
                <w:b/>
                <w:sz w:val="20"/>
                <w:szCs w:val="20"/>
              </w:rPr>
              <w:t xml:space="preserve">.4.1 ABİDE 4 temel altı ve temel yeterlilik </w:t>
            </w:r>
            <w:r w:rsidRPr="00C8627B">
              <w:rPr>
                <w:rFonts w:ascii="Book Antiqua" w:eastAsia="Calibri" w:hAnsi="Book Antiqua" w:cs="Arial"/>
                <w:b/>
                <w:sz w:val="20"/>
                <w:szCs w:val="20"/>
              </w:rPr>
              <w:lastRenderedPageBreak/>
              <w:t>düzeylerindeki toplam öğrenci oranı(%)</w:t>
            </w:r>
          </w:p>
        </w:tc>
        <w:tc>
          <w:tcPr>
            <w:tcW w:w="785" w:type="pct"/>
            <w:gridSpan w:val="2"/>
            <w:shd w:val="clear" w:color="auto" w:fill="00B0F0"/>
          </w:tcPr>
          <w:p w:rsidR="009D4E9C" w:rsidRPr="00C8627B" w:rsidRDefault="009D4E9C" w:rsidP="00FE591E">
            <w:pPr>
              <w:rPr>
                <w:rFonts w:ascii="Book Antiqua" w:eastAsia="Calibri" w:hAnsi="Book Antiqua" w:cs="Arial"/>
                <w:b/>
                <w:sz w:val="20"/>
                <w:szCs w:val="20"/>
              </w:rPr>
            </w:pPr>
            <w:r w:rsidRPr="00C8627B">
              <w:rPr>
                <w:rFonts w:ascii="Book Antiqua" w:eastAsia="Calibri" w:hAnsi="Book Antiqua" w:cs="Arial"/>
                <w:b/>
                <w:sz w:val="20"/>
                <w:szCs w:val="20"/>
              </w:rPr>
              <w:lastRenderedPageBreak/>
              <w:t>Türkçe</w:t>
            </w:r>
          </w:p>
        </w:tc>
        <w:tc>
          <w:tcPr>
            <w:tcW w:w="413" w:type="pct"/>
            <w:vMerge w:val="restart"/>
          </w:tcPr>
          <w:p w:rsidR="009D4E9C" w:rsidRPr="00F634E4" w:rsidRDefault="009D4E9C" w:rsidP="00FE591E">
            <w:pPr>
              <w:jc w:val="center"/>
              <w:rPr>
                <w:rFonts w:ascii="Book Antiqua" w:eastAsia="Calibri" w:hAnsi="Book Antiqua" w:cs="Arial"/>
                <w:sz w:val="20"/>
                <w:szCs w:val="20"/>
              </w:rPr>
            </w:pPr>
            <w:r w:rsidRPr="00F634E4">
              <w:rPr>
                <w:rFonts w:ascii="Book Antiqua" w:eastAsia="Calibri" w:hAnsi="Book Antiqua" w:cs="Arial"/>
                <w:sz w:val="20"/>
                <w:szCs w:val="20"/>
              </w:rPr>
              <w:t>2</w:t>
            </w:r>
            <w:r>
              <w:rPr>
                <w:rFonts w:ascii="Book Antiqua" w:eastAsia="Calibri" w:hAnsi="Book Antiqua" w:cs="Arial"/>
                <w:sz w:val="20"/>
                <w:szCs w:val="20"/>
              </w:rPr>
              <w:t>5</w:t>
            </w:r>
          </w:p>
        </w:tc>
        <w:tc>
          <w:tcPr>
            <w:tcW w:w="421" w:type="pct"/>
          </w:tcPr>
          <w:p w:rsidR="009D4E9C" w:rsidRPr="00F36291" w:rsidRDefault="00001D28" w:rsidP="00FE591E">
            <w:pPr>
              <w:jc w:val="center"/>
              <w:rPr>
                <w:rFonts w:ascii="Book Antiqua" w:eastAsia="Calibri" w:hAnsi="Book Antiqua" w:cs="Arial"/>
                <w:sz w:val="20"/>
                <w:szCs w:val="20"/>
              </w:rPr>
            </w:pPr>
            <w:r w:rsidRPr="00F36291">
              <w:rPr>
                <w:rFonts w:ascii="Book Antiqua" w:eastAsia="Calibri" w:hAnsi="Book Antiqua" w:cs="Arial"/>
                <w:sz w:val="20"/>
                <w:szCs w:val="20"/>
              </w:rPr>
              <w:t>%0</w:t>
            </w:r>
          </w:p>
        </w:tc>
        <w:tc>
          <w:tcPr>
            <w:tcW w:w="326" w:type="pct"/>
            <w:shd w:val="clear" w:color="auto" w:fill="808080" w:themeFill="background1" w:themeFillShade="80"/>
          </w:tcPr>
          <w:p w:rsidR="009D4E9C" w:rsidRPr="00CA644A" w:rsidRDefault="009D4E9C" w:rsidP="00FE591E">
            <w:pPr>
              <w:jc w:val="center"/>
              <w:rPr>
                <w:rFonts w:ascii="Book Antiqua" w:eastAsia="Calibri" w:hAnsi="Book Antiqua" w:cs="Arial"/>
                <w:sz w:val="20"/>
                <w:szCs w:val="20"/>
              </w:rPr>
            </w:pPr>
          </w:p>
        </w:tc>
        <w:tc>
          <w:tcPr>
            <w:tcW w:w="326" w:type="pct"/>
          </w:tcPr>
          <w:p w:rsidR="009D4E9C" w:rsidRPr="00CA644A" w:rsidRDefault="009D4E9C" w:rsidP="00FE591E">
            <w:pPr>
              <w:jc w:val="center"/>
              <w:rPr>
                <w:rFonts w:ascii="Book Antiqua" w:eastAsia="Calibri" w:hAnsi="Book Antiqua" w:cs="Arial"/>
                <w:sz w:val="20"/>
                <w:szCs w:val="20"/>
              </w:rPr>
            </w:pPr>
            <w:r w:rsidRPr="00CA644A">
              <w:rPr>
                <w:rFonts w:ascii="Book Antiqua" w:eastAsia="Calibri" w:hAnsi="Book Antiqua" w:cs="Arial"/>
                <w:sz w:val="20"/>
                <w:szCs w:val="20"/>
              </w:rPr>
              <w:t>%</w:t>
            </w:r>
            <w:r w:rsidR="00E51E75">
              <w:rPr>
                <w:rFonts w:ascii="Book Antiqua" w:eastAsia="Calibri" w:hAnsi="Book Antiqua" w:cs="Arial"/>
                <w:sz w:val="20"/>
                <w:szCs w:val="20"/>
              </w:rPr>
              <w:t>1</w:t>
            </w:r>
          </w:p>
        </w:tc>
        <w:tc>
          <w:tcPr>
            <w:tcW w:w="326" w:type="pct"/>
            <w:shd w:val="clear" w:color="auto" w:fill="808080" w:themeFill="background1" w:themeFillShade="80"/>
          </w:tcPr>
          <w:p w:rsidR="009D4E9C" w:rsidRPr="00CA644A" w:rsidRDefault="009D4E9C" w:rsidP="00FE591E">
            <w:pPr>
              <w:jc w:val="center"/>
              <w:rPr>
                <w:rFonts w:ascii="Book Antiqua" w:eastAsia="Calibri" w:hAnsi="Book Antiqua" w:cs="Arial"/>
                <w:sz w:val="20"/>
                <w:szCs w:val="20"/>
              </w:rPr>
            </w:pPr>
          </w:p>
        </w:tc>
        <w:tc>
          <w:tcPr>
            <w:tcW w:w="326" w:type="pct"/>
          </w:tcPr>
          <w:p w:rsidR="009D4E9C" w:rsidRPr="00CA644A" w:rsidRDefault="009D4E9C" w:rsidP="00FE591E">
            <w:pPr>
              <w:jc w:val="center"/>
              <w:rPr>
                <w:rFonts w:ascii="Book Antiqua" w:eastAsia="Calibri" w:hAnsi="Book Antiqua" w:cs="Arial"/>
                <w:sz w:val="20"/>
                <w:szCs w:val="20"/>
              </w:rPr>
            </w:pPr>
            <w:r w:rsidRPr="00CA644A">
              <w:rPr>
                <w:rFonts w:ascii="Book Antiqua" w:eastAsia="Calibri" w:hAnsi="Book Antiqua" w:cs="Arial"/>
                <w:sz w:val="20"/>
                <w:szCs w:val="20"/>
              </w:rPr>
              <w:t>%</w:t>
            </w:r>
            <w:r w:rsidR="000147A6">
              <w:rPr>
                <w:rFonts w:ascii="Book Antiqua" w:eastAsia="Calibri" w:hAnsi="Book Antiqua" w:cs="Arial"/>
                <w:sz w:val="20"/>
                <w:szCs w:val="20"/>
              </w:rPr>
              <w:t>2</w:t>
            </w:r>
          </w:p>
        </w:tc>
        <w:tc>
          <w:tcPr>
            <w:tcW w:w="326" w:type="pct"/>
            <w:shd w:val="clear" w:color="auto" w:fill="808080" w:themeFill="background1" w:themeFillShade="80"/>
          </w:tcPr>
          <w:p w:rsidR="009D4E9C" w:rsidRPr="00F634E4" w:rsidRDefault="009D4E9C" w:rsidP="00FE591E">
            <w:pPr>
              <w:jc w:val="center"/>
              <w:rPr>
                <w:rFonts w:ascii="Book Antiqua" w:eastAsia="Calibri" w:hAnsi="Book Antiqua" w:cs="Arial"/>
                <w:sz w:val="20"/>
                <w:szCs w:val="20"/>
              </w:rPr>
            </w:pPr>
          </w:p>
        </w:tc>
        <w:tc>
          <w:tcPr>
            <w:tcW w:w="326" w:type="pct"/>
            <w:vMerge w:val="restart"/>
          </w:tcPr>
          <w:p w:rsidR="009D4E9C" w:rsidRPr="00F634E4" w:rsidRDefault="009D4E9C" w:rsidP="00FE591E">
            <w:pPr>
              <w:jc w:val="center"/>
              <w:rPr>
                <w:rFonts w:ascii="Book Antiqua" w:eastAsia="Calibri" w:hAnsi="Book Antiqua" w:cs="Arial"/>
              </w:rPr>
            </w:pPr>
            <w:r w:rsidRPr="00F634E4">
              <w:rPr>
                <w:rFonts w:ascii="Book Antiqua" w:eastAsia="Calibri" w:hAnsi="Book Antiqua" w:cs="Arial"/>
                <w:sz w:val="20"/>
                <w:szCs w:val="20"/>
              </w:rPr>
              <w:t>UD</w:t>
            </w:r>
          </w:p>
        </w:tc>
        <w:tc>
          <w:tcPr>
            <w:tcW w:w="312" w:type="pct"/>
            <w:vMerge w:val="restart"/>
          </w:tcPr>
          <w:p w:rsidR="009D4E9C" w:rsidRPr="00F634E4" w:rsidRDefault="009D4E9C" w:rsidP="00FE591E">
            <w:pPr>
              <w:jc w:val="center"/>
              <w:rPr>
                <w:rFonts w:ascii="Book Antiqua" w:eastAsia="Calibri" w:hAnsi="Book Antiqua" w:cs="Arial"/>
              </w:rPr>
            </w:pPr>
            <w:r w:rsidRPr="00F634E4">
              <w:rPr>
                <w:rFonts w:ascii="Book Antiqua" w:eastAsia="Calibri" w:hAnsi="Book Antiqua" w:cs="Arial"/>
                <w:sz w:val="20"/>
                <w:szCs w:val="20"/>
              </w:rPr>
              <w:t>UD</w:t>
            </w:r>
          </w:p>
        </w:tc>
      </w:tr>
      <w:tr w:rsidR="009D4E9C" w:rsidRPr="00F634E4" w:rsidTr="00C8627B">
        <w:trPr>
          <w:trHeight w:val="227"/>
        </w:trPr>
        <w:tc>
          <w:tcPr>
            <w:tcW w:w="1113" w:type="pct"/>
            <w:gridSpan w:val="4"/>
            <w:vMerge/>
            <w:shd w:val="clear" w:color="auto" w:fill="00B0F0"/>
          </w:tcPr>
          <w:p w:rsidR="009D4E9C" w:rsidRPr="00C8627B" w:rsidRDefault="009D4E9C" w:rsidP="00FE591E">
            <w:pPr>
              <w:rPr>
                <w:rFonts w:ascii="Book Antiqua" w:eastAsia="Calibri" w:hAnsi="Book Antiqua" w:cs="Arial"/>
                <w:b/>
                <w:sz w:val="20"/>
                <w:szCs w:val="20"/>
              </w:rPr>
            </w:pPr>
          </w:p>
        </w:tc>
        <w:tc>
          <w:tcPr>
            <w:tcW w:w="785" w:type="pct"/>
            <w:gridSpan w:val="2"/>
            <w:shd w:val="clear" w:color="auto" w:fill="00B0F0"/>
          </w:tcPr>
          <w:p w:rsidR="009D4E9C" w:rsidRPr="00C8627B" w:rsidRDefault="009D4E9C" w:rsidP="00FE591E">
            <w:pPr>
              <w:rPr>
                <w:rFonts w:ascii="Book Antiqua" w:eastAsia="Calibri" w:hAnsi="Book Antiqua" w:cs="Arial"/>
                <w:b/>
                <w:sz w:val="20"/>
                <w:szCs w:val="20"/>
              </w:rPr>
            </w:pPr>
            <w:r w:rsidRPr="00C8627B">
              <w:rPr>
                <w:rFonts w:ascii="Book Antiqua" w:eastAsia="Calibri" w:hAnsi="Book Antiqua" w:cs="Arial"/>
                <w:b/>
                <w:sz w:val="20"/>
                <w:szCs w:val="20"/>
              </w:rPr>
              <w:t>Matematik</w:t>
            </w:r>
          </w:p>
        </w:tc>
        <w:tc>
          <w:tcPr>
            <w:tcW w:w="413" w:type="pct"/>
            <w:vMerge/>
          </w:tcPr>
          <w:p w:rsidR="009D4E9C" w:rsidRPr="00F634E4" w:rsidRDefault="009D4E9C" w:rsidP="00FE591E">
            <w:pPr>
              <w:jc w:val="center"/>
              <w:rPr>
                <w:rFonts w:ascii="Book Antiqua" w:eastAsia="Calibri" w:hAnsi="Book Antiqua" w:cs="Arial"/>
                <w:sz w:val="20"/>
                <w:szCs w:val="20"/>
              </w:rPr>
            </w:pPr>
          </w:p>
        </w:tc>
        <w:tc>
          <w:tcPr>
            <w:tcW w:w="421" w:type="pct"/>
          </w:tcPr>
          <w:p w:rsidR="009D4E9C" w:rsidRPr="00F36291" w:rsidRDefault="00001D28" w:rsidP="00FE591E">
            <w:pPr>
              <w:jc w:val="center"/>
              <w:rPr>
                <w:rFonts w:ascii="Book Antiqua" w:eastAsia="Calibri" w:hAnsi="Book Antiqua" w:cs="Arial"/>
                <w:sz w:val="20"/>
                <w:szCs w:val="20"/>
              </w:rPr>
            </w:pPr>
            <w:r w:rsidRPr="00F36291">
              <w:rPr>
                <w:rFonts w:ascii="Book Antiqua" w:eastAsia="Calibri" w:hAnsi="Book Antiqua" w:cs="Arial"/>
                <w:sz w:val="20"/>
                <w:szCs w:val="20"/>
              </w:rPr>
              <w:t>%0</w:t>
            </w:r>
          </w:p>
        </w:tc>
        <w:tc>
          <w:tcPr>
            <w:tcW w:w="326" w:type="pct"/>
            <w:shd w:val="clear" w:color="auto" w:fill="808080" w:themeFill="background1" w:themeFillShade="80"/>
          </w:tcPr>
          <w:p w:rsidR="009D4E9C" w:rsidRPr="00CA644A" w:rsidRDefault="009D4E9C" w:rsidP="00FE591E">
            <w:pPr>
              <w:jc w:val="center"/>
              <w:rPr>
                <w:rFonts w:ascii="Book Antiqua" w:eastAsia="Calibri" w:hAnsi="Book Antiqua" w:cs="Arial"/>
                <w:sz w:val="20"/>
                <w:szCs w:val="20"/>
              </w:rPr>
            </w:pPr>
          </w:p>
        </w:tc>
        <w:tc>
          <w:tcPr>
            <w:tcW w:w="326" w:type="pct"/>
          </w:tcPr>
          <w:p w:rsidR="009D4E9C" w:rsidRPr="00CA644A" w:rsidRDefault="009D4E9C" w:rsidP="00FE591E">
            <w:pPr>
              <w:jc w:val="center"/>
              <w:rPr>
                <w:rFonts w:ascii="Book Antiqua" w:eastAsia="Calibri" w:hAnsi="Book Antiqua" w:cs="Arial"/>
                <w:sz w:val="20"/>
                <w:szCs w:val="20"/>
              </w:rPr>
            </w:pPr>
            <w:r w:rsidRPr="00CA644A">
              <w:rPr>
                <w:rFonts w:ascii="Book Antiqua" w:eastAsia="Calibri" w:hAnsi="Book Antiqua" w:cs="Arial"/>
                <w:sz w:val="20"/>
                <w:szCs w:val="20"/>
              </w:rPr>
              <w:t>%</w:t>
            </w:r>
            <w:r w:rsidR="00E51E75">
              <w:rPr>
                <w:rFonts w:ascii="Book Antiqua" w:eastAsia="Calibri" w:hAnsi="Book Antiqua" w:cs="Arial"/>
                <w:sz w:val="20"/>
                <w:szCs w:val="20"/>
              </w:rPr>
              <w:t>1</w:t>
            </w:r>
          </w:p>
        </w:tc>
        <w:tc>
          <w:tcPr>
            <w:tcW w:w="326" w:type="pct"/>
            <w:shd w:val="clear" w:color="auto" w:fill="808080" w:themeFill="background1" w:themeFillShade="80"/>
          </w:tcPr>
          <w:p w:rsidR="009D4E9C" w:rsidRPr="00CA644A" w:rsidRDefault="009D4E9C" w:rsidP="00FE591E">
            <w:pPr>
              <w:jc w:val="center"/>
              <w:rPr>
                <w:rFonts w:ascii="Book Antiqua" w:eastAsia="Calibri" w:hAnsi="Book Antiqua" w:cs="Arial"/>
                <w:sz w:val="20"/>
                <w:szCs w:val="20"/>
              </w:rPr>
            </w:pPr>
          </w:p>
        </w:tc>
        <w:tc>
          <w:tcPr>
            <w:tcW w:w="326" w:type="pct"/>
          </w:tcPr>
          <w:p w:rsidR="009D4E9C" w:rsidRPr="00CA644A" w:rsidRDefault="009D4E9C" w:rsidP="00FE591E">
            <w:pPr>
              <w:jc w:val="center"/>
              <w:rPr>
                <w:rFonts w:ascii="Book Antiqua" w:eastAsia="Calibri" w:hAnsi="Book Antiqua" w:cs="Arial"/>
                <w:sz w:val="20"/>
                <w:szCs w:val="20"/>
              </w:rPr>
            </w:pPr>
            <w:r w:rsidRPr="00CA644A">
              <w:rPr>
                <w:rFonts w:ascii="Book Antiqua" w:eastAsia="Calibri" w:hAnsi="Book Antiqua" w:cs="Arial"/>
                <w:sz w:val="20"/>
                <w:szCs w:val="20"/>
              </w:rPr>
              <w:t>%</w:t>
            </w:r>
            <w:r w:rsidR="000147A6">
              <w:rPr>
                <w:rFonts w:ascii="Book Antiqua" w:eastAsia="Calibri" w:hAnsi="Book Antiqua" w:cs="Arial"/>
                <w:sz w:val="20"/>
                <w:szCs w:val="20"/>
              </w:rPr>
              <w:t>2</w:t>
            </w:r>
          </w:p>
        </w:tc>
        <w:tc>
          <w:tcPr>
            <w:tcW w:w="326" w:type="pct"/>
            <w:shd w:val="clear" w:color="auto" w:fill="808080" w:themeFill="background1" w:themeFillShade="80"/>
          </w:tcPr>
          <w:p w:rsidR="009D4E9C" w:rsidRPr="00F634E4" w:rsidRDefault="009D4E9C" w:rsidP="00FE591E">
            <w:pPr>
              <w:jc w:val="center"/>
              <w:rPr>
                <w:rFonts w:ascii="Book Antiqua" w:eastAsia="Calibri" w:hAnsi="Book Antiqua" w:cs="Arial"/>
                <w:sz w:val="20"/>
                <w:szCs w:val="20"/>
              </w:rPr>
            </w:pPr>
          </w:p>
        </w:tc>
        <w:tc>
          <w:tcPr>
            <w:tcW w:w="326" w:type="pct"/>
            <w:vMerge/>
          </w:tcPr>
          <w:p w:rsidR="009D4E9C" w:rsidRPr="00F634E4" w:rsidRDefault="009D4E9C" w:rsidP="00FE591E">
            <w:pPr>
              <w:jc w:val="center"/>
              <w:rPr>
                <w:rFonts w:ascii="Book Antiqua" w:eastAsia="Calibri" w:hAnsi="Book Antiqua" w:cs="Arial"/>
                <w:sz w:val="20"/>
                <w:szCs w:val="20"/>
              </w:rPr>
            </w:pPr>
          </w:p>
        </w:tc>
        <w:tc>
          <w:tcPr>
            <w:tcW w:w="312" w:type="pct"/>
            <w:vMerge/>
          </w:tcPr>
          <w:p w:rsidR="009D4E9C" w:rsidRPr="00F634E4" w:rsidRDefault="009D4E9C" w:rsidP="00FE591E">
            <w:pPr>
              <w:jc w:val="center"/>
              <w:rPr>
                <w:rFonts w:ascii="Book Antiqua" w:eastAsia="Calibri" w:hAnsi="Book Antiqua" w:cs="Arial"/>
                <w:sz w:val="20"/>
                <w:szCs w:val="20"/>
              </w:rPr>
            </w:pPr>
          </w:p>
        </w:tc>
      </w:tr>
      <w:tr w:rsidR="009D4E9C" w:rsidRPr="00F634E4" w:rsidTr="00C8627B">
        <w:trPr>
          <w:trHeight w:val="227"/>
        </w:trPr>
        <w:tc>
          <w:tcPr>
            <w:tcW w:w="1113" w:type="pct"/>
            <w:gridSpan w:val="4"/>
            <w:vMerge/>
            <w:shd w:val="clear" w:color="auto" w:fill="00B0F0"/>
          </w:tcPr>
          <w:p w:rsidR="009D4E9C" w:rsidRPr="00C8627B" w:rsidRDefault="009D4E9C" w:rsidP="00FE591E">
            <w:pPr>
              <w:rPr>
                <w:rFonts w:ascii="Book Antiqua" w:eastAsia="Calibri" w:hAnsi="Book Antiqua" w:cs="Arial"/>
                <w:b/>
                <w:sz w:val="20"/>
                <w:szCs w:val="20"/>
              </w:rPr>
            </w:pPr>
          </w:p>
        </w:tc>
        <w:tc>
          <w:tcPr>
            <w:tcW w:w="785" w:type="pct"/>
            <w:gridSpan w:val="2"/>
            <w:shd w:val="clear" w:color="auto" w:fill="00B0F0"/>
          </w:tcPr>
          <w:p w:rsidR="009D4E9C" w:rsidRPr="00C8627B" w:rsidRDefault="009D4E9C" w:rsidP="00FE591E">
            <w:pPr>
              <w:rPr>
                <w:rFonts w:ascii="Book Antiqua" w:eastAsia="Calibri" w:hAnsi="Book Antiqua" w:cs="Arial"/>
                <w:b/>
                <w:sz w:val="20"/>
                <w:szCs w:val="20"/>
              </w:rPr>
            </w:pPr>
            <w:r w:rsidRPr="00C8627B">
              <w:rPr>
                <w:rFonts w:ascii="Book Antiqua" w:eastAsia="Calibri" w:hAnsi="Book Antiqua" w:cs="Arial"/>
                <w:b/>
                <w:sz w:val="20"/>
                <w:szCs w:val="20"/>
              </w:rPr>
              <w:t>Fen Bilimleri</w:t>
            </w:r>
          </w:p>
        </w:tc>
        <w:tc>
          <w:tcPr>
            <w:tcW w:w="413" w:type="pct"/>
            <w:vMerge/>
          </w:tcPr>
          <w:p w:rsidR="009D4E9C" w:rsidRPr="00F634E4" w:rsidRDefault="009D4E9C" w:rsidP="00FE591E">
            <w:pPr>
              <w:jc w:val="center"/>
              <w:rPr>
                <w:rFonts w:ascii="Book Antiqua" w:eastAsia="Calibri" w:hAnsi="Book Antiqua" w:cs="Arial"/>
                <w:sz w:val="20"/>
                <w:szCs w:val="20"/>
              </w:rPr>
            </w:pPr>
          </w:p>
        </w:tc>
        <w:tc>
          <w:tcPr>
            <w:tcW w:w="421" w:type="pct"/>
          </w:tcPr>
          <w:p w:rsidR="009D4E9C" w:rsidRPr="00F36291" w:rsidRDefault="00001D28" w:rsidP="00FE591E">
            <w:pPr>
              <w:jc w:val="center"/>
              <w:rPr>
                <w:rFonts w:ascii="Book Antiqua" w:eastAsia="Calibri" w:hAnsi="Book Antiqua" w:cs="Arial"/>
                <w:sz w:val="20"/>
                <w:szCs w:val="20"/>
              </w:rPr>
            </w:pPr>
            <w:r w:rsidRPr="00F36291">
              <w:rPr>
                <w:rFonts w:ascii="Book Antiqua" w:eastAsia="Calibri" w:hAnsi="Book Antiqua" w:cs="Arial"/>
                <w:sz w:val="20"/>
                <w:szCs w:val="20"/>
              </w:rPr>
              <w:t>%0</w:t>
            </w:r>
          </w:p>
        </w:tc>
        <w:tc>
          <w:tcPr>
            <w:tcW w:w="326" w:type="pct"/>
            <w:shd w:val="clear" w:color="auto" w:fill="808080" w:themeFill="background1" w:themeFillShade="80"/>
          </w:tcPr>
          <w:p w:rsidR="009D4E9C" w:rsidRPr="00CA644A" w:rsidRDefault="009D4E9C" w:rsidP="00FE591E">
            <w:pPr>
              <w:jc w:val="center"/>
              <w:rPr>
                <w:rFonts w:ascii="Book Antiqua" w:eastAsia="Calibri" w:hAnsi="Book Antiqua" w:cs="Arial"/>
                <w:sz w:val="20"/>
                <w:szCs w:val="20"/>
              </w:rPr>
            </w:pPr>
          </w:p>
        </w:tc>
        <w:tc>
          <w:tcPr>
            <w:tcW w:w="326" w:type="pct"/>
          </w:tcPr>
          <w:p w:rsidR="009D4E9C" w:rsidRPr="00CA644A" w:rsidRDefault="009D4E9C" w:rsidP="00FE591E">
            <w:pPr>
              <w:jc w:val="center"/>
              <w:rPr>
                <w:rFonts w:ascii="Book Antiqua" w:eastAsia="Calibri" w:hAnsi="Book Antiqua" w:cs="Arial"/>
                <w:sz w:val="20"/>
                <w:szCs w:val="20"/>
              </w:rPr>
            </w:pPr>
            <w:r w:rsidRPr="00CA644A">
              <w:rPr>
                <w:rFonts w:ascii="Book Antiqua" w:eastAsia="Calibri" w:hAnsi="Book Antiqua" w:cs="Arial"/>
                <w:sz w:val="20"/>
                <w:szCs w:val="20"/>
              </w:rPr>
              <w:t>%</w:t>
            </w:r>
            <w:r w:rsidR="00E51E75">
              <w:rPr>
                <w:rFonts w:ascii="Book Antiqua" w:eastAsia="Calibri" w:hAnsi="Book Antiqua" w:cs="Arial"/>
                <w:sz w:val="20"/>
                <w:szCs w:val="20"/>
              </w:rPr>
              <w:t>1</w:t>
            </w:r>
          </w:p>
        </w:tc>
        <w:tc>
          <w:tcPr>
            <w:tcW w:w="326" w:type="pct"/>
            <w:shd w:val="clear" w:color="auto" w:fill="808080" w:themeFill="background1" w:themeFillShade="80"/>
          </w:tcPr>
          <w:p w:rsidR="009D4E9C" w:rsidRPr="00CA644A" w:rsidRDefault="009D4E9C" w:rsidP="00FE591E">
            <w:pPr>
              <w:jc w:val="center"/>
              <w:rPr>
                <w:rFonts w:ascii="Book Antiqua" w:eastAsia="Calibri" w:hAnsi="Book Antiqua" w:cs="Arial"/>
                <w:sz w:val="20"/>
                <w:szCs w:val="20"/>
              </w:rPr>
            </w:pPr>
          </w:p>
        </w:tc>
        <w:tc>
          <w:tcPr>
            <w:tcW w:w="326" w:type="pct"/>
          </w:tcPr>
          <w:p w:rsidR="009D4E9C" w:rsidRPr="00CA644A" w:rsidRDefault="009D4E9C" w:rsidP="00FE591E">
            <w:pPr>
              <w:jc w:val="center"/>
              <w:rPr>
                <w:rFonts w:ascii="Book Antiqua" w:eastAsia="Calibri" w:hAnsi="Book Antiqua" w:cs="Arial"/>
                <w:sz w:val="20"/>
                <w:szCs w:val="20"/>
              </w:rPr>
            </w:pPr>
            <w:r w:rsidRPr="00CA644A">
              <w:rPr>
                <w:rFonts w:ascii="Book Antiqua" w:eastAsia="Calibri" w:hAnsi="Book Antiqua" w:cs="Arial"/>
                <w:sz w:val="20"/>
                <w:szCs w:val="20"/>
              </w:rPr>
              <w:t>%</w:t>
            </w:r>
            <w:r w:rsidR="000147A6">
              <w:rPr>
                <w:rFonts w:ascii="Book Antiqua" w:eastAsia="Calibri" w:hAnsi="Book Antiqua" w:cs="Arial"/>
                <w:sz w:val="20"/>
                <w:szCs w:val="20"/>
              </w:rPr>
              <w:t>2</w:t>
            </w:r>
          </w:p>
        </w:tc>
        <w:tc>
          <w:tcPr>
            <w:tcW w:w="326" w:type="pct"/>
            <w:shd w:val="clear" w:color="auto" w:fill="808080" w:themeFill="background1" w:themeFillShade="80"/>
          </w:tcPr>
          <w:p w:rsidR="009D4E9C" w:rsidRPr="00F634E4" w:rsidRDefault="009D4E9C" w:rsidP="00FE591E">
            <w:pPr>
              <w:jc w:val="center"/>
              <w:rPr>
                <w:rFonts w:ascii="Book Antiqua" w:eastAsia="Calibri" w:hAnsi="Book Antiqua" w:cs="Arial"/>
                <w:sz w:val="20"/>
                <w:szCs w:val="20"/>
              </w:rPr>
            </w:pPr>
          </w:p>
        </w:tc>
        <w:tc>
          <w:tcPr>
            <w:tcW w:w="326" w:type="pct"/>
            <w:vMerge/>
          </w:tcPr>
          <w:p w:rsidR="009D4E9C" w:rsidRPr="00F634E4" w:rsidRDefault="009D4E9C" w:rsidP="00FE591E">
            <w:pPr>
              <w:jc w:val="center"/>
              <w:rPr>
                <w:rFonts w:ascii="Book Antiqua" w:eastAsia="Calibri" w:hAnsi="Book Antiqua" w:cs="Arial"/>
                <w:sz w:val="20"/>
                <w:szCs w:val="20"/>
              </w:rPr>
            </w:pPr>
          </w:p>
        </w:tc>
        <w:tc>
          <w:tcPr>
            <w:tcW w:w="312" w:type="pct"/>
            <w:vMerge/>
          </w:tcPr>
          <w:p w:rsidR="009D4E9C" w:rsidRPr="00F634E4" w:rsidRDefault="009D4E9C" w:rsidP="00FE591E">
            <w:pPr>
              <w:jc w:val="center"/>
              <w:rPr>
                <w:rFonts w:ascii="Book Antiqua" w:eastAsia="Calibri" w:hAnsi="Book Antiqua" w:cs="Arial"/>
                <w:sz w:val="20"/>
                <w:szCs w:val="20"/>
              </w:rPr>
            </w:pPr>
          </w:p>
        </w:tc>
      </w:tr>
      <w:tr w:rsidR="009D4E9C" w:rsidRPr="00F634E4" w:rsidTr="00C8627B">
        <w:trPr>
          <w:trHeight w:val="20"/>
        </w:trPr>
        <w:tc>
          <w:tcPr>
            <w:tcW w:w="1113" w:type="pct"/>
            <w:gridSpan w:val="4"/>
            <w:vMerge w:val="restart"/>
            <w:shd w:val="clear" w:color="auto" w:fill="00B0F0"/>
          </w:tcPr>
          <w:p w:rsidR="009D4E9C" w:rsidRPr="00C8627B" w:rsidRDefault="009D4E9C" w:rsidP="00FE591E">
            <w:pPr>
              <w:rPr>
                <w:rFonts w:ascii="Book Antiqua" w:eastAsia="Calibri" w:hAnsi="Book Antiqua" w:cs="Arial"/>
                <w:b/>
                <w:sz w:val="20"/>
                <w:szCs w:val="20"/>
              </w:rPr>
            </w:pPr>
            <w:r w:rsidRPr="00C8627B">
              <w:rPr>
                <w:rFonts w:ascii="Book Antiqua" w:eastAsia="Calibri" w:hAnsi="Book Antiqua" w:cs="Arial"/>
                <w:b/>
                <w:sz w:val="20"/>
                <w:szCs w:val="20"/>
              </w:rPr>
              <w:lastRenderedPageBreak/>
              <w:t>PG 1.</w:t>
            </w:r>
            <w:r w:rsidR="00B90E49" w:rsidRPr="00C8627B">
              <w:rPr>
                <w:rFonts w:ascii="Book Antiqua" w:eastAsia="Calibri" w:hAnsi="Book Antiqua" w:cs="Arial"/>
                <w:b/>
                <w:sz w:val="20"/>
                <w:szCs w:val="20"/>
              </w:rPr>
              <w:t>1</w:t>
            </w:r>
            <w:r w:rsidRPr="00C8627B">
              <w:rPr>
                <w:rFonts w:ascii="Book Antiqua" w:eastAsia="Calibri" w:hAnsi="Book Antiqua" w:cs="Arial"/>
                <w:b/>
                <w:sz w:val="20"/>
                <w:szCs w:val="20"/>
              </w:rPr>
              <w:t>.4.2 ABİDE 8 temel altı ve temel yeterlilik düzeylerindeki toplam öğrenci oranı(%)</w:t>
            </w:r>
          </w:p>
        </w:tc>
        <w:tc>
          <w:tcPr>
            <w:tcW w:w="785" w:type="pct"/>
            <w:gridSpan w:val="2"/>
            <w:shd w:val="clear" w:color="auto" w:fill="00B0F0"/>
          </w:tcPr>
          <w:p w:rsidR="009D4E9C" w:rsidRPr="00C8627B" w:rsidRDefault="009D4E9C" w:rsidP="00FE591E">
            <w:pPr>
              <w:rPr>
                <w:rFonts w:ascii="Book Antiqua" w:eastAsia="Calibri" w:hAnsi="Book Antiqua" w:cs="Arial"/>
                <w:b/>
                <w:sz w:val="20"/>
                <w:szCs w:val="20"/>
              </w:rPr>
            </w:pPr>
            <w:r w:rsidRPr="00C8627B">
              <w:rPr>
                <w:rFonts w:ascii="Book Antiqua" w:eastAsia="Calibri" w:hAnsi="Book Antiqua" w:cs="Arial"/>
                <w:b/>
                <w:sz w:val="20"/>
                <w:szCs w:val="20"/>
              </w:rPr>
              <w:t>Türkçe</w:t>
            </w:r>
          </w:p>
        </w:tc>
        <w:tc>
          <w:tcPr>
            <w:tcW w:w="413" w:type="pct"/>
            <w:vMerge/>
          </w:tcPr>
          <w:p w:rsidR="009D4E9C" w:rsidRPr="00F634E4" w:rsidRDefault="009D4E9C" w:rsidP="00FE591E">
            <w:pPr>
              <w:jc w:val="center"/>
              <w:rPr>
                <w:rFonts w:ascii="Book Antiqua" w:eastAsia="Calibri" w:hAnsi="Book Antiqua" w:cs="Arial"/>
                <w:sz w:val="20"/>
                <w:szCs w:val="20"/>
              </w:rPr>
            </w:pPr>
          </w:p>
        </w:tc>
        <w:tc>
          <w:tcPr>
            <w:tcW w:w="421" w:type="pct"/>
          </w:tcPr>
          <w:p w:rsidR="009D4E9C" w:rsidRPr="00F36291" w:rsidRDefault="00001D28" w:rsidP="00FE591E">
            <w:pPr>
              <w:jc w:val="center"/>
              <w:rPr>
                <w:rFonts w:ascii="Book Antiqua" w:eastAsia="Calibri" w:hAnsi="Book Antiqua" w:cs="Arial"/>
                <w:sz w:val="20"/>
                <w:szCs w:val="20"/>
              </w:rPr>
            </w:pPr>
            <w:r w:rsidRPr="00F36291">
              <w:rPr>
                <w:rFonts w:ascii="Book Antiqua" w:eastAsia="Calibri" w:hAnsi="Book Antiqua" w:cs="Arial"/>
                <w:sz w:val="20"/>
                <w:szCs w:val="20"/>
              </w:rPr>
              <w:t>%0</w:t>
            </w:r>
          </w:p>
        </w:tc>
        <w:tc>
          <w:tcPr>
            <w:tcW w:w="326" w:type="pct"/>
            <w:shd w:val="clear" w:color="auto" w:fill="808080" w:themeFill="background1" w:themeFillShade="80"/>
          </w:tcPr>
          <w:p w:rsidR="009D4E9C" w:rsidRPr="00CA644A" w:rsidRDefault="009D4E9C" w:rsidP="00FE591E">
            <w:pPr>
              <w:jc w:val="center"/>
              <w:rPr>
                <w:rFonts w:ascii="Book Antiqua" w:eastAsia="Calibri" w:hAnsi="Book Antiqua" w:cs="Arial"/>
                <w:sz w:val="20"/>
                <w:szCs w:val="20"/>
              </w:rPr>
            </w:pPr>
          </w:p>
        </w:tc>
        <w:tc>
          <w:tcPr>
            <w:tcW w:w="326" w:type="pct"/>
          </w:tcPr>
          <w:p w:rsidR="009D4E9C" w:rsidRPr="00CA644A" w:rsidRDefault="009D4E9C" w:rsidP="00FE591E">
            <w:pPr>
              <w:jc w:val="center"/>
              <w:rPr>
                <w:rFonts w:ascii="Book Antiqua" w:eastAsia="Calibri" w:hAnsi="Book Antiqua" w:cs="Arial"/>
                <w:sz w:val="20"/>
                <w:szCs w:val="20"/>
              </w:rPr>
            </w:pPr>
            <w:r w:rsidRPr="00CA644A">
              <w:rPr>
                <w:rFonts w:ascii="Book Antiqua" w:eastAsia="Calibri" w:hAnsi="Book Antiqua" w:cs="Arial"/>
                <w:sz w:val="20"/>
                <w:szCs w:val="20"/>
              </w:rPr>
              <w:t>%</w:t>
            </w:r>
            <w:r w:rsidR="00E51E75">
              <w:rPr>
                <w:rFonts w:ascii="Book Antiqua" w:eastAsia="Calibri" w:hAnsi="Book Antiqua" w:cs="Arial"/>
                <w:sz w:val="20"/>
                <w:szCs w:val="20"/>
              </w:rPr>
              <w:t>1</w:t>
            </w:r>
          </w:p>
        </w:tc>
        <w:tc>
          <w:tcPr>
            <w:tcW w:w="326" w:type="pct"/>
            <w:shd w:val="clear" w:color="auto" w:fill="808080" w:themeFill="background1" w:themeFillShade="80"/>
          </w:tcPr>
          <w:p w:rsidR="009D4E9C" w:rsidRPr="00CA644A" w:rsidRDefault="009D4E9C" w:rsidP="00FE591E">
            <w:pPr>
              <w:jc w:val="center"/>
              <w:rPr>
                <w:rFonts w:ascii="Book Antiqua" w:eastAsia="Calibri" w:hAnsi="Book Antiqua" w:cs="Arial"/>
                <w:sz w:val="20"/>
                <w:szCs w:val="20"/>
              </w:rPr>
            </w:pPr>
          </w:p>
        </w:tc>
        <w:tc>
          <w:tcPr>
            <w:tcW w:w="326" w:type="pct"/>
          </w:tcPr>
          <w:p w:rsidR="009D4E9C" w:rsidRPr="00CA644A" w:rsidRDefault="009D4E9C" w:rsidP="00FE591E">
            <w:pPr>
              <w:jc w:val="center"/>
              <w:rPr>
                <w:rFonts w:ascii="Book Antiqua" w:eastAsia="Calibri" w:hAnsi="Book Antiqua" w:cs="Arial"/>
                <w:sz w:val="20"/>
                <w:szCs w:val="20"/>
              </w:rPr>
            </w:pPr>
            <w:r w:rsidRPr="00CA644A">
              <w:rPr>
                <w:rFonts w:ascii="Book Antiqua" w:eastAsia="Calibri" w:hAnsi="Book Antiqua" w:cs="Arial"/>
                <w:sz w:val="20"/>
                <w:szCs w:val="20"/>
              </w:rPr>
              <w:t>%</w:t>
            </w:r>
            <w:r w:rsidR="000147A6">
              <w:rPr>
                <w:rFonts w:ascii="Book Antiqua" w:eastAsia="Calibri" w:hAnsi="Book Antiqua" w:cs="Arial"/>
                <w:sz w:val="20"/>
                <w:szCs w:val="20"/>
              </w:rPr>
              <w:t>2</w:t>
            </w:r>
          </w:p>
        </w:tc>
        <w:tc>
          <w:tcPr>
            <w:tcW w:w="326" w:type="pct"/>
            <w:shd w:val="clear" w:color="auto" w:fill="808080" w:themeFill="background1" w:themeFillShade="80"/>
          </w:tcPr>
          <w:p w:rsidR="009D4E9C" w:rsidRPr="00F634E4" w:rsidRDefault="009D4E9C" w:rsidP="00FE591E">
            <w:pPr>
              <w:jc w:val="center"/>
              <w:rPr>
                <w:rFonts w:ascii="Book Antiqua" w:eastAsia="Calibri" w:hAnsi="Book Antiqua" w:cs="Arial"/>
                <w:sz w:val="20"/>
                <w:szCs w:val="20"/>
              </w:rPr>
            </w:pPr>
          </w:p>
        </w:tc>
        <w:tc>
          <w:tcPr>
            <w:tcW w:w="326" w:type="pct"/>
            <w:vMerge w:val="restart"/>
          </w:tcPr>
          <w:p w:rsidR="009D4E9C" w:rsidRPr="00F634E4" w:rsidRDefault="009D4E9C" w:rsidP="00FE591E">
            <w:pPr>
              <w:jc w:val="center"/>
              <w:rPr>
                <w:rFonts w:ascii="Book Antiqua" w:eastAsia="Calibri" w:hAnsi="Book Antiqua" w:cs="Arial"/>
              </w:rPr>
            </w:pPr>
            <w:r w:rsidRPr="00F634E4">
              <w:rPr>
                <w:rFonts w:ascii="Book Antiqua" w:eastAsia="Calibri" w:hAnsi="Book Antiqua" w:cs="Arial"/>
                <w:sz w:val="20"/>
                <w:szCs w:val="20"/>
              </w:rPr>
              <w:t>UD</w:t>
            </w:r>
          </w:p>
        </w:tc>
        <w:tc>
          <w:tcPr>
            <w:tcW w:w="312" w:type="pct"/>
            <w:vMerge w:val="restart"/>
          </w:tcPr>
          <w:p w:rsidR="009D4E9C" w:rsidRPr="00F634E4" w:rsidRDefault="009D4E9C" w:rsidP="00FE591E">
            <w:pPr>
              <w:jc w:val="center"/>
              <w:rPr>
                <w:rFonts w:ascii="Book Antiqua" w:eastAsia="Calibri" w:hAnsi="Book Antiqua" w:cs="Arial"/>
              </w:rPr>
            </w:pPr>
            <w:r w:rsidRPr="00F634E4">
              <w:rPr>
                <w:rFonts w:ascii="Book Antiqua" w:eastAsia="Calibri" w:hAnsi="Book Antiqua" w:cs="Arial"/>
                <w:sz w:val="20"/>
                <w:szCs w:val="20"/>
              </w:rPr>
              <w:t>UD</w:t>
            </w:r>
          </w:p>
        </w:tc>
      </w:tr>
      <w:tr w:rsidR="009D4E9C" w:rsidRPr="00F634E4" w:rsidTr="00C8627B">
        <w:trPr>
          <w:trHeight w:val="20"/>
        </w:trPr>
        <w:tc>
          <w:tcPr>
            <w:tcW w:w="1113" w:type="pct"/>
            <w:gridSpan w:val="4"/>
            <w:vMerge/>
            <w:shd w:val="clear" w:color="auto" w:fill="00B0F0"/>
          </w:tcPr>
          <w:p w:rsidR="009D4E9C" w:rsidRPr="00C8627B" w:rsidRDefault="009D4E9C" w:rsidP="00FE591E">
            <w:pPr>
              <w:rPr>
                <w:rFonts w:ascii="Book Antiqua" w:eastAsia="Calibri" w:hAnsi="Book Antiqua" w:cs="Arial"/>
                <w:b/>
                <w:sz w:val="20"/>
                <w:szCs w:val="20"/>
              </w:rPr>
            </w:pPr>
          </w:p>
        </w:tc>
        <w:tc>
          <w:tcPr>
            <w:tcW w:w="785" w:type="pct"/>
            <w:gridSpan w:val="2"/>
            <w:shd w:val="clear" w:color="auto" w:fill="00B0F0"/>
          </w:tcPr>
          <w:p w:rsidR="009D4E9C" w:rsidRPr="00C8627B" w:rsidRDefault="009D4E9C" w:rsidP="00FE591E">
            <w:pPr>
              <w:rPr>
                <w:rFonts w:ascii="Book Antiqua" w:eastAsia="Calibri" w:hAnsi="Book Antiqua" w:cs="Arial"/>
                <w:b/>
                <w:sz w:val="20"/>
                <w:szCs w:val="20"/>
              </w:rPr>
            </w:pPr>
            <w:r w:rsidRPr="00C8627B">
              <w:rPr>
                <w:rFonts w:ascii="Book Antiqua" w:eastAsia="Calibri" w:hAnsi="Book Antiqua" w:cs="Arial"/>
                <w:b/>
                <w:sz w:val="20"/>
                <w:szCs w:val="20"/>
              </w:rPr>
              <w:t>Matematik</w:t>
            </w:r>
          </w:p>
        </w:tc>
        <w:tc>
          <w:tcPr>
            <w:tcW w:w="413" w:type="pct"/>
            <w:vMerge/>
          </w:tcPr>
          <w:p w:rsidR="009D4E9C" w:rsidRPr="00F634E4" w:rsidRDefault="009D4E9C" w:rsidP="00FE591E">
            <w:pPr>
              <w:jc w:val="center"/>
              <w:rPr>
                <w:rFonts w:ascii="Book Antiqua" w:eastAsia="Calibri" w:hAnsi="Book Antiqua" w:cs="Arial"/>
                <w:sz w:val="20"/>
                <w:szCs w:val="20"/>
              </w:rPr>
            </w:pPr>
          </w:p>
        </w:tc>
        <w:tc>
          <w:tcPr>
            <w:tcW w:w="421" w:type="pct"/>
          </w:tcPr>
          <w:p w:rsidR="009D4E9C" w:rsidRPr="00F36291" w:rsidRDefault="00001D28" w:rsidP="00FE591E">
            <w:pPr>
              <w:jc w:val="center"/>
              <w:rPr>
                <w:rFonts w:ascii="Book Antiqua" w:eastAsia="Calibri" w:hAnsi="Book Antiqua" w:cs="Arial"/>
                <w:sz w:val="20"/>
                <w:szCs w:val="20"/>
              </w:rPr>
            </w:pPr>
            <w:r w:rsidRPr="00F36291">
              <w:rPr>
                <w:rFonts w:ascii="Book Antiqua" w:eastAsia="Calibri" w:hAnsi="Book Antiqua" w:cs="Arial"/>
                <w:sz w:val="20"/>
                <w:szCs w:val="20"/>
              </w:rPr>
              <w:t>%0</w:t>
            </w:r>
          </w:p>
        </w:tc>
        <w:tc>
          <w:tcPr>
            <w:tcW w:w="326" w:type="pct"/>
            <w:shd w:val="clear" w:color="auto" w:fill="808080" w:themeFill="background1" w:themeFillShade="80"/>
          </w:tcPr>
          <w:p w:rsidR="009D4E9C" w:rsidRPr="00CA644A" w:rsidRDefault="009D4E9C" w:rsidP="00FE591E">
            <w:pPr>
              <w:jc w:val="center"/>
              <w:rPr>
                <w:rFonts w:ascii="Book Antiqua" w:eastAsia="Calibri" w:hAnsi="Book Antiqua" w:cs="Arial"/>
                <w:sz w:val="20"/>
                <w:szCs w:val="20"/>
              </w:rPr>
            </w:pPr>
          </w:p>
        </w:tc>
        <w:tc>
          <w:tcPr>
            <w:tcW w:w="326" w:type="pct"/>
          </w:tcPr>
          <w:p w:rsidR="009D4E9C" w:rsidRPr="00CA644A" w:rsidRDefault="009D4E9C" w:rsidP="00FE591E">
            <w:pPr>
              <w:jc w:val="center"/>
              <w:rPr>
                <w:rFonts w:ascii="Book Antiqua" w:eastAsia="Calibri" w:hAnsi="Book Antiqua" w:cs="Arial"/>
                <w:sz w:val="20"/>
                <w:szCs w:val="20"/>
              </w:rPr>
            </w:pPr>
            <w:r w:rsidRPr="00CA644A">
              <w:rPr>
                <w:rFonts w:ascii="Book Antiqua" w:eastAsia="Calibri" w:hAnsi="Book Antiqua" w:cs="Arial"/>
                <w:sz w:val="20"/>
                <w:szCs w:val="20"/>
              </w:rPr>
              <w:t>%</w:t>
            </w:r>
            <w:r w:rsidR="00E51E75">
              <w:rPr>
                <w:rFonts w:ascii="Book Antiqua" w:eastAsia="Calibri" w:hAnsi="Book Antiqua" w:cs="Arial"/>
                <w:sz w:val="20"/>
                <w:szCs w:val="20"/>
              </w:rPr>
              <w:t>1</w:t>
            </w:r>
          </w:p>
        </w:tc>
        <w:tc>
          <w:tcPr>
            <w:tcW w:w="326" w:type="pct"/>
            <w:shd w:val="clear" w:color="auto" w:fill="808080" w:themeFill="background1" w:themeFillShade="80"/>
          </w:tcPr>
          <w:p w:rsidR="009D4E9C" w:rsidRPr="00CA644A" w:rsidRDefault="009D4E9C" w:rsidP="00FE591E">
            <w:pPr>
              <w:jc w:val="center"/>
              <w:rPr>
                <w:rFonts w:ascii="Book Antiqua" w:eastAsia="Calibri" w:hAnsi="Book Antiqua" w:cs="Arial"/>
                <w:sz w:val="20"/>
                <w:szCs w:val="20"/>
              </w:rPr>
            </w:pPr>
          </w:p>
        </w:tc>
        <w:tc>
          <w:tcPr>
            <w:tcW w:w="326" w:type="pct"/>
          </w:tcPr>
          <w:p w:rsidR="009D4E9C" w:rsidRPr="00CA644A" w:rsidRDefault="009D4E9C" w:rsidP="00FE591E">
            <w:pPr>
              <w:jc w:val="center"/>
              <w:rPr>
                <w:rFonts w:ascii="Book Antiqua" w:eastAsia="Calibri" w:hAnsi="Book Antiqua" w:cs="Arial"/>
                <w:sz w:val="20"/>
                <w:szCs w:val="20"/>
              </w:rPr>
            </w:pPr>
            <w:r w:rsidRPr="00CA644A">
              <w:rPr>
                <w:rFonts w:ascii="Book Antiqua" w:eastAsia="Calibri" w:hAnsi="Book Antiqua" w:cs="Arial"/>
                <w:sz w:val="20"/>
                <w:szCs w:val="20"/>
              </w:rPr>
              <w:t>%</w:t>
            </w:r>
            <w:r w:rsidR="000147A6">
              <w:rPr>
                <w:rFonts w:ascii="Book Antiqua" w:eastAsia="Calibri" w:hAnsi="Book Antiqua" w:cs="Arial"/>
                <w:sz w:val="20"/>
                <w:szCs w:val="20"/>
              </w:rPr>
              <w:t>2</w:t>
            </w:r>
          </w:p>
        </w:tc>
        <w:tc>
          <w:tcPr>
            <w:tcW w:w="326" w:type="pct"/>
            <w:shd w:val="clear" w:color="auto" w:fill="808080" w:themeFill="background1" w:themeFillShade="80"/>
          </w:tcPr>
          <w:p w:rsidR="009D4E9C" w:rsidRPr="00F634E4" w:rsidRDefault="009D4E9C" w:rsidP="00FE591E">
            <w:pPr>
              <w:jc w:val="center"/>
              <w:rPr>
                <w:rFonts w:ascii="Book Antiqua" w:eastAsia="Calibri" w:hAnsi="Book Antiqua" w:cs="Arial"/>
                <w:sz w:val="20"/>
                <w:szCs w:val="20"/>
              </w:rPr>
            </w:pPr>
          </w:p>
        </w:tc>
        <w:tc>
          <w:tcPr>
            <w:tcW w:w="326" w:type="pct"/>
            <w:vMerge/>
          </w:tcPr>
          <w:p w:rsidR="009D4E9C" w:rsidRPr="00F634E4" w:rsidRDefault="009D4E9C" w:rsidP="00FE591E">
            <w:pPr>
              <w:jc w:val="center"/>
              <w:rPr>
                <w:rFonts w:ascii="Book Antiqua" w:eastAsia="Calibri" w:hAnsi="Book Antiqua" w:cs="Arial"/>
                <w:sz w:val="20"/>
                <w:szCs w:val="20"/>
              </w:rPr>
            </w:pPr>
          </w:p>
        </w:tc>
        <w:tc>
          <w:tcPr>
            <w:tcW w:w="312" w:type="pct"/>
            <w:vMerge/>
          </w:tcPr>
          <w:p w:rsidR="009D4E9C" w:rsidRPr="00F634E4" w:rsidRDefault="009D4E9C" w:rsidP="00FE591E">
            <w:pPr>
              <w:jc w:val="center"/>
              <w:rPr>
                <w:rFonts w:ascii="Book Antiqua" w:eastAsia="Calibri" w:hAnsi="Book Antiqua" w:cs="Arial"/>
                <w:sz w:val="20"/>
                <w:szCs w:val="20"/>
              </w:rPr>
            </w:pPr>
          </w:p>
        </w:tc>
      </w:tr>
      <w:tr w:rsidR="009D4E9C" w:rsidRPr="00F634E4" w:rsidTr="00C8627B">
        <w:trPr>
          <w:trHeight w:val="20"/>
        </w:trPr>
        <w:tc>
          <w:tcPr>
            <w:tcW w:w="1113" w:type="pct"/>
            <w:gridSpan w:val="4"/>
            <w:vMerge/>
            <w:shd w:val="clear" w:color="auto" w:fill="00B0F0"/>
          </w:tcPr>
          <w:p w:rsidR="009D4E9C" w:rsidRPr="00C8627B" w:rsidRDefault="009D4E9C" w:rsidP="00FE591E">
            <w:pPr>
              <w:rPr>
                <w:rFonts w:ascii="Book Antiqua" w:eastAsia="Calibri" w:hAnsi="Book Antiqua" w:cs="Arial"/>
                <w:b/>
                <w:sz w:val="20"/>
                <w:szCs w:val="20"/>
              </w:rPr>
            </w:pPr>
          </w:p>
        </w:tc>
        <w:tc>
          <w:tcPr>
            <w:tcW w:w="785" w:type="pct"/>
            <w:gridSpan w:val="2"/>
            <w:shd w:val="clear" w:color="auto" w:fill="00B0F0"/>
          </w:tcPr>
          <w:p w:rsidR="009D4E9C" w:rsidRPr="00C8627B" w:rsidRDefault="009D4E9C" w:rsidP="00FE591E">
            <w:pPr>
              <w:rPr>
                <w:rFonts w:ascii="Book Antiqua" w:eastAsia="Calibri" w:hAnsi="Book Antiqua" w:cs="Arial"/>
                <w:b/>
                <w:sz w:val="20"/>
                <w:szCs w:val="20"/>
              </w:rPr>
            </w:pPr>
            <w:r w:rsidRPr="00C8627B">
              <w:rPr>
                <w:rFonts w:ascii="Book Antiqua" w:eastAsia="Calibri" w:hAnsi="Book Antiqua" w:cs="Arial"/>
                <w:b/>
                <w:sz w:val="20"/>
                <w:szCs w:val="20"/>
              </w:rPr>
              <w:t>Fen Bilimleri</w:t>
            </w:r>
          </w:p>
        </w:tc>
        <w:tc>
          <w:tcPr>
            <w:tcW w:w="413" w:type="pct"/>
            <w:vMerge/>
          </w:tcPr>
          <w:p w:rsidR="009D4E9C" w:rsidRPr="00F634E4" w:rsidRDefault="009D4E9C" w:rsidP="00FE591E">
            <w:pPr>
              <w:jc w:val="center"/>
              <w:rPr>
                <w:rFonts w:ascii="Book Antiqua" w:eastAsia="Calibri" w:hAnsi="Book Antiqua" w:cs="Arial"/>
                <w:sz w:val="20"/>
                <w:szCs w:val="20"/>
              </w:rPr>
            </w:pPr>
          </w:p>
        </w:tc>
        <w:tc>
          <w:tcPr>
            <w:tcW w:w="421" w:type="pct"/>
          </w:tcPr>
          <w:p w:rsidR="009D4E9C" w:rsidRPr="00F36291" w:rsidRDefault="00001D28" w:rsidP="00FE591E">
            <w:pPr>
              <w:jc w:val="center"/>
              <w:rPr>
                <w:rFonts w:ascii="Book Antiqua" w:eastAsia="Calibri" w:hAnsi="Book Antiqua" w:cs="Arial"/>
                <w:sz w:val="20"/>
                <w:szCs w:val="20"/>
              </w:rPr>
            </w:pPr>
            <w:r w:rsidRPr="00F36291">
              <w:rPr>
                <w:rFonts w:ascii="Book Antiqua" w:eastAsia="Calibri" w:hAnsi="Book Antiqua" w:cs="Arial"/>
                <w:sz w:val="20"/>
                <w:szCs w:val="20"/>
              </w:rPr>
              <w:t>%0</w:t>
            </w:r>
          </w:p>
        </w:tc>
        <w:tc>
          <w:tcPr>
            <w:tcW w:w="326" w:type="pct"/>
            <w:shd w:val="clear" w:color="auto" w:fill="808080" w:themeFill="background1" w:themeFillShade="80"/>
          </w:tcPr>
          <w:p w:rsidR="009D4E9C" w:rsidRPr="00CA644A" w:rsidRDefault="009D4E9C" w:rsidP="00FE591E">
            <w:pPr>
              <w:jc w:val="center"/>
              <w:rPr>
                <w:rFonts w:ascii="Book Antiqua" w:eastAsia="Calibri" w:hAnsi="Book Antiqua" w:cs="Arial"/>
                <w:sz w:val="20"/>
                <w:szCs w:val="20"/>
              </w:rPr>
            </w:pPr>
          </w:p>
        </w:tc>
        <w:tc>
          <w:tcPr>
            <w:tcW w:w="326" w:type="pct"/>
          </w:tcPr>
          <w:p w:rsidR="009D4E9C" w:rsidRPr="00CA644A" w:rsidRDefault="009D4E9C" w:rsidP="00FE591E">
            <w:pPr>
              <w:jc w:val="center"/>
              <w:rPr>
                <w:rFonts w:ascii="Book Antiqua" w:eastAsia="Calibri" w:hAnsi="Book Antiqua" w:cs="Arial"/>
                <w:sz w:val="20"/>
                <w:szCs w:val="20"/>
              </w:rPr>
            </w:pPr>
            <w:r w:rsidRPr="00CA644A">
              <w:rPr>
                <w:rFonts w:ascii="Book Antiqua" w:eastAsia="Calibri" w:hAnsi="Book Antiqua" w:cs="Arial"/>
                <w:sz w:val="20"/>
                <w:szCs w:val="20"/>
              </w:rPr>
              <w:t>%</w:t>
            </w:r>
            <w:r w:rsidR="00EB0987">
              <w:rPr>
                <w:rFonts w:ascii="Book Antiqua" w:eastAsia="Calibri" w:hAnsi="Book Antiqua" w:cs="Arial"/>
                <w:sz w:val="20"/>
                <w:szCs w:val="20"/>
              </w:rPr>
              <w:t>1</w:t>
            </w:r>
          </w:p>
        </w:tc>
        <w:tc>
          <w:tcPr>
            <w:tcW w:w="326" w:type="pct"/>
            <w:shd w:val="clear" w:color="auto" w:fill="808080" w:themeFill="background1" w:themeFillShade="80"/>
          </w:tcPr>
          <w:p w:rsidR="009D4E9C" w:rsidRPr="00CA644A" w:rsidRDefault="009D4E9C" w:rsidP="00FE591E">
            <w:pPr>
              <w:jc w:val="center"/>
              <w:rPr>
                <w:rFonts w:ascii="Book Antiqua" w:eastAsia="Calibri" w:hAnsi="Book Antiqua" w:cs="Arial"/>
                <w:sz w:val="20"/>
                <w:szCs w:val="20"/>
              </w:rPr>
            </w:pPr>
          </w:p>
        </w:tc>
        <w:tc>
          <w:tcPr>
            <w:tcW w:w="326" w:type="pct"/>
          </w:tcPr>
          <w:p w:rsidR="009D4E9C" w:rsidRPr="00CA644A" w:rsidRDefault="009D4E9C" w:rsidP="00FE591E">
            <w:pPr>
              <w:jc w:val="center"/>
              <w:rPr>
                <w:rFonts w:ascii="Book Antiqua" w:eastAsia="Calibri" w:hAnsi="Book Antiqua" w:cs="Arial"/>
                <w:sz w:val="20"/>
                <w:szCs w:val="20"/>
              </w:rPr>
            </w:pPr>
            <w:r w:rsidRPr="00CA644A">
              <w:rPr>
                <w:rFonts w:ascii="Book Antiqua" w:eastAsia="Calibri" w:hAnsi="Book Antiqua" w:cs="Arial"/>
                <w:sz w:val="20"/>
                <w:szCs w:val="20"/>
              </w:rPr>
              <w:t>%</w:t>
            </w:r>
            <w:r w:rsidR="00EB0987">
              <w:rPr>
                <w:rFonts w:ascii="Book Antiqua" w:eastAsia="Calibri" w:hAnsi="Book Antiqua" w:cs="Arial"/>
                <w:sz w:val="20"/>
                <w:szCs w:val="20"/>
              </w:rPr>
              <w:t>2</w:t>
            </w:r>
          </w:p>
        </w:tc>
        <w:tc>
          <w:tcPr>
            <w:tcW w:w="326" w:type="pct"/>
            <w:shd w:val="clear" w:color="auto" w:fill="808080" w:themeFill="background1" w:themeFillShade="80"/>
          </w:tcPr>
          <w:p w:rsidR="009D4E9C" w:rsidRPr="00F634E4" w:rsidRDefault="009D4E9C" w:rsidP="00FE591E">
            <w:pPr>
              <w:jc w:val="center"/>
              <w:rPr>
                <w:rFonts w:ascii="Book Antiqua" w:eastAsia="Calibri" w:hAnsi="Book Antiqua" w:cs="Arial"/>
                <w:sz w:val="20"/>
                <w:szCs w:val="20"/>
              </w:rPr>
            </w:pPr>
          </w:p>
        </w:tc>
        <w:tc>
          <w:tcPr>
            <w:tcW w:w="326" w:type="pct"/>
            <w:vMerge/>
          </w:tcPr>
          <w:p w:rsidR="009D4E9C" w:rsidRPr="00F634E4" w:rsidRDefault="009D4E9C" w:rsidP="00FE591E">
            <w:pPr>
              <w:jc w:val="center"/>
              <w:rPr>
                <w:rFonts w:ascii="Book Antiqua" w:eastAsia="Calibri" w:hAnsi="Book Antiqua" w:cs="Arial"/>
                <w:sz w:val="20"/>
                <w:szCs w:val="20"/>
              </w:rPr>
            </w:pPr>
          </w:p>
        </w:tc>
        <w:tc>
          <w:tcPr>
            <w:tcW w:w="312" w:type="pct"/>
            <w:vMerge/>
          </w:tcPr>
          <w:p w:rsidR="009D4E9C" w:rsidRPr="00F634E4" w:rsidRDefault="009D4E9C" w:rsidP="00FE591E">
            <w:pPr>
              <w:jc w:val="center"/>
              <w:rPr>
                <w:rFonts w:ascii="Book Antiqua" w:eastAsia="Calibri" w:hAnsi="Book Antiqua" w:cs="Arial"/>
                <w:sz w:val="20"/>
                <w:szCs w:val="20"/>
              </w:rPr>
            </w:pPr>
          </w:p>
        </w:tc>
      </w:tr>
      <w:tr w:rsidR="009D4E9C" w:rsidRPr="00F634E4" w:rsidTr="00C8627B">
        <w:trPr>
          <w:trHeight w:val="20"/>
        </w:trPr>
        <w:tc>
          <w:tcPr>
            <w:tcW w:w="1113" w:type="pct"/>
            <w:gridSpan w:val="4"/>
            <w:vMerge w:val="restart"/>
            <w:shd w:val="clear" w:color="auto" w:fill="00B0F0"/>
          </w:tcPr>
          <w:p w:rsidR="009D4E9C" w:rsidRPr="00C8627B" w:rsidRDefault="009D4E9C" w:rsidP="00FE591E">
            <w:pPr>
              <w:rPr>
                <w:rFonts w:ascii="Book Antiqua" w:eastAsia="Calibri" w:hAnsi="Book Antiqua" w:cs="Arial"/>
                <w:b/>
                <w:sz w:val="20"/>
                <w:szCs w:val="20"/>
              </w:rPr>
            </w:pPr>
            <w:r w:rsidRPr="00C8627B">
              <w:rPr>
                <w:rFonts w:ascii="Book Antiqua" w:eastAsia="Calibri" w:hAnsi="Book Antiqua" w:cs="Arial"/>
                <w:b/>
                <w:sz w:val="20"/>
                <w:szCs w:val="20"/>
              </w:rPr>
              <w:t>PG 1.</w:t>
            </w:r>
            <w:r w:rsidR="00B90E49" w:rsidRPr="00C8627B">
              <w:rPr>
                <w:rFonts w:ascii="Book Antiqua" w:eastAsia="Calibri" w:hAnsi="Book Antiqua" w:cs="Arial"/>
                <w:b/>
                <w:sz w:val="20"/>
                <w:szCs w:val="20"/>
              </w:rPr>
              <w:t>1</w:t>
            </w:r>
            <w:r w:rsidRPr="00C8627B">
              <w:rPr>
                <w:rFonts w:ascii="Book Antiqua" w:eastAsia="Calibri" w:hAnsi="Book Antiqua" w:cs="Arial"/>
                <w:b/>
                <w:sz w:val="20"/>
                <w:szCs w:val="20"/>
              </w:rPr>
              <w:t>.4.3 ABİDE 10 temel altı ve temel yeterlilik düzeylerindeki toplam öğrenci oranı(%)</w:t>
            </w:r>
          </w:p>
        </w:tc>
        <w:tc>
          <w:tcPr>
            <w:tcW w:w="785" w:type="pct"/>
            <w:gridSpan w:val="2"/>
            <w:shd w:val="clear" w:color="auto" w:fill="00B0F0"/>
          </w:tcPr>
          <w:p w:rsidR="009D4E9C" w:rsidRPr="00C8627B" w:rsidRDefault="009D4E9C" w:rsidP="00FE591E">
            <w:pPr>
              <w:rPr>
                <w:rFonts w:ascii="Book Antiqua" w:eastAsia="Calibri" w:hAnsi="Book Antiqua" w:cs="Arial"/>
                <w:b/>
                <w:sz w:val="20"/>
                <w:szCs w:val="20"/>
              </w:rPr>
            </w:pPr>
            <w:r w:rsidRPr="00C8627B">
              <w:rPr>
                <w:rFonts w:ascii="Book Antiqua" w:eastAsia="Calibri" w:hAnsi="Book Antiqua" w:cs="Arial"/>
                <w:b/>
                <w:sz w:val="20"/>
                <w:szCs w:val="20"/>
              </w:rPr>
              <w:t xml:space="preserve">Türkçe </w:t>
            </w:r>
          </w:p>
        </w:tc>
        <w:tc>
          <w:tcPr>
            <w:tcW w:w="413" w:type="pct"/>
            <w:vMerge/>
          </w:tcPr>
          <w:p w:rsidR="009D4E9C" w:rsidRPr="00F634E4" w:rsidRDefault="009D4E9C" w:rsidP="00FE591E">
            <w:pPr>
              <w:jc w:val="center"/>
              <w:rPr>
                <w:rFonts w:ascii="Book Antiqua" w:eastAsia="Calibri" w:hAnsi="Book Antiqua" w:cs="Arial"/>
                <w:sz w:val="20"/>
                <w:szCs w:val="20"/>
              </w:rPr>
            </w:pPr>
          </w:p>
        </w:tc>
        <w:tc>
          <w:tcPr>
            <w:tcW w:w="421" w:type="pct"/>
            <w:shd w:val="clear" w:color="auto" w:fill="808080" w:themeFill="background1" w:themeFillShade="80"/>
          </w:tcPr>
          <w:p w:rsidR="009D4E9C" w:rsidRPr="00CA644A" w:rsidRDefault="009D4E9C" w:rsidP="00FE591E">
            <w:pPr>
              <w:jc w:val="center"/>
              <w:rPr>
                <w:rFonts w:ascii="Book Antiqua" w:eastAsia="Calibri" w:hAnsi="Book Antiqua" w:cs="Arial"/>
                <w:sz w:val="20"/>
                <w:szCs w:val="20"/>
              </w:rPr>
            </w:pPr>
          </w:p>
        </w:tc>
        <w:tc>
          <w:tcPr>
            <w:tcW w:w="326" w:type="pct"/>
            <w:shd w:val="clear" w:color="auto" w:fill="808080" w:themeFill="background1" w:themeFillShade="80"/>
          </w:tcPr>
          <w:p w:rsidR="009D4E9C" w:rsidRPr="00CA644A" w:rsidRDefault="009D4E9C" w:rsidP="00FE591E">
            <w:pPr>
              <w:jc w:val="center"/>
              <w:rPr>
                <w:rFonts w:ascii="Book Antiqua" w:eastAsia="Calibri" w:hAnsi="Book Antiqua" w:cs="Arial"/>
                <w:sz w:val="20"/>
                <w:szCs w:val="20"/>
              </w:rPr>
            </w:pPr>
          </w:p>
        </w:tc>
        <w:tc>
          <w:tcPr>
            <w:tcW w:w="326" w:type="pct"/>
          </w:tcPr>
          <w:p w:rsidR="009D4E9C" w:rsidRPr="00CA644A" w:rsidRDefault="009D4E9C" w:rsidP="00FE591E">
            <w:pPr>
              <w:jc w:val="center"/>
              <w:rPr>
                <w:rFonts w:ascii="Book Antiqua" w:eastAsia="Calibri" w:hAnsi="Book Antiqua" w:cs="Arial"/>
                <w:sz w:val="20"/>
                <w:szCs w:val="20"/>
              </w:rPr>
            </w:pPr>
            <w:r w:rsidRPr="00CA644A">
              <w:rPr>
                <w:rFonts w:ascii="Book Antiqua" w:eastAsia="Calibri" w:hAnsi="Book Antiqua" w:cs="Arial"/>
                <w:sz w:val="20"/>
                <w:szCs w:val="20"/>
              </w:rPr>
              <w:t>%</w:t>
            </w:r>
            <w:r w:rsidR="00EB0987">
              <w:rPr>
                <w:rFonts w:ascii="Book Antiqua" w:eastAsia="Calibri" w:hAnsi="Book Antiqua" w:cs="Arial"/>
                <w:sz w:val="20"/>
                <w:szCs w:val="20"/>
              </w:rPr>
              <w:t>1</w:t>
            </w:r>
          </w:p>
        </w:tc>
        <w:tc>
          <w:tcPr>
            <w:tcW w:w="326" w:type="pct"/>
            <w:shd w:val="clear" w:color="auto" w:fill="808080" w:themeFill="background1" w:themeFillShade="80"/>
          </w:tcPr>
          <w:p w:rsidR="009D4E9C" w:rsidRPr="00CA644A" w:rsidRDefault="009D4E9C" w:rsidP="00FE591E">
            <w:pPr>
              <w:jc w:val="center"/>
              <w:rPr>
                <w:rFonts w:ascii="Book Antiqua" w:eastAsia="Calibri" w:hAnsi="Book Antiqua" w:cs="Arial"/>
                <w:sz w:val="20"/>
                <w:szCs w:val="20"/>
              </w:rPr>
            </w:pPr>
          </w:p>
        </w:tc>
        <w:tc>
          <w:tcPr>
            <w:tcW w:w="326" w:type="pct"/>
          </w:tcPr>
          <w:p w:rsidR="009D4E9C" w:rsidRPr="00CA644A" w:rsidRDefault="009D4E9C" w:rsidP="00FE591E">
            <w:pPr>
              <w:jc w:val="center"/>
              <w:rPr>
                <w:rFonts w:ascii="Book Antiqua" w:eastAsia="Calibri" w:hAnsi="Book Antiqua" w:cs="Arial"/>
                <w:sz w:val="20"/>
                <w:szCs w:val="20"/>
              </w:rPr>
            </w:pPr>
            <w:r w:rsidRPr="00CA644A">
              <w:rPr>
                <w:rFonts w:ascii="Book Antiqua" w:eastAsia="Calibri" w:hAnsi="Book Antiqua" w:cs="Arial"/>
                <w:sz w:val="20"/>
                <w:szCs w:val="20"/>
              </w:rPr>
              <w:t>%</w:t>
            </w:r>
            <w:r w:rsidR="00EB0987">
              <w:rPr>
                <w:rFonts w:ascii="Book Antiqua" w:eastAsia="Calibri" w:hAnsi="Book Antiqua" w:cs="Arial"/>
                <w:sz w:val="20"/>
                <w:szCs w:val="20"/>
              </w:rPr>
              <w:t>2</w:t>
            </w:r>
          </w:p>
        </w:tc>
        <w:tc>
          <w:tcPr>
            <w:tcW w:w="326" w:type="pct"/>
            <w:shd w:val="clear" w:color="auto" w:fill="808080" w:themeFill="background1" w:themeFillShade="80"/>
          </w:tcPr>
          <w:p w:rsidR="009D4E9C" w:rsidRPr="00F634E4" w:rsidRDefault="009D4E9C" w:rsidP="00FE591E">
            <w:pPr>
              <w:jc w:val="center"/>
              <w:rPr>
                <w:rFonts w:ascii="Book Antiqua" w:eastAsia="Calibri" w:hAnsi="Book Antiqua" w:cs="Arial"/>
                <w:sz w:val="20"/>
                <w:szCs w:val="20"/>
              </w:rPr>
            </w:pPr>
          </w:p>
        </w:tc>
        <w:tc>
          <w:tcPr>
            <w:tcW w:w="326" w:type="pct"/>
            <w:vMerge w:val="restart"/>
          </w:tcPr>
          <w:p w:rsidR="009D4E9C" w:rsidRPr="00F634E4" w:rsidRDefault="009D4E9C" w:rsidP="00FE591E">
            <w:pPr>
              <w:jc w:val="center"/>
              <w:rPr>
                <w:rFonts w:ascii="Book Antiqua" w:eastAsia="Calibri" w:hAnsi="Book Antiqua" w:cs="Arial"/>
              </w:rPr>
            </w:pPr>
            <w:r w:rsidRPr="00F634E4">
              <w:rPr>
                <w:rFonts w:ascii="Book Antiqua" w:eastAsia="Calibri" w:hAnsi="Book Antiqua" w:cs="Arial"/>
                <w:sz w:val="20"/>
                <w:szCs w:val="20"/>
              </w:rPr>
              <w:t>UD</w:t>
            </w:r>
          </w:p>
        </w:tc>
        <w:tc>
          <w:tcPr>
            <w:tcW w:w="312" w:type="pct"/>
            <w:vMerge w:val="restart"/>
          </w:tcPr>
          <w:p w:rsidR="009D4E9C" w:rsidRPr="00F634E4" w:rsidRDefault="009D4E9C" w:rsidP="00FE591E">
            <w:pPr>
              <w:jc w:val="center"/>
              <w:rPr>
                <w:rFonts w:ascii="Book Antiqua" w:eastAsia="Calibri" w:hAnsi="Book Antiqua" w:cs="Arial"/>
              </w:rPr>
            </w:pPr>
            <w:r w:rsidRPr="00F634E4">
              <w:rPr>
                <w:rFonts w:ascii="Book Antiqua" w:eastAsia="Calibri" w:hAnsi="Book Antiqua" w:cs="Arial"/>
                <w:sz w:val="20"/>
                <w:szCs w:val="20"/>
              </w:rPr>
              <w:t>UD</w:t>
            </w:r>
          </w:p>
        </w:tc>
      </w:tr>
      <w:tr w:rsidR="009D4E9C" w:rsidRPr="00F634E4" w:rsidTr="00C8627B">
        <w:trPr>
          <w:trHeight w:val="20"/>
        </w:trPr>
        <w:tc>
          <w:tcPr>
            <w:tcW w:w="1113" w:type="pct"/>
            <w:gridSpan w:val="4"/>
            <w:vMerge/>
            <w:shd w:val="clear" w:color="auto" w:fill="00B0F0"/>
          </w:tcPr>
          <w:p w:rsidR="009D4E9C" w:rsidRPr="00C8627B" w:rsidRDefault="009D4E9C" w:rsidP="00FE591E">
            <w:pPr>
              <w:rPr>
                <w:rFonts w:ascii="Book Antiqua" w:eastAsia="Calibri" w:hAnsi="Book Antiqua" w:cs="Arial"/>
                <w:b/>
                <w:sz w:val="20"/>
                <w:szCs w:val="20"/>
              </w:rPr>
            </w:pPr>
          </w:p>
        </w:tc>
        <w:tc>
          <w:tcPr>
            <w:tcW w:w="785" w:type="pct"/>
            <w:gridSpan w:val="2"/>
            <w:shd w:val="clear" w:color="auto" w:fill="00B0F0"/>
          </w:tcPr>
          <w:p w:rsidR="009D4E9C" w:rsidRPr="00C8627B" w:rsidRDefault="009D4E9C" w:rsidP="00FE591E">
            <w:pPr>
              <w:rPr>
                <w:rFonts w:ascii="Book Antiqua" w:eastAsia="Calibri" w:hAnsi="Book Antiqua" w:cs="Arial"/>
                <w:b/>
                <w:sz w:val="20"/>
                <w:szCs w:val="20"/>
              </w:rPr>
            </w:pPr>
            <w:r w:rsidRPr="00C8627B">
              <w:rPr>
                <w:rFonts w:ascii="Book Antiqua" w:eastAsia="Calibri" w:hAnsi="Book Antiqua" w:cs="Arial"/>
                <w:b/>
                <w:sz w:val="20"/>
                <w:szCs w:val="20"/>
              </w:rPr>
              <w:t>Matematik</w:t>
            </w:r>
          </w:p>
        </w:tc>
        <w:tc>
          <w:tcPr>
            <w:tcW w:w="413" w:type="pct"/>
            <w:vMerge/>
          </w:tcPr>
          <w:p w:rsidR="009D4E9C" w:rsidRPr="00F634E4" w:rsidRDefault="009D4E9C" w:rsidP="00FE591E">
            <w:pPr>
              <w:jc w:val="center"/>
              <w:rPr>
                <w:rFonts w:ascii="Book Antiqua" w:eastAsia="Calibri" w:hAnsi="Book Antiqua" w:cs="Arial"/>
                <w:sz w:val="20"/>
                <w:szCs w:val="20"/>
              </w:rPr>
            </w:pPr>
          </w:p>
        </w:tc>
        <w:tc>
          <w:tcPr>
            <w:tcW w:w="421" w:type="pct"/>
            <w:shd w:val="clear" w:color="auto" w:fill="808080" w:themeFill="background1" w:themeFillShade="80"/>
          </w:tcPr>
          <w:p w:rsidR="009D4E9C" w:rsidRPr="00CA644A" w:rsidRDefault="009D4E9C" w:rsidP="00FE591E">
            <w:pPr>
              <w:jc w:val="center"/>
              <w:rPr>
                <w:rFonts w:ascii="Book Antiqua" w:eastAsia="Calibri" w:hAnsi="Book Antiqua" w:cs="Arial"/>
                <w:sz w:val="20"/>
                <w:szCs w:val="20"/>
              </w:rPr>
            </w:pPr>
          </w:p>
        </w:tc>
        <w:tc>
          <w:tcPr>
            <w:tcW w:w="326" w:type="pct"/>
            <w:shd w:val="clear" w:color="auto" w:fill="808080" w:themeFill="background1" w:themeFillShade="80"/>
          </w:tcPr>
          <w:p w:rsidR="009D4E9C" w:rsidRPr="00CA644A" w:rsidRDefault="009D4E9C" w:rsidP="00FE591E">
            <w:pPr>
              <w:jc w:val="center"/>
              <w:rPr>
                <w:rFonts w:ascii="Book Antiqua" w:eastAsia="Calibri" w:hAnsi="Book Antiqua" w:cs="Arial"/>
                <w:sz w:val="20"/>
                <w:szCs w:val="20"/>
              </w:rPr>
            </w:pPr>
          </w:p>
        </w:tc>
        <w:tc>
          <w:tcPr>
            <w:tcW w:w="326" w:type="pct"/>
          </w:tcPr>
          <w:p w:rsidR="009D4E9C" w:rsidRPr="00CA644A" w:rsidRDefault="009D4E9C" w:rsidP="00FE591E">
            <w:pPr>
              <w:jc w:val="center"/>
              <w:rPr>
                <w:rFonts w:ascii="Book Antiqua" w:eastAsia="Calibri" w:hAnsi="Book Antiqua" w:cs="Arial"/>
                <w:sz w:val="20"/>
                <w:szCs w:val="20"/>
              </w:rPr>
            </w:pPr>
            <w:r w:rsidRPr="00CA644A">
              <w:rPr>
                <w:rFonts w:ascii="Book Antiqua" w:eastAsia="Calibri" w:hAnsi="Book Antiqua" w:cs="Arial"/>
                <w:sz w:val="20"/>
                <w:szCs w:val="20"/>
              </w:rPr>
              <w:t>%1</w:t>
            </w:r>
          </w:p>
        </w:tc>
        <w:tc>
          <w:tcPr>
            <w:tcW w:w="326" w:type="pct"/>
            <w:shd w:val="clear" w:color="auto" w:fill="808080" w:themeFill="background1" w:themeFillShade="80"/>
          </w:tcPr>
          <w:p w:rsidR="009D4E9C" w:rsidRPr="00CA644A" w:rsidRDefault="009D4E9C" w:rsidP="00FE591E">
            <w:pPr>
              <w:jc w:val="center"/>
              <w:rPr>
                <w:rFonts w:ascii="Book Antiqua" w:eastAsia="Calibri" w:hAnsi="Book Antiqua" w:cs="Arial"/>
                <w:sz w:val="20"/>
                <w:szCs w:val="20"/>
              </w:rPr>
            </w:pPr>
          </w:p>
        </w:tc>
        <w:tc>
          <w:tcPr>
            <w:tcW w:w="326" w:type="pct"/>
          </w:tcPr>
          <w:p w:rsidR="009D4E9C" w:rsidRPr="00CA644A" w:rsidRDefault="009D4E9C" w:rsidP="00FE591E">
            <w:pPr>
              <w:jc w:val="center"/>
              <w:rPr>
                <w:rFonts w:ascii="Book Antiqua" w:eastAsia="Calibri" w:hAnsi="Book Antiqua" w:cs="Arial"/>
                <w:sz w:val="20"/>
                <w:szCs w:val="20"/>
              </w:rPr>
            </w:pPr>
            <w:r w:rsidRPr="00CA644A">
              <w:rPr>
                <w:rFonts w:ascii="Book Antiqua" w:eastAsia="Calibri" w:hAnsi="Book Antiqua" w:cs="Arial"/>
                <w:sz w:val="20"/>
                <w:szCs w:val="20"/>
              </w:rPr>
              <w:t>%</w:t>
            </w:r>
            <w:r w:rsidR="00EB0987">
              <w:rPr>
                <w:rFonts w:ascii="Book Antiqua" w:eastAsia="Calibri" w:hAnsi="Book Antiqua" w:cs="Arial"/>
                <w:sz w:val="20"/>
                <w:szCs w:val="20"/>
              </w:rPr>
              <w:t>2</w:t>
            </w:r>
          </w:p>
        </w:tc>
        <w:tc>
          <w:tcPr>
            <w:tcW w:w="326" w:type="pct"/>
            <w:shd w:val="clear" w:color="auto" w:fill="808080" w:themeFill="background1" w:themeFillShade="80"/>
          </w:tcPr>
          <w:p w:rsidR="009D4E9C" w:rsidRPr="00F634E4" w:rsidRDefault="009D4E9C" w:rsidP="00FE591E">
            <w:pPr>
              <w:jc w:val="center"/>
              <w:rPr>
                <w:rFonts w:ascii="Book Antiqua" w:eastAsia="Calibri" w:hAnsi="Book Antiqua" w:cs="Arial"/>
                <w:sz w:val="20"/>
                <w:szCs w:val="20"/>
              </w:rPr>
            </w:pPr>
          </w:p>
        </w:tc>
        <w:tc>
          <w:tcPr>
            <w:tcW w:w="326" w:type="pct"/>
            <w:vMerge/>
          </w:tcPr>
          <w:p w:rsidR="009D4E9C" w:rsidRPr="00F634E4" w:rsidRDefault="009D4E9C" w:rsidP="00FE591E">
            <w:pPr>
              <w:jc w:val="center"/>
              <w:rPr>
                <w:rFonts w:ascii="Book Antiqua" w:eastAsia="Calibri" w:hAnsi="Book Antiqua" w:cs="Arial"/>
                <w:sz w:val="20"/>
                <w:szCs w:val="20"/>
              </w:rPr>
            </w:pPr>
          </w:p>
        </w:tc>
        <w:tc>
          <w:tcPr>
            <w:tcW w:w="312" w:type="pct"/>
            <w:vMerge/>
          </w:tcPr>
          <w:p w:rsidR="009D4E9C" w:rsidRPr="00F634E4" w:rsidRDefault="009D4E9C" w:rsidP="00FE591E">
            <w:pPr>
              <w:jc w:val="center"/>
              <w:rPr>
                <w:rFonts w:ascii="Book Antiqua" w:eastAsia="Calibri" w:hAnsi="Book Antiqua" w:cs="Arial"/>
                <w:sz w:val="20"/>
                <w:szCs w:val="20"/>
              </w:rPr>
            </w:pPr>
          </w:p>
        </w:tc>
      </w:tr>
      <w:tr w:rsidR="009D4E9C" w:rsidRPr="00F634E4" w:rsidTr="00C8627B">
        <w:trPr>
          <w:trHeight w:val="468"/>
        </w:trPr>
        <w:tc>
          <w:tcPr>
            <w:tcW w:w="1113" w:type="pct"/>
            <w:gridSpan w:val="4"/>
            <w:vMerge/>
            <w:shd w:val="clear" w:color="auto" w:fill="00B0F0"/>
          </w:tcPr>
          <w:p w:rsidR="009D4E9C" w:rsidRPr="00C8627B" w:rsidRDefault="009D4E9C" w:rsidP="00FE591E">
            <w:pPr>
              <w:rPr>
                <w:rFonts w:ascii="Book Antiqua" w:eastAsia="Calibri" w:hAnsi="Book Antiqua" w:cs="Arial"/>
                <w:b/>
                <w:sz w:val="20"/>
                <w:szCs w:val="20"/>
              </w:rPr>
            </w:pPr>
          </w:p>
        </w:tc>
        <w:tc>
          <w:tcPr>
            <w:tcW w:w="785" w:type="pct"/>
            <w:gridSpan w:val="2"/>
            <w:shd w:val="clear" w:color="auto" w:fill="00B0F0"/>
          </w:tcPr>
          <w:p w:rsidR="009D4E9C" w:rsidRPr="00C8627B" w:rsidRDefault="009D4E9C" w:rsidP="00FE591E">
            <w:pPr>
              <w:rPr>
                <w:rFonts w:ascii="Book Antiqua" w:eastAsia="Calibri" w:hAnsi="Book Antiqua" w:cs="Arial"/>
                <w:b/>
                <w:sz w:val="20"/>
                <w:szCs w:val="20"/>
              </w:rPr>
            </w:pPr>
            <w:r w:rsidRPr="00C8627B">
              <w:rPr>
                <w:rFonts w:ascii="Book Antiqua" w:eastAsia="Calibri" w:hAnsi="Book Antiqua" w:cs="Arial"/>
                <w:b/>
                <w:sz w:val="20"/>
                <w:szCs w:val="20"/>
              </w:rPr>
              <w:t xml:space="preserve">Fen </w:t>
            </w:r>
          </w:p>
        </w:tc>
        <w:tc>
          <w:tcPr>
            <w:tcW w:w="413" w:type="pct"/>
            <w:vMerge/>
          </w:tcPr>
          <w:p w:rsidR="009D4E9C" w:rsidRPr="00F634E4" w:rsidRDefault="009D4E9C" w:rsidP="00FE591E">
            <w:pPr>
              <w:jc w:val="center"/>
              <w:rPr>
                <w:rFonts w:ascii="Book Antiqua" w:eastAsia="Calibri" w:hAnsi="Book Antiqua" w:cs="Arial"/>
                <w:sz w:val="20"/>
                <w:szCs w:val="20"/>
              </w:rPr>
            </w:pPr>
          </w:p>
        </w:tc>
        <w:tc>
          <w:tcPr>
            <w:tcW w:w="421" w:type="pct"/>
            <w:shd w:val="clear" w:color="auto" w:fill="808080" w:themeFill="background1" w:themeFillShade="80"/>
          </w:tcPr>
          <w:p w:rsidR="009D4E9C" w:rsidRPr="00CA644A" w:rsidRDefault="009D4E9C" w:rsidP="00FE591E">
            <w:pPr>
              <w:jc w:val="center"/>
              <w:rPr>
                <w:rFonts w:ascii="Book Antiqua" w:eastAsia="Calibri" w:hAnsi="Book Antiqua" w:cs="Arial"/>
                <w:sz w:val="20"/>
                <w:szCs w:val="20"/>
              </w:rPr>
            </w:pPr>
          </w:p>
        </w:tc>
        <w:tc>
          <w:tcPr>
            <w:tcW w:w="326" w:type="pct"/>
            <w:shd w:val="clear" w:color="auto" w:fill="808080" w:themeFill="background1" w:themeFillShade="80"/>
          </w:tcPr>
          <w:p w:rsidR="009D4E9C" w:rsidRPr="00CA644A" w:rsidRDefault="009D4E9C" w:rsidP="00FE591E">
            <w:pPr>
              <w:jc w:val="center"/>
              <w:rPr>
                <w:rFonts w:ascii="Book Antiqua" w:eastAsia="Calibri" w:hAnsi="Book Antiqua" w:cs="Arial"/>
                <w:sz w:val="20"/>
                <w:szCs w:val="20"/>
              </w:rPr>
            </w:pPr>
          </w:p>
        </w:tc>
        <w:tc>
          <w:tcPr>
            <w:tcW w:w="326" w:type="pct"/>
          </w:tcPr>
          <w:p w:rsidR="009D4E9C" w:rsidRPr="00CA644A" w:rsidRDefault="009D4E9C" w:rsidP="00FE591E">
            <w:pPr>
              <w:jc w:val="center"/>
              <w:rPr>
                <w:rFonts w:ascii="Book Antiqua" w:eastAsia="Calibri" w:hAnsi="Book Antiqua" w:cs="Arial"/>
                <w:sz w:val="20"/>
                <w:szCs w:val="20"/>
              </w:rPr>
            </w:pPr>
            <w:r w:rsidRPr="00CA644A">
              <w:rPr>
                <w:rFonts w:ascii="Book Antiqua" w:eastAsia="Calibri" w:hAnsi="Book Antiqua" w:cs="Arial"/>
                <w:sz w:val="20"/>
                <w:szCs w:val="20"/>
              </w:rPr>
              <w:t>%1</w:t>
            </w:r>
          </w:p>
        </w:tc>
        <w:tc>
          <w:tcPr>
            <w:tcW w:w="326" w:type="pct"/>
            <w:shd w:val="clear" w:color="auto" w:fill="808080" w:themeFill="background1" w:themeFillShade="80"/>
          </w:tcPr>
          <w:p w:rsidR="009D4E9C" w:rsidRPr="00CA644A" w:rsidRDefault="009D4E9C" w:rsidP="00FE591E">
            <w:pPr>
              <w:jc w:val="center"/>
              <w:rPr>
                <w:rFonts w:ascii="Book Antiqua" w:eastAsia="Calibri" w:hAnsi="Book Antiqua" w:cs="Arial"/>
                <w:sz w:val="20"/>
                <w:szCs w:val="20"/>
              </w:rPr>
            </w:pPr>
          </w:p>
        </w:tc>
        <w:tc>
          <w:tcPr>
            <w:tcW w:w="326" w:type="pct"/>
          </w:tcPr>
          <w:p w:rsidR="009D4E9C" w:rsidRPr="00CA644A" w:rsidRDefault="009D4E9C" w:rsidP="00FE591E">
            <w:pPr>
              <w:jc w:val="center"/>
              <w:rPr>
                <w:rFonts w:ascii="Book Antiqua" w:eastAsia="Calibri" w:hAnsi="Book Antiqua" w:cs="Arial"/>
                <w:sz w:val="20"/>
                <w:szCs w:val="20"/>
              </w:rPr>
            </w:pPr>
            <w:r w:rsidRPr="00CA644A">
              <w:rPr>
                <w:rFonts w:ascii="Book Antiqua" w:eastAsia="Calibri" w:hAnsi="Book Antiqua" w:cs="Arial"/>
                <w:sz w:val="20"/>
                <w:szCs w:val="20"/>
              </w:rPr>
              <w:t>%</w:t>
            </w:r>
            <w:r w:rsidR="006546C6">
              <w:rPr>
                <w:rFonts w:ascii="Book Antiqua" w:eastAsia="Calibri" w:hAnsi="Book Antiqua" w:cs="Arial"/>
                <w:sz w:val="20"/>
                <w:szCs w:val="20"/>
              </w:rPr>
              <w:t>2</w:t>
            </w:r>
          </w:p>
        </w:tc>
        <w:tc>
          <w:tcPr>
            <w:tcW w:w="326" w:type="pct"/>
            <w:shd w:val="clear" w:color="auto" w:fill="808080" w:themeFill="background1" w:themeFillShade="80"/>
          </w:tcPr>
          <w:p w:rsidR="009D4E9C" w:rsidRPr="00F634E4" w:rsidRDefault="009D4E9C" w:rsidP="00FE591E">
            <w:pPr>
              <w:jc w:val="center"/>
              <w:rPr>
                <w:rFonts w:ascii="Book Antiqua" w:eastAsia="Calibri" w:hAnsi="Book Antiqua" w:cs="Arial"/>
                <w:sz w:val="20"/>
                <w:szCs w:val="20"/>
              </w:rPr>
            </w:pPr>
          </w:p>
        </w:tc>
        <w:tc>
          <w:tcPr>
            <w:tcW w:w="326" w:type="pct"/>
            <w:vMerge/>
          </w:tcPr>
          <w:p w:rsidR="009D4E9C" w:rsidRPr="00F634E4" w:rsidRDefault="009D4E9C" w:rsidP="00FE591E">
            <w:pPr>
              <w:jc w:val="center"/>
              <w:rPr>
                <w:rFonts w:ascii="Book Antiqua" w:eastAsia="Calibri" w:hAnsi="Book Antiqua" w:cs="Arial"/>
                <w:sz w:val="20"/>
                <w:szCs w:val="20"/>
              </w:rPr>
            </w:pPr>
          </w:p>
        </w:tc>
        <w:tc>
          <w:tcPr>
            <w:tcW w:w="312" w:type="pct"/>
            <w:vMerge/>
          </w:tcPr>
          <w:p w:rsidR="009D4E9C" w:rsidRPr="00F634E4" w:rsidRDefault="009D4E9C" w:rsidP="00FE591E">
            <w:pPr>
              <w:jc w:val="center"/>
              <w:rPr>
                <w:rFonts w:ascii="Book Antiqua" w:eastAsia="Calibri" w:hAnsi="Book Antiqua" w:cs="Arial"/>
                <w:sz w:val="20"/>
                <w:szCs w:val="20"/>
              </w:rPr>
            </w:pPr>
          </w:p>
        </w:tc>
      </w:tr>
      <w:tr w:rsidR="00F634E4" w:rsidRPr="00F634E4" w:rsidTr="00C8627B">
        <w:trPr>
          <w:trHeight w:val="20"/>
        </w:trPr>
        <w:tc>
          <w:tcPr>
            <w:tcW w:w="1898" w:type="pct"/>
            <w:gridSpan w:val="6"/>
            <w:shd w:val="clear" w:color="auto" w:fill="00B0F0"/>
          </w:tcPr>
          <w:p w:rsidR="00F634E4" w:rsidRPr="00C8627B" w:rsidRDefault="00F634E4" w:rsidP="00FE591E">
            <w:pPr>
              <w:rPr>
                <w:rFonts w:ascii="Book Antiqua" w:eastAsia="Calibri" w:hAnsi="Book Antiqua" w:cs="Arial"/>
                <w:b/>
                <w:sz w:val="20"/>
                <w:szCs w:val="20"/>
              </w:rPr>
            </w:pPr>
            <w:r w:rsidRPr="00C8627B">
              <w:rPr>
                <w:rFonts w:ascii="Book Antiqua" w:eastAsia="Calibri" w:hAnsi="Book Antiqua" w:cs="Arial"/>
                <w:b/>
                <w:sz w:val="20"/>
                <w:szCs w:val="20"/>
              </w:rPr>
              <w:t>Koordinatör Birim</w:t>
            </w:r>
          </w:p>
        </w:tc>
        <w:tc>
          <w:tcPr>
            <w:tcW w:w="3102" w:type="pct"/>
            <w:gridSpan w:val="9"/>
          </w:tcPr>
          <w:p w:rsidR="00F634E4" w:rsidRPr="00C8627B" w:rsidRDefault="00F634E4" w:rsidP="00FE591E">
            <w:pPr>
              <w:rPr>
                <w:rFonts w:ascii="Book Antiqua" w:eastAsia="Calibri" w:hAnsi="Book Antiqua" w:cs="Arial"/>
                <w:b/>
                <w:sz w:val="20"/>
                <w:szCs w:val="20"/>
              </w:rPr>
            </w:pPr>
            <w:r w:rsidRPr="00C8627B">
              <w:rPr>
                <w:rFonts w:ascii="Book Antiqua" w:eastAsia="Calibri" w:hAnsi="Book Antiqua" w:cs="Arial"/>
                <w:b/>
                <w:sz w:val="20"/>
                <w:szCs w:val="20"/>
              </w:rPr>
              <w:t xml:space="preserve">Ölçme, Değerlendirme ve Sınav Hizmetleri </w:t>
            </w:r>
          </w:p>
        </w:tc>
      </w:tr>
      <w:tr w:rsidR="00F634E4" w:rsidRPr="00F634E4" w:rsidTr="00C8627B">
        <w:trPr>
          <w:trHeight w:val="20"/>
        </w:trPr>
        <w:tc>
          <w:tcPr>
            <w:tcW w:w="1898" w:type="pct"/>
            <w:gridSpan w:val="6"/>
            <w:shd w:val="clear" w:color="auto" w:fill="00B0F0"/>
          </w:tcPr>
          <w:p w:rsidR="00F634E4" w:rsidRPr="00C8627B" w:rsidRDefault="00F634E4" w:rsidP="00FE591E">
            <w:pPr>
              <w:rPr>
                <w:rFonts w:ascii="Book Antiqua" w:eastAsia="Calibri" w:hAnsi="Book Antiqua" w:cs="Arial"/>
                <w:b/>
                <w:sz w:val="20"/>
                <w:szCs w:val="20"/>
              </w:rPr>
            </w:pPr>
            <w:r w:rsidRPr="00C8627B">
              <w:rPr>
                <w:rFonts w:ascii="Book Antiqua" w:eastAsia="Calibri" w:hAnsi="Book Antiqua" w:cs="Arial"/>
                <w:b/>
                <w:sz w:val="20"/>
                <w:szCs w:val="20"/>
              </w:rPr>
              <w:t>İş Birliği Yapılacak Birimler</w:t>
            </w:r>
          </w:p>
        </w:tc>
        <w:tc>
          <w:tcPr>
            <w:tcW w:w="3102" w:type="pct"/>
            <w:gridSpan w:val="9"/>
          </w:tcPr>
          <w:p w:rsidR="00F634E4" w:rsidRPr="00F634E4" w:rsidRDefault="00F634E4" w:rsidP="00FE591E">
            <w:pPr>
              <w:rPr>
                <w:rFonts w:ascii="Book Antiqua" w:eastAsia="Calibri" w:hAnsi="Book Antiqua" w:cs="Arial"/>
                <w:sz w:val="20"/>
                <w:szCs w:val="20"/>
              </w:rPr>
            </w:pPr>
            <w:r w:rsidRPr="00F634E4">
              <w:rPr>
                <w:rFonts w:ascii="Book Antiqua" w:eastAsia="Calibri" w:hAnsi="Book Antiqua" w:cs="Arial"/>
                <w:sz w:val="20"/>
                <w:szCs w:val="20"/>
              </w:rPr>
              <w:t>BİETH, DÖH, HBÖH, MTEH, OÖH, ÖERH, TEH, ÖÖKH, DH, İEH, SGH.</w:t>
            </w:r>
          </w:p>
        </w:tc>
      </w:tr>
      <w:tr w:rsidR="00F634E4" w:rsidRPr="00F634E4" w:rsidTr="00C8627B">
        <w:trPr>
          <w:trHeight w:val="20"/>
        </w:trPr>
        <w:tc>
          <w:tcPr>
            <w:tcW w:w="732" w:type="pct"/>
            <w:gridSpan w:val="2"/>
            <w:shd w:val="clear" w:color="auto" w:fill="00B0F0"/>
          </w:tcPr>
          <w:p w:rsidR="00F634E4" w:rsidRPr="00C8627B" w:rsidRDefault="00F634E4" w:rsidP="00FE591E">
            <w:pPr>
              <w:rPr>
                <w:rFonts w:ascii="Book Antiqua" w:eastAsia="Calibri" w:hAnsi="Book Antiqua" w:cs="Arial"/>
                <w:b/>
                <w:sz w:val="20"/>
                <w:szCs w:val="20"/>
              </w:rPr>
            </w:pPr>
            <w:r w:rsidRPr="00C8627B">
              <w:rPr>
                <w:rFonts w:ascii="Book Antiqua" w:eastAsia="Calibri" w:hAnsi="Book Antiqua" w:cs="Arial"/>
                <w:b/>
                <w:sz w:val="20"/>
                <w:szCs w:val="20"/>
              </w:rPr>
              <w:t>Riskler</w:t>
            </w:r>
          </w:p>
        </w:tc>
        <w:tc>
          <w:tcPr>
            <w:tcW w:w="4268" w:type="pct"/>
            <w:gridSpan w:val="13"/>
          </w:tcPr>
          <w:p w:rsidR="00F634E4" w:rsidRPr="00F634E4" w:rsidRDefault="00F634E4" w:rsidP="00FE591E">
            <w:pPr>
              <w:rPr>
                <w:rFonts w:ascii="Book Antiqua" w:eastAsia="Calibri" w:hAnsi="Book Antiqua" w:cs="Arial"/>
                <w:sz w:val="20"/>
                <w:szCs w:val="20"/>
              </w:rPr>
            </w:pPr>
            <w:r w:rsidRPr="00F634E4">
              <w:rPr>
                <w:rFonts w:ascii="Book Antiqua" w:eastAsia="Calibri" w:hAnsi="Book Antiqua" w:cs="Arial"/>
                <w:sz w:val="20"/>
                <w:szCs w:val="20"/>
              </w:rPr>
              <w:t>- Öğrencilerin ve velilerin bilimsel, kültürel, sanatsal ve sportif faaliyetlere ilişkin farkındalık düzeyinin bölgeler arasında farklılık göstermesi,</w:t>
            </w:r>
          </w:p>
          <w:p w:rsidR="00F634E4" w:rsidRPr="00F634E4" w:rsidRDefault="00F634E4" w:rsidP="00FE591E">
            <w:pPr>
              <w:rPr>
                <w:rFonts w:ascii="Book Antiqua" w:eastAsia="Calibri" w:hAnsi="Book Antiqua" w:cs="Arial"/>
                <w:sz w:val="20"/>
                <w:szCs w:val="20"/>
              </w:rPr>
            </w:pPr>
            <w:r w:rsidRPr="00F634E4">
              <w:rPr>
                <w:rFonts w:ascii="Book Antiqua" w:eastAsia="Calibri" w:hAnsi="Book Antiqua" w:cs="Arial"/>
                <w:sz w:val="20"/>
                <w:szCs w:val="20"/>
              </w:rPr>
              <w:t>- Ailelerin, çocuklarının sınavla öğrenci alan okullara devam etmelerine yönelik isteği,</w:t>
            </w:r>
          </w:p>
          <w:p w:rsidR="00F634E4" w:rsidRPr="00F634E4" w:rsidRDefault="00F634E4" w:rsidP="00FE591E">
            <w:pPr>
              <w:rPr>
                <w:rFonts w:ascii="Book Antiqua" w:eastAsia="Calibri" w:hAnsi="Book Antiqua" w:cs="Arial"/>
                <w:sz w:val="20"/>
                <w:szCs w:val="20"/>
              </w:rPr>
            </w:pPr>
            <w:r w:rsidRPr="00F634E4">
              <w:rPr>
                <w:rFonts w:ascii="Book Antiqua" w:eastAsia="Calibri" w:hAnsi="Book Antiqua" w:cs="Arial"/>
                <w:sz w:val="20"/>
                <w:szCs w:val="20"/>
              </w:rPr>
              <w:t>- Sınavla öğrenci alan okul sayısının artırılmasına ilişkin çeşitli baskılar,</w:t>
            </w:r>
          </w:p>
          <w:p w:rsidR="00F634E4" w:rsidRPr="00F634E4" w:rsidRDefault="00F634E4" w:rsidP="00FE591E">
            <w:pPr>
              <w:rPr>
                <w:rFonts w:ascii="Book Antiqua" w:eastAsia="Calibri" w:hAnsi="Book Antiqua" w:cs="Arial"/>
                <w:sz w:val="20"/>
                <w:szCs w:val="20"/>
              </w:rPr>
            </w:pPr>
            <w:r w:rsidRPr="00F634E4">
              <w:rPr>
                <w:rFonts w:ascii="Book Antiqua" w:eastAsia="Calibri" w:hAnsi="Book Antiqua" w:cs="Arial"/>
                <w:sz w:val="20"/>
                <w:szCs w:val="20"/>
              </w:rPr>
              <w:t>- Öğrencilerin ve öğretmenlerin mevcut durumda yeterlilik temelli ölçme uygulamalarına alışkın olmaması.</w:t>
            </w:r>
          </w:p>
        </w:tc>
      </w:tr>
      <w:tr w:rsidR="00B90E49" w:rsidRPr="00F634E4" w:rsidTr="00C8627B">
        <w:trPr>
          <w:trHeight w:val="299"/>
        </w:trPr>
        <w:tc>
          <w:tcPr>
            <w:tcW w:w="436" w:type="pct"/>
            <w:vMerge w:val="restart"/>
            <w:shd w:val="clear" w:color="auto" w:fill="00B0F0"/>
          </w:tcPr>
          <w:p w:rsidR="00B90E49" w:rsidRPr="00C8627B" w:rsidRDefault="00B90E49" w:rsidP="00FE591E">
            <w:pPr>
              <w:rPr>
                <w:rFonts w:ascii="Book Antiqua" w:eastAsia="Calibri" w:hAnsi="Book Antiqua" w:cs="Arial"/>
                <w:b/>
                <w:sz w:val="20"/>
                <w:szCs w:val="20"/>
              </w:rPr>
            </w:pPr>
            <w:r w:rsidRPr="00C8627B">
              <w:rPr>
                <w:rFonts w:ascii="Book Antiqua" w:eastAsia="Calibri" w:hAnsi="Book Antiqua" w:cs="Arial"/>
                <w:b/>
                <w:sz w:val="20"/>
                <w:szCs w:val="20"/>
              </w:rPr>
              <w:t>Stratejiler</w:t>
            </w:r>
          </w:p>
        </w:tc>
        <w:tc>
          <w:tcPr>
            <w:tcW w:w="296" w:type="pct"/>
            <w:shd w:val="clear" w:color="auto" w:fill="00B0F0"/>
          </w:tcPr>
          <w:p w:rsidR="00B90E49" w:rsidRPr="00C8627B" w:rsidRDefault="00B90E49" w:rsidP="00FE591E">
            <w:pPr>
              <w:rPr>
                <w:rFonts w:ascii="Book Antiqua" w:eastAsia="Calibri" w:hAnsi="Book Antiqua" w:cs="Arial"/>
                <w:b/>
                <w:sz w:val="20"/>
                <w:szCs w:val="20"/>
              </w:rPr>
            </w:pPr>
            <w:r w:rsidRPr="00C8627B">
              <w:rPr>
                <w:rFonts w:ascii="Book Antiqua" w:eastAsia="Calibri" w:hAnsi="Book Antiqua" w:cs="Arial"/>
                <w:b/>
                <w:sz w:val="20"/>
                <w:szCs w:val="20"/>
              </w:rPr>
              <w:t>S 1.1.1</w:t>
            </w:r>
          </w:p>
        </w:tc>
        <w:tc>
          <w:tcPr>
            <w:tcW w:w="4268" w:type="pct"/>
            <w:gridSpan w:val="13"/>
          </w:tcPr>
          <w:p w:rsidR="00B90E49" w:rsidRPr="00B90E49" w:rsidRDefault="00B90E49" w:rsidP="00FE591E">
            <w:pPr>
              <w:rPr>
                <w:rFonts w:ascii="Book Antiqua" w:hAnsi="Book Antiqua"/>
                <w:b/>
                <w:sz w:val="20"/>
                <w:szCs w:val="20"/>
              </w:rPr>
            </w:pPr>
            <w:r w:rsidRPr="00B90E49">
              <w:rPr>
                <w:rFonts w:ascii="Book Antiqua" w:hAnsi="Book Antiqua"/>
                <w:b/>
                <w:sz w:val="20"/>
                <w:szCs w:val="20"/>
              </w:rPr>
              <w:t>- Eğitim kalitesinin artırılması için ölçme ve değerlendirme yöntemleri etkinleştirilecek ve yeterlilik temelli ölçme değerlendirme yapılacaktır.</w:t>
            </w:r>
          </w:p>
        </w:tc>
      </w:tr>
      <w:tr w:rsidR="00B90E49" w:rsidRPr="00F634E4" w:rsidTr="00C8627B">
        <w:trPr>
          <w:trHeight w:val="299"/>
        </w:trPr>
        <w:tc>
          <w:tcPr>
            <w:tcW w:w="436" w:type="pct"/>
            <w:vMerge/>
            <w:shd w:val="clear" w:color="auto" w:fill="00B0F0"/>
          </w:tcPr>
          <w:p w:rsidR="00B90E49" w:rsidRPr="00C8627B" w:rsidRDefault="00B90E49" w:rsidP="00FE591E">
            <w:pPr>
              <w:rPr>
                <w:rFonts w:ascii="Book Antiqua" w:eastAsia="Calibri" w:hAnsi="Book Antiqua" w:cs="Arial"/>
                <w:b/>
                <w:sz w:val="20"/>
                <w:szCs w:val="20"/>
              </w:rPr>
            </w:pPr>
          </w:p>
        </w:tc>
        <w:tc>
          <w:tcPr>
            <w:tcW w:w="296" w:type="pct"/>
            <w:shd w:val="clear" w:color="auto" w:fill="00B0F0"/>
          </w:tcPr>
          <w:p w:rsidR="00B90E49" w:rsidRPr="00C8627B" w:rsidRDefault="00B90E49" w:rsidP="00FE591E">
            <w:pPr>
              <w:rPr>
                <w:rFonts w:ascii="Book Antiqua" w:eastAsia="Calibri" w:hAnsi="Book Antiqua" w:cs="Arial"/>
                <w:b/>
                <w:sz w:val="20"/>
                <w:szCs w:val="20"/>
              </w:rPr>
            </w:pPr>
            <w:r w:rsidRPr="00C8627B">
              <w:rPr>
                <w:rFonts w:ascii="Book Antiqua" w:eastAsia="Calibri" w:hAnsi="Book Antiqua" w:cs="Arial"/>
                <w:b/>
                <w:sz w:val="20"/>
                <w:szCs w:val="20"/>
              </w:rPr>
              <w:t>S 1.1.2</w:t>
            </w:r>
          </w:p>
        </w:tc>
        <w:tc>
          <w:tcPr>
            <w:tcW w:w="4268" w:type="pct"/>
            <w:gridSpan w:val="13"/>
          </w:tcPr>
          <w:p w:rsidR="00B90E49" w:rsidRPr="00B90E49" w:rsidRDefault="00B90E49" w:rsidP="00FE591E">
            <w:pPr>
              <w:rPr>
                <w:rFonts w:ascii="Book Antiqua" w:hAnsi="Book Antiqua"/>
                <w:b/>
                <w:sz w:val="20"/>
                <w:szCs w:val="20"/>
              </w:rPr>
            </w:pPr>
            <w:r w:rsidRPr="00B90E49">
              <w:rPr>
                <w:rFonts w:ascii="Book Antiqua" w:hAnsi="Book Antiqua"/>
                <w:b/>
                <w:sz w:val="20"/>
                <w:szCs w:val="20"/>
              </w:rPr>
              <w:t>- Öğrencilerin bilimsel, kültürel, sanatsal, sportif ve toplum hizmeti alanlarında etkinliklere katılımı artırılacak ve izlenecektir.</w:t>
            </w:r>
          </w:p>
        </w:tc>
      </w:tr>
      <w:tr w:rsidR="00B90E49" w:rsidRPr="00F634E4" w:rsidTr="00CA644A">
        <w:trPr>
          <w:trHeight w:val="208"/>
        </w:trPr>
        <w:tc>
          <w:tcPr>
            <w:tcW w:w="436" w:type="pct"/>
            <w:vMerge/>
            <w:shd w:val="clear" w:color="auto" w:fill="00B0F0"/>
          </w:tcPr>
          <w:p w:rsidR="00B90E49" w:rsidRPr="00C8627B" w:rsidRDefault="00B90E49" w:rsidP="00FE591E">
            <w:pPr>
              <w:rPr>
                <w:rFonts w:ascii="Book Antiqua" w:eastAsia="Calibri" w:hAnsi="Book Antiqua" w:cs="Arial"/>
                <w:b/>
                <w:sz w:val="20"/>
                <w:szCs w:val="20"/>
              </w:rPr>
            </w:pPr>
          </w:p>
        </w:tc>
        <w:tc>
          <w:tcPr>
            <w:tcW w:w="296" w:type="pct"/>
            <w:shd w:val="clear" w:color="auto" w:fill="00B0F0"/>
          </w:tcPr>
          <w:p w:rsidR="00B90E49" w:rsidRPr="00C8627B" w:rsidRDefault="00B90E49" w:rsidP="00FE591E">
            <w:pPr>
              <w:rPr>
                <w:rFonts w:ascii="Book Antiqua" w:eastAsia="Calibri" w:hAnsi="Book Antiqua" w:cs="Arial"/>
                <w:b/>
                <w:sz w:val="20"/>
                <w:szCs w:val="20"/>
              </w:rPr>
            </w:pPr>
            <w:r w:rsidRPr="00C8627B">
              <w:rPr>
                <w:rFonts w:ascii="Book Antiqua" w:eastAsia="Calibri" w:hAnsi="Book Antiqua" w:cs="Arial"/>
                <w:b/>
                <w:sz w:val="20"/>
                <w:szCs w:val="20"/>
              </w:rPr>
              <w:t>S 1.1.3</w:t>
            </w:r>
          </w:p>
        </w:tc>
        <w:tc>
          <w:tcPr>
            <w:tcW w:w="4268" w:type="pct"/>
            <w:gridSpan w:val="13"/>
          </w:tcPr>
          <w:p w:rsidR="00B90E49" w:rsidRPr="00B90E49" w:rsidRDefault="00B90E49" w:rsidP="00FE591E">
            <w:pPr>
              <w:rPr>
                <w:rFonts w:ascii="Book Antiqua" w:hAnsi="Book Antiqua"/>
                <w:b/>
                <w:sz w:val="20"/>
                <w:szCs w:val="20"/>
              </w:rPr>
            </w:pPr>
            <w:r w:rsidRPr="00B90E49">
              <w:rPr>
                <w:rFonts w:ascii="Book Antiqua" w:hAnsi="Book Antiqua"/>
                <w:b/>
                <w:sz w:val="20"/>
                <w:szCs w:val="20"/>
              </w:rPr>
              <w:t>- Kademeler arası geçiş sınavlarının eğitim sistemi üzerindeki baskısı azaltılacak</w:t>
            </w:r>
            <w:r>
              <w:rPr>
                <w:rFonts w:ascii="Book Antiqua" w:hAnsi="Book Antiqua"/>
                <w:b/>
                <w:sz w:val="20"/>
                <w:szCs w:val="20"/>
              </w:rPr>
              <w:t>tır.</w:t>
            </w:r>
          </w:p>
        </w:tc>
      </w:tr>
      <w:tr w:rsidR="00F634E4" w:rsidRPr="00F634E4" w:rsidTr="00C8627B">
        <w:trPr>
          <w:trHeight w:val="20"/>
        </w:trPr>
        <w:tc>
          <w:tcPr>
            <w:tcW w:w="732" w:type="pct"/>
            <w:gridSpan w:val="2"/>
            <w:shd w:val="clear" w:color="auto" w:fill="00B0F0"/>
          </w:tcPr>
          <w:p w:rsidR="00F634E4" w:rsidRPr="00C8627B" w:rsidRDefault="00F634E4" w:rsidP="00FE591E">
            <w:pPr>
              <w:rPr>
                <w:rFonts w:ascii="Book Antiqua" w:eastAsia="Calibri" w:hAnsi="Book Antiqua" w:cs="Arial"/>
                <w:b/>
                <w:sz w:val="20"/>
                <w:szCs w:val="20"/>
              </w:rPr>
            </w:pPr>
            <w:r w:rsidRPr="00C8627B">
              <w:rPr>
                <w:rFonts w:ascii="Book Antiqua" w:eastAsia="Calibri" w:hAnsi="Book Antiqua" w:cs="Arial"/>
                <w:b/>
                <w:sz w:val="20"/>
                <w:szCs w:val="20"/>
              </w:rPr>
              <w:t>Maliyet Tahmini</w:t>
            </w:r>
          </w:p>
        </w:tc>
        <w:tc>
          <w:tcPr>
            <w:tcW w:w="4268" w:type="pct"/>
            <w:gridSpan w:val="13"/>
          </w:tcPr>
          <w:p w:rsidR="00F634E4" w:rsidRPr="00F634E4" w:rsidRDefault="00E80F5C" w:rsidP="00FE591E">
            <w:pPr>
              <w:rPr>
                <w:rFonts w:ascii="Book Antiqua" w:eastAsia="Calibri" w:hAnsi="Book Antiqua" w:cs="Calibri"/>
                <w:color w:val="000000"/>
                <w:sz w:val="20"/>
                <w:szCs w:val="20"/>
              </w:rPr>
            </w:pPr>
            <w:r>
              <w:rPr>
                <w:rFonts w:ascii="Book Antiqua" w:eastAsia="Calibri" w:hAnsi="Book Antiqua" w:cs="Calibri"/>
                <w:color w:val="000000"/>
                <w:sz w:val="20"/>
                <w:szCs w:val="20"/>
              </w:rPr>
              <w:t>489.414,58 ₺</w:t>
            </w:r>
          </w:p>
        </w:tc>
      </w:tr>
      <w:tr w:rsidR="00F634E4" w:rsidRPr="00F634E4" w:rsidTr="00C8627B">
        <w:trPr>
          <w:trHeight w:val="20"/>
        </w:trPr>
        <w:tc>
          <w:tcPr>
            <w:tcW w:w="732" w:type="pct"/>
            <w:gridSpan w:val="2"/>
            <w:shd w:val="clear" w:color="auto" w:fill="00B0F0"/>
          </w:tcPr>
          <w:p w:rsidR="00F634E4" w:rsidRPr="00C8627B" w:rsidRDefault="00F634E4" w:rsidP="00FE591E">
            <w:pPr>
              <w:rPr>
                <w:rFonts w:ascii="Book Antiqua" w:eastAsia="Calibri" w:hAnsi="Book Antiqua" w:cs="Arial"/>
                <w:b/>
                <w:sz w:val="20"/>
                <w:szCs w:val="20"/>
              </w:rPr>
            </w:pPr>
            <w:r w:rsidRPr="00C8627B">
              <w:rPr>
                <w:rFonts w:ascii="Book Antiqua" w:eastAsia="Calibri" w:hAnsi="Book Antiqua" w:cs="Arial"/>
                <w:b/>
                <w:sz w:val="20"/>
                <w:szCs w:val="20"/>
              </w:rPr>
              <w:t>Tespitler</w:t>
            </w:r>
          </w:p>
        </w:tc>
        <w:tc>
          <w:tcPr>
            <w:tcW w:w="4268" w:type="pct"/>
            <w:gridSpan w:val="13"/>
          </w:tcPr>
          <w:p w:rsidR="00F634E4" w:rsidRPr="00F634E4" w:rsidRDefault="00F634E4" w:rsidP="00FE591E">
            <w:pPr>
              <w:rPr>
                <w:rFonts w:ascii="Book Antiqua" w:eastAsia="Calibri" w:hAnsi="Book Antiqua" w:cs="Arial"/>
                <w:sz w:val="20"/>
                <w:szCs w:val="20"/>
              </w:rPr>
            </w:pPr>
            <w:r w:rsidRPr="00F634E4">
              <w:rPr>
                <w:rFonts w:ascii="Book Antiqua" w:eastAsia="Calibri" w:hAnsi="Book Antiqua" w:cs="Arial"/>
                <w:sz w:val="20"/>
                <w:szCs w:val="20"/>
              </w:rPr>
              <w:t>- Öğrencilerin bilimsel, kültürel, sanatsal ve sportif faaliyetlere katılımının düşük olması,</w:t>
            </w:r>
          </w:p>
          <w:p w:rsidR="00F634E4" w:rsidRPr="00F634E4" w:rsidRDefault="00F634E4" w:rsidP="00FE591E">
            <w:pPr>
              <w:rPr>
                <w:rFonts w:ascii="Book Antiqua" w:eastAsia="Calibri" w:hAnsi="Book Antiqua" w:cs="Arial"/>
                <w:sz w:val="20"/>
                <w:szCs w:val="20"/>
              </w:rPr>
            </w:pPr>
            <w:r w:rsidRPr="00F634E4">
              <w:rPr>
                <w:rFonts w:ascii="Book Antiqua" w:eastAsia="Calibri" w:hAnsi="Book Antiqua" w:cs="Arial"/>
                <w:sz w:val="20"/>
                <w:szCs w:val="20"/>
              </w:rPr>
              <w:t>- Toplumda akademik başarıya yüksek değer atfedilmesi,</w:t>
            </w:r>
          </w:p>
          <w:p w:rsidR="00F634E4" w:rsidRPr="00F634E4" w:rsidRDefault="00F634E4" w:rsidP="00FE591E">
            <w:pPr>
              <w:rPr>
                <w:rFonts w:ascii="Book Antiqua" w:eastAsia="Calibri" w:hAnsi="Book Antiqua" w:cs="Arial"/>
                <w:sz w:val="20"/>
                <w:szCs w:val="20"/>
              </w:rPr>
            </w:pPr>
            <w:r w:rsidRPr="00F634E4">
              <w:rPr>
                <w:rFonts w:ascii="Book Antiqua" w:eastAsia="Calibri" w:hAnsi="Book Antiqua" w:cs="Arial"/>
                <w:sz w:val="20"/>
                <w:szCs w:val="20"/>
              </w:rPr>
              <w:t>- Öğrenciler ve öğretmenlerin yeterlilik temelli ölçme ve değerlendirme uygulamaları konusunda yeterli bilgi ve tecrübeye sahip olmaması.</w:t>
            </w:r>
          </w:p>
        </w:tc>
      </w:tr>
      <w:tr w:rsidR="00F634E4" w:rsidRPr="00F634E4" w:rsidTr="00C8627B">
        <w:trPr>
          <w:trHeight w:val="20"/>
        </w:trPr>
        <w:tc>
          <w:tcPr>
            <w:tcW w:w="732" w:type="pct"/>
            <w:gridSpan w:val="2"/>
            <w:shd w:val="clear" w:color="auto" w:fill="00B0F0"/>
          </w:tcPr>
          <w:p w:rsidR="00F634E4" w:rsidRPr="00C8627B" w:rsidRDefault="00F634E4" w:rsidP="00FE591E">
            <w:pPr>
              <w:rPr>
                <w:rFonts w:ascii="Book Antiqua" w:eastAsia="Calibri" w:hAnsi="Book Antiqua" w:cs="Arial"/>
                <w:b/>
                <w:sz w:val="20"/>
                <w:szCs w:val="20"/>
              </w:rPr>
            </w:pPr>
            <w:r w:rsidRPr="00C8627B">
              <w:rPr>
                <w:rFonts w:ascii="Book Antiqua" w:eastAsia="Calibri" w:hAnsi="Book Antiqua" w:cs="Arial"/>
                <w:b/>
                <w:sz w:val="20"/>
                <w:szCs w:val="20"/>
              </w:rPr>
              <w:t>İhtiyaçlar</w:t>
            </w:r>
          </w:p>
        </w:tc>
        <w:tc>
          <w:tcPr>
            <w:tcW w:w="4268" w:type="pct"/>
            <w:gridSpan w:val="13"/>
          </w:tcPr>
          <w:p w:rsidR="00F634E4" w:rsidRPr="00CA644A" w:rsidRDefault="00F634E4" w:rsidP="00FE591E">
            <w:pPr>
              <w:rPr>
                <w:rFonts w:ascii="Book Antiqua" w:eastAsia="Calibri" w:hAnsi="Book Antiqua" w:cs="Arial"/>
                <w:sz w:val="20"/>
                <w:szCs w:val="20"/>
              </w:rPr>
            </w:pPr>
            <w:r w:rsidRPr="00F634E4">
              <w:rPr>
                <w:rFonts w:ascii="Book Antiqua" w:eastAsia="Calibri" w:hAnsi="Book Antiqua" w:cs="Arial"/>
                <w:sz w:val="20"/>
                <w:szCs w:val="20"/>
              </w:rPr>
              <w:t xml:space="preserve">- </w:t>
            </w:r>
            <w:r w:rsidRPr="00CA644A">
              <w:rPr>
                <w:rFonts w:ascii="Book Antiqua" w:eastAsia="Calibri" w:hAnsi="Book Antiqua" w:cs="Arial"/>
                <w:sz w:val="20"/>
                <w:szCs w:val="20"/>
              </w:rPr>
              <w:t>Öğretmenlerin alternatif eğitim yöntem ve teknikleri konusunda eğitime alınmaları,</w:t>
            </w:r>
          </w:p>
          <w:p w:rsidR="00F634E4" w:rsidRPr="00CA644A" w:rsidRDefault="00F634E4" w:rsidP="00FE591E">
            <w:pPr>
              <w:rPr>
                <w:rFonts w:ascii="Book Antiqua" w:eastAsia="Calibri" w:hAnsi="Book Antiqua" w:cs="Arial"/>
                <w:sz w:val="20"/>
                <w:szCs w:val="20"/>
              </w:rPr>
            </w:pPr>
            <w:r w:rsidRPr="00CA644A">
              <w:rPr>
                <w:rFonts w:ascii="Book Antiqua" w:eastAsia="Calibri" w:hAnsi="Book Antiqua" w:cs="Arial"/>
                <w:sz w:val="20"/>
                <w:szCs w:val="20"/>
              </w:rPr>
              <w:t>- İlimizdeki ölçme ve değerlendirme merkezi tarafından etkin çalışmalar yürütülmesi,</w:t>
            </w:r>
          </w:p>
          <w:p w:rsidR="00F634E4" w:rsidRPr="00CA644A" w:rsidRDefault="00F634E4" w:rsidP="00FE591E">
            <w:pPr>
              <w:rPr>
                <w:rFonts w:ascii="Book Antiqua" w:eastAsia="Calibri" w:hAnsi="Book Antiqua" w:cs="Arial"/>
                <w:sz w:val="20"/>
                <w:szCs w:val="20"/>
              </w:rPr>
            </w:pPr>
            <w:r w:rsidRPr="00CA644A">
              <w:rPr>
                <w:rFonts w:ascii="Book Antiqua" w:eastAsia="Calibri" w:hAnsi="Book Antiqua" w:cs="Arial"/>
                <w:sz w:val="20"/>
                <w:szCs w:val="20"/>
              </w:rPr>
              <w:t>- Sınav kaygısına yönelik olarak aile hekimliği başta olmak üzere çeşitli kurumlarla iş birliği yapılması,</w:t>
            </w:r>
          </w:p>
          <w:p w:rsidR="00F634E4" w:rsidRPr="00CA644A" w:rsidRDefault="00F634E4" w:rsidP="00FE591E">
            <w:pPr>
              <w:rPr>
                <w:rFonts w:ascii="Book Antiqua" w:eastAsia="Calibri" w:hAnsi="Book Antiqua" w:cs="Arial"/>
                <w:sz w:val="20"/>
                <w:szCs w:val="20"/>
              </w:rPr>
            </w:pPr>
            <w:r w:rsidRPr="00CA644A">
              <w:rPr>
                <w:rFonts w:ascii="Book Antiqua" w:eastAsia="Calibri" w:hAnsi="Book Antiqua" w:cs="Arial"/>
                <w:sz w:val="20"/>
                <w:szCs w:val="20"/>
              </w:rPr>
              <w:t>- Veli ve öğretmenlere yönelik olarak öğrencilerin bilimsel, kültürel, sanatsal ve sportif faaliyetlere katılması yönünde farkındalık çalışmaları yürütülmesi,</w:t>
            </w:r>
          </w:p>
          <w:p w:rsidR="00F634E4" w:rsidRPr="00F634E4" w:rsidRDefault="00F634E4" w:rsidP="00FE591E">
            <w:pPr>
              <w:rPr>
                <w:rFonts w:ascii="Book Antiqua" w:eastAsia="Calibri" w:hAnsi="Book Antiqua" w:cs="Arial"/>
                <w:sz w:val="20"/>
                <w:szCs w:val="20"/>
              </w:rPr>
            </w:pPr>
            <w:r w:rsidRPr="00CA644A">
              <w:rPr>
                <w:rFonts w:ascii="Book Antiqua" w:eastAsia="Calibri" w:hAnsi="Book Antiqua" w:cs="Arial"/>
                <w:sz w:val="20"/>
                <w:szCs w:val="20"/>
              </w:rPr>
              <w:t>- Öğretim programlarının konu alanları bazında yeterlilik temelli olarak tanımlanması.</w:t>
            </w:r>
          </w:p>
        </w:tc>
      </w:tr>
    </w:tbl>
    <w:p w:rsidR="00F634E4" w:rsidRDefault="00F634E4" w:rsidP="00F634E4">
      <w:pPr>
        <w:spacing w:after="120" w:line="259" w:lineRule="auto"/>
        <w:jc w:val="both"/>
        <w:rPr>
          <w:rFonts w:ascii="Book Antiqua" w:eastAsia="Calibri" w:hAnsi="Book Antiqua" w:cs="Arial"/>
          <w:b/>
          <w:sz w:val="20"/>
          <w:szCs w:val="20"/>
        </w:rPr>
      </w:pPr>
      <w:r w:rsidRPr="00F634E4">
        <w:rPr>
          <w:rFonts w:ascii="Book Antiqua" w:eastAsia="Calibri" w:hAnsi="Book Antiqua" w:cs="Arial"/>
          <w:b/>
          <w:sz w:val="20"/>
          <w:szCs w:val="20"/>
        </w:rPr>
        <w:t>UD: Uygulama Dönemi</w:t>
      </w:r>
    </w:p>
    <w:p w:rsidR="00F634E4" w:rsidRDefault="00F634E4" w:rsidP="00F634E4">
      <w:pPr>
        <w:spacing w:after="120" w:line="259" w:lineRule="auto"/>
        <w:jc w:val="both"/>
        <w:rPr>
          <w:rFonts w:ascii="Book Antiqua" w:eastAsia="Calibri" w:hAnsi="Book Antiqua" w:cs="Arial"/>
          <w:b/>
          <w:sz w:val="20"/>
          <w:szCs w:val="20"/>
        </w:rPr>
      </w:pPr>
    </w:p>
    <w:p w:rsidR="00705FBC" w:rsidRDefault="00705FBC" w:rsidP="00F634E4">
      <w:pPr>
        <w:spacing w:after="120" w:line="259" w:lineRule="auto"/>
        <w:jc w:val="both"/>
        <w:rPr>
          <w:rFonts w:ascii="Book Antiqua" w:eastAsia="Calibri" w:hAnsi="Book Antiqua" w:cs="Arial"/>
          <w:b/>
          <w:sz w:val="28"/>
        </w:rPr>
      </w:pPr>
      <w:bookmarkStart w:id="84" w:name="_Toc532132457"/>
    </w:p>
    <w:p w:rsidR="00705FBC" w:rsidRPr="00705FBC" w:rsidRDefault="00705FBC" w:rsidP="00F634E4">
      <w:pPr>
        <w:spacing w:after="120" w:line="259" w:lineRule="auto"/>
        <w:jc w:val="both"/>
        <w:rPr>
          <w:rFonts w:ascii="Book Antiqua" w:eastAsia="Calibri" w:hAnsi="Book Antiqua" w:cs="Arial"/>
          <w:b/>
          <w:sz w:val="20"/>
          <w:szCs w:val="20"/>
        </w:rPr>
      </w:pPr>
      <w:r w:rsidRPr="00705FBC">
        <w:rPr>
          <w:rFonts w:ascii="Book Antiqua" w:eastAsia="Calibri" w:hAnsi="Book Antiqua" w:cs="Arial"/>
          <w:b/>
          <w:sz w:val="28"/>
        </w:rPr>
        <w:lastRenderedPageBreak/>
        <w:t>Hedef 1.2</w:t>
      </w:r>
      <w:bookmarkEnd w:id="84"/>
      <w:r w:rsidR="00915CD4">
        <w:rPr>
          <w:rFonts w:ascii="Book Antiqua" w:eastAsia="Calibri" w:hAnsi="Book Antiqua" w:cs="Arial"/>
          <w:b/>
          <w:sz w:val="28"/>
        </w:rPr>
        <w:t xml:space="preserve">: </w:t>
      </w:r>
      <w:r w:rsidRPr="00705FBC">
        <w:rPr>
          <w:rFonts w:ascii="Book Antiqua" w:eastAsia="Calibri" w:hAnsi="Book Antiqua" w:cs="Arial"/>
          <w:sz w:val="28"/>
          <w:szCs w:val="24"/>
        </w:rPr>
        <w:t>Öğrencilerin yaş, okul türü ve programlarına göre gereksinimlerini dikkate alan beceri temelli yabancı dil yeterlilikleri sistemine geçilmesine ilişkin etkin çalışmalar yürütülecektir.</w:t>
      </w:r>
    </w:p>
    <w:p w:rsidR="00F634E4" w:rsidRDefault="00F634E4" w:rsidP="00F54406">
      <w:pPr>
        <w:spacing w:after="120" w:line="259" w:lineRule="auto"/>
      </w:pPr>
    </w:p>
    <w:tbl>
      <w:tblPr>
        <w:tblStyle w:val="TabloKlavuzu"/>
        <w:tblW w:w="5028" w:type="pct"/>
        <w:tblLook w:val="04A0" w:firstRow="1" w:lastRow="0" w:firstColumn="1" w:lastColumn="0" w:noHBand="0" w:noVBand="1"/>
      </w:tblPr>
      <w:tblGrid>
        <w:gridCol w:w="1380"/>
        <w:gridCol w:w="286"/>
        <w:gridCol w:w="724"/>
        <w:gridCol w:w="3166"/>
        <w:gridCol w:w="1167"/>
        <w:gridCol w:w="1113"/>
        <w:gridCol w:w="921"/>
        <w:gridCol w:w="921"/>
        <w:gridCol w:w="921"/>
        <w:gridCol w:w="921"/>
        <w:gridCol w:w="921"/>
        <w:gridCol w:w="921"/>
        <w:gridCol w:w="938"/>
      </w:tblGrid>
      <w:tr w:rsidR="00F634E4" w:rsidRPr="00F634E4" w:rsidTr="00A84ED5">
        <w:trPr>
          <w:trHeight w:val="20"/>
        </w:trPr>
        <w:tc>
          <w:tcPr>
            <w:tcW w:w="583" w:type="pct"/>
            <w:gridSpan w:val="2"/>
            <w:shd w:val="clear" w:color="auto" w:fill="00B0F0"/>
          </w:tcPr>
          <w:p w:rsidR="00F634E4" w:rsidRPr="00A84ED5" w:rsidRDefault="00F634E4" w:rsidP="00A84ED5">
            <w:pPr>
              <w:rPr>
                <w:rFonts w:ascii="Book Antiqua" w:eastAsia="Calibri" w:hAnsi="Book Antiqua" w:cs="Arial"/>
                <w:b/>
                <w:sz w:val="20"/>
                <w:szCs w:val="20"/>
              </w:rPr>
            </w:pPr>
            <w:r w:rsidRPr="00A84ED5">
              <w:rPr>
                <w:rFonts w:ascii="Book Antiqua" w:eastAsia="Calibri" w:hAnsi="Book Antiqua" w:cs="Arial"/>
                <w:b/>
                <w:sz w:val="20"/>
                <w:szCs w:val="20"/>
              </w:rPr>
              <w:t>Amaç 1</w:t>
            </w:r>
          </w:p>
        </w:tc>
        <w:tc>
          <w:tcPr>
            <w:tcW w:w="4417" w:type="pct"/>
            <w:gridSpan w:val="11"/>
          </w:tcPr>
          <w:p w:rsidR="00F634E4" w:rsidRPr="00A84ED5" w:rsidRDefault="00FE591E" w:rsidP="00A84ED5">
            <w:pPr>
              <w:rPr>
                <w:rFonts w:ascii="Book Antiqua" w:eastAsia="Calibri" w:hAnsi="Book Antiqua" w:cs="Arial"/>
                <w:b/>
                <w:sz w:val="20"/>
                <w:szCs w:val="20"/>
              </w:rPr>
            </w:pPr>
            <w:r w:rsidRPr="00A84ED5">
              <w:rPr>
                <w:rFonts w:ascii="Book Antiqua" w:eastAsia="Calibri" w:hAnsi="Book Antiqua" w:cs="Arial"/>
                <w:b/>
                <w:sz w:val="20"/>
                <w:szCs w:val="20"/>
              </w:rPr>
              <w:t>Bütün öğrencilerimize, medeniyetimizin ve insanlığın ortak değerleri ile çağın gereklerine uygun bilgi, beceri, tutum ve davranışların kazandırılması sağlanacaktır.</w:t>
            </w:r>
          </w:p>
        </w:tc>
      </w:tr>
      <w:tr w:rsidR="00F634E4" w:rsidRPr="00F634E4" w:rsidTr="00A84ED5">
        <w:trPr>
          <w:trHeight w:val="20"/>
        </w:trPr>
        <w:tc>
          <w:tcPr>
            <w:tcW w:w="583" w:type="pct"/>
            <w:gridSpan w:val="2"/>
            <w:shd w:val="clear" w:color="auto" w:fill="00B0F0"/>
          </w:tcPr>
          <w:p w:rsidR="00F634E4" w:rsidRPr="00A84ED5" w:rsidRDefault="00F634E4" w:rsidP="00A84ED5">
            <w:pPr>
              <w:rPr>
                <w:rFonts w:ascii="Book Antiqua" w:eastAsia="Calibri" w:hAnsi="Book Antiqua" w:cs="Arial"/>
                <w:b/>
                <w:sz w:val="20"/>
                <w:szCs w:val="20"/>
              </w:rPr>
            </w:pPr>
            <w:r w:rsidRPr="00A84ED5">
              <w:rPr>
                <w:rFonts w:ascii="Book Antiqua" w:eastAsia="Calibri" w:hAnsi="Book Antiqua" w:cs="Arial"/>
                <w:b/>
                <w:sz w:val="20"/>
                <w:szCs w:val="20"/>
              </w:rPr>
              <w:t>Hedef 1.</w:t>
            </w:r>
            <w:r w:rsidR="00B90E49" w:rsidRPr="00A84ED5">
              <w:rPr>
                <w:rFonts w:ascii="Book Antiqua" w:eastAsia="Calibri" w:hAnsi="Book Antiqua" w:cs="Arial"/>
                <w:b/>
                <w:sz w:val="20"/>
                <w:szCs w:val="20"/>
              </w:rPr>
              <w:t>2</w:t>
            </w:r>
            <w:r w:rsidRPr="00A84ED5">
              <w:rPr>
                <w:rFonts w:ascii="Book Antiqua" w:eastAsia="Calibri" w:hAnsi="Book Antiqua" w:cs="Arial"/>
                <w:b/>
                <w:sz w:val="20"/>
                <w:szCs w:val="20"/>
              </w:rPr>
              <w:t>.</w:t>
            </w:r>
          </w:p>
        </w:tc>
        <w:tc>
          <w:tcPr>
            <w:tcW w:w="4417" w:type="pct"/>
            <w:gridSpan w:val="11"/>
          </w:tcPr>
          <w:p w:rsidR="00F634E4" w:rsidRPr="00A84ED5" w:rsidRDefault="00705FBC" w:rsidP="00A84ED5">
            <w:pPr>
              <w:rPr>
                <w:rFonts w:ascii="Book Antiqua" w:eastAsia="Calibri" w:hAnsi="Book Antiqua" w:cs="Arial"/>
                <w:b/>
                <w:sz w:val="20"/>
                <w:szCs w:val="20"/>
              </w:rPr>
            </w:pPr>
            <w:r w:rsidRPr="00A84ED5">
              <w:rPr>
                <w:rFonts w:ascii="Book Antiqua" w:eastAsia="Calibri" w:hAnsi="Book Antiqua" w:cs="Arial"/>
                <w:b/>
                <w:sz w:val="20"/>
                <w:szCs w:val="24"/>
              </w:rPr>
              <w:t>Öğrencilerin yaş, okul türü ve programlarına göre gereksinimlerini dikkate alan beceri temelli yabancı dil yeterlilikleri sistemine geçilmesine ilişkin etkin çalışmalar yürütülecektir.</w:t>
            </w:r>
          </w:p>
        </w:tc>
      </w:tr>
      <w:tr w:rsidR="00F634E4" w:rsidRPr="00F634E4" w:rsidTr="00A84ED5">
        <w:trPr>
          <w:trHeight w:val="20"/>
        </w:trPr>
        <w:tc>
          <w:tcPr>
            <w:tcW w:w="1943" w:type="pct"/>
            <w:gridSpan w:val="4"/>
            <w:shd w:val="clear" w:color="auto" w:fill="00B0F0"/>
          </w:tcPr>
          <w:p w:rsidR="00F634E4" w:rsidRPr="00A84ED5" w:rsidRDefault="00F634E4" w:rsidP="00A84ED5">
            <w:pPr>
              <w:rPr>
                <w:rFonts w:ascii="Book Antiqua" w:eastAsia="Calibri" w:hAnsi="Book Antiqua" w:cs="Arial"/>
                <w:b/>
                <w:sz w:val="20"/>
                <w:szCs w:val="20"/>
              </w:rPr>
            </w:pPr>
            <w:r w:rsidRPr="00A84ED5">
              <w:rPr>
                <w:rFonts w:ascii="Book Antiqua" w:eastAsia="Calibri" w:hAnsi="Book Antiqua" w:cs="Arial"/>
                <w:b/>
                <w:sz w:val="20"/>
                <w:szCs w:val="20"/>
              </w:rPr>
              <w:t>Performans Göstergeleri</w:t>
            </w:r>
          </w:p>
        </w:tc>
        <w:tc>
          <w:tcPr>
            <w:tcW w:w="408" w:type="pct"/>
          </w:tcPr>
          <w:p w:rsidR="00F634E4" w:rsidRPr="00F634E4" w:rsidRDefault="00F634E4" w:rsidP="00A84ED5">
            <w:pPr>
              <w:jc w:val="center"/>
              <w:rPr>
                <w:rFonts w:ascii="Book Antiqua" w:eastAsia="Calibri" w:hAnsi="Book Antiqua" w:cs="Arial"/>
                <w:b/>
                <w:sz w:val="20"/>
                <w:szCs w:val="20"/>
              </w:rPr>
            </w:pPr>
            <w:r w:rsidRPr="00F634E4">
              <w:rPr>
                <w:rFonts w:ascii="Book Antiqua" w:eastAsia="Calibri" w:hAnsi="Book Antiqua" w:cs="Arial"/>
                <w:b/>
                <w:sz w:val="20"/>
                <w:szCs w:val="20"/>
              </w:rPr>
              <w:t>Hedefe Etkisi (%)</w:t>
            </w:r>
          </w:p>
        </w:tc>
        <w:tc>
          <w:tcPr>
            <w:tcW w:w="389" w:type="pct"/>
          </w:tcPr>
          <w:p w:rsidR="00F634E4" w:rsidRPr="00F634E4" w:rsidRDefault="00F634E4" w:rsidP="00A84ED5">
            <w:pPr>
              <w:jc w:val="center"/>
              <w:rPr>
                <w:rFonts w:ascii="Book Antiqua" w:eastAsia="Calibri" w:hAnsi="Book Antiqua" w:cs="Arial"/>
                <w:b/>
                <w:sz w:val="20"/>
                <w:szCs w:val="20"/>
              </w:rPr>
            </w:pPr>
            <w:r w:rsidRPr="00F634E4">
              <w:rPr>
                <w:rFonts w:ascii="Book Antiqua" w:eastAsia="Calibri" w:hAnsi="Book Antiqua" w:cs="Arial"/>
                <w:b/>
                <w:sz w:val="20"/>
                <w:szCs w:val="20"/>
              </w:rPr>
              <w:t>Başlangıç Değeri</w:t>
            </w:r>
          </w:p>
        </w:tc>
        <w:tc>
          <w:tcPr>
            <w:tcW w:w="322" w:type="pct"/>
          </w:tcPr>
          <w:p w:rsidR="00F634E4" w:rsidRPr="00F634E4" w:rsidRDefault="00F634E4" w:rsidP="00A84ED5">
            <w:pPr>
              <w:jc w:val="center"/>
              <w:rPr>
                <w:rFonts w:ascii="Book Antiqua" w:eastAsia="Calibri" w:hAnsi="Book Antiqua" w:cs="Arial"/>
                <w:b/>
                <w:sz w:val="20"/>
                <w:szCs w:val="20"/>
              </w:rPr>
            </w:pPr>
            <w:r w:rsidRPr="00F634E4">
              <w:rPr>
                <w:rFonts w:ascii="Book Antiqua" w:eastAsia="Calibri" w:hAnsi="Book Antiqua" w:cs="Arial"/>
                <w:b/>
                <w:sz w:val="20"/>
                <w:szCs w:val="20"/>
              </w:rPr>
              <w:t>2019</w:t>
            </w:r>
          </w:p>
        </w:tc>
        <w:tc>
          <w:tcPr>
            <w:tcW w:w="322" w:type="pct"/>
          </w:tcPr>
          <w:p w:rsidR="00F634E4" w:rsidRPr="00F634E4" w:rsidRDefault="00F634E4" w:rsidP="00A84ED5">
            <w:pPr>
              <w:jc w:val="center"/>
              <w:rPr>
                <w:rFonts w:ascii="Book Antiqua" w:eastAsia="Calibri" w:hAnsi="Book Antiqua" w:cs="Arial"/>
                <w:b/>
                <w:sz w:val="20"/>
                <w:szCs w:val="20"/>
              </w:rPr>
            </w:pPr>
            <w:r w:rsidRPr="00F634E4">
              <w:rPr>
                <w:rFonts w:ascii="Book Antiqua" w:eastAsia="Calibri" w:hAnsi="Book Antiqua" w:cs="Arial"/>
                <w:b/>
                <w:sz w:val="20"/>
                <w:szCs w:val="20"/>
              </w:rPr>
              <w:t>2020</w:t>
            </w:r>
          </w:p>
        </w:tc>
        <w:tc>
          <w:tcPr>
            <w:tcW w:w="322" w:type="pct"/>
          </w:tcPr>
          <w:p w:rsidR="00F634E4" w:rsidRPr="00F634E4" w:rsidRDefault="00F634E4" w:rsidP="00A84ED5">
            <w:pPr>
              <w:jc w:val="center"/>
              <w:rPr>
                <w:rFonts w:ascii="Book Antiqua" w:eastAsia="Calibri" w:hAnsi="Book Antiqua" w:cs="Arial"/>
                <w:b/>
                <w:sz w:val="20"/>
                <w:szCs w:val="20"/>
              </w:rPr>
            </w:pPr>
            <w:r w:rsidRPr="00F634E4">
              <w:rPr>
                <w:rFonts w:ascii="Book Antiqua" w:eastAsia="Calibri" w:hAnsi="Book Antiqua" w:cs="Arial"/>
                <w:b/>
                <w:sz w:val="20"/>
                <w:szCs w:val="20"/>
              </w:rPr>
              <w:t>2021</w:t>
            </w:r>
          </w:p>
        </w:tc>
        <w:tc>
          <w:tcPr>
            <w:tcW w:w="322" w:type="pct"/>
          </w:tcPr>
          <w:p w:rsidR="00F634E4" w:rsidRPr="00F634E4" w:rsidRDefault="00F634E4" w:rsidP="00A84ED5">
            <w:pPr>
              <w:jc w:val="center"/>
              <w:rPr>
                <w:rFonts w:ascii="Book Antiqua" w:eastAsia="Calibri" w:hAnsi="Book Antiqua" w:cs="Arial"/>
                <w:b/>
                <w:sz w:val="20"/>
                <w:szCs w:val="20"/>
              </w:rPr>
            </w:pPr>
            <w:r w:rsidRPr="00F634E4">
              <w:rPr>
                <w:rFonts w:ascii="Book Antiqua" w:eastAsia="Calibri" w:hAnsi="Book Antiqua" w:cs="Arial"/>
                <w:b/>
                <w:sz w:val="20"/>
                <w:szCs w:val="20"/>
              </w:rPr>
              <w:t>2022</w:t>
            </w:r>
          </w:p>
        </w:tc>
        <w:tc>
          <w:tcPr>
            <w:tcW w:w="322" w:type="pct"/>
          </w:tcPr>
          <w:p w:rsidR="00F634E4" w:rsidRPr="00F634E4" w:rsidRDefault="00F634E4" w:rsidP="00A84ED5">
            <w:pPr>
              <w:jc w:val="center"/>
              <w:rPr>
                <w:rFonts w:ascii="Book Antiqua" w:eastAsia="Calibri" w:hAnsi="Book Antiqua" w:cs="Arial"/>
                <w:b/>
                <w:sz w:val="20"/>
                <w:szCs w:val="20"/>
              </w:rPr>
            </w:pPr>
            <w:r w:rsidRPr="00F634E4">
              <w:rPr>
                <w:rFonts w:ascii="Book Antiqua" w:eastAsia="Calibri" w:hAnsi="Book Antiqua" w:cs="Arial"/>
                <w:b/>
                <w:sz w:val="20"/>
                <w:szCs w:val="20"/>
              </w:rPr>
              <w:t>2023</w:t>
            </w:r>
          </w:p>
        </w:tc>
        <w:tc>
          <w:tcPr>
            <w:tcW w:w="322" w:type="pct"/>
          </w:tcPr>
          <w:p w:rsidR="00F634E4" w:rsidRPr="00F634E4" w:rsidRDefault="00F634E4" w:rsidP="00A84ED5">
            <w:pPr>
              <w:jc w:val="center"/>
              <w:rPr>
                <w:rFonts w:ascii="Book Antiqua" w:eastAsia="Calibri" w:hAnsi="Book Antiqua" w:cs="Arial"/>
                <w:b/>
                <w:sz w:val="20"/>
                <w:szCs w:val="20"/>
              </w:rPr>
            </w:pPr>
            <w:r w:rsidRPr="00F634E4">
              <w:rPr>
                <w:rFonts w:ascii="Book Antiqua" w:eastAsia="Calibri" w:hAnsi="Book Antiqua" w:cs="Arial"/>
                <w:b/>
                <w:sz w:val="20"/>
                <w:szCs w:val="20"/>
              </w:rPr>
              <w:t>İzleme Sıklığı</w:t>
            </w:r>
          </w:p>
        </w:tc>
        <w:tc>
          <w:tcPr>
            <w:tcW w:w="328" w:type="pct"/>
          </w:tcPr>
          <w:p w:rsidR="00F634E4" w:rsidRPr="00F634E4" w:rsidRDefault="00F634E4" w:rsidP="00A84ED5">
            <w:pPr>
              <w:jc w:val="center"/>
              <w:rPr>
                <w:rFonts w:ascii="Book Antiqua" w:eastAsia="Calibri" w:hAnsi="Book Antiqua" w:cs="Arial"/>
                <w:b/>
                <w:sz w:val="20"/>
                <w:szCs w:val="20"/>
              </w:rPr>
            </w:pPr>
            <w:r w:rsidRPr="00F634E4">
              <w:rPr>
                <w:rFonts w:ascii="Book Antiqua" w:eastAsia="Calibri" w:hAnsi="Book Antiqua" w:cs="Arial"/>
                <w:b/>
                <w:sz w:val="20"/>
                <w:szCs w:val="20"/>
              </w:rPr>
              <w:t>Rapor Sıklığı</w:t>
            </w:r>
          </w:p>
        </w:tc>
      </w:tr>
      <w:tr w:rsidR="00F634E4" w:rsidRPr="00F634E4" w:rsidTr="00A84ED5">
        <w:trPr>
          <w:trHeight w:val="334"/>
        </w:trPr>
        <w:tc>
          <w:tcPr>
            <w:tcW w:w="1943" w:type="pct"/>
            <w:gridSpan w:val="4"/>
            <w:shd w:val="clear" w:color="auto" w:fill="00B0F0"/>
          </w:tcPr>
          <w:p w:rsidR="00F634E4" w:rsidRPr="00A84ED5" w:rsidRDefault="00F634E4" w:rsidP="00A84ED5">
            <w:pPr>
              <w:rPr>
                <w:rFonts w:ascii="Book Antiqua" w:eastAsia="Calibri" w:hAnsi="Book Antiqua" w:cs="Arial"/>
                <w:b/>
                <w:color w:val="FF0000"/>
                <w:sz w:val="20"/>
                <w:szCs w:val="20"/>
              </w:rPr>
            </w:pPr>
            <w:r w:rsidRPr="00A84ED5">
              <w:rPr>
                <w:rFonts w:ascii="Book Antiqua" w:eastAsia="Calibri" w:hAnsi="Book Antiqua" w:cs="Arial"/>
                <w:b/>
                <w:color w:val="FF0000"/>
                <w:sz w:val="20"/>
                <w:szCs w:val="20"/>
              </w:rPr>
              <w:t>PG 1.</w:t>
            </w:r>
            <w:r w:rsidR="00B90E49" w:rsidRPr="00A84ED5">
              <w:rPr>
                <w:rFonts w:ascii="Book Antiqua" w:eastAsia="Calibri" w:hAnsi="Book Antiqua" w:cs="Arial"/>
                <w:b/>
                <w:color w:val="FF0000"/>
                <w:sz w:val="20"/>
                <w:szCs w:val="20"/>
              </w:rPr>
              <w:t>2</w:t>
            </w:r>
            <w:r w:rsidRPr="00A84ED5">
              <w:rPr>
                <w:rFonts w:ascii="Book Antiqua" w:eastAsia="Calibri" w:hAnsi="Book Antiqua" w:cs="Arial"/>
                <w:b/>
                <w:color w:val="FF0000"/>
                <w:sz w:val="20"/>
                <w:szCs w:val="20"/>
              </w:rPr>
              <w:t>.1 Yabancı dil dersi yılsonu puan ortalaması</w:t>
            </w:r>
          </w:p>
        </w:tc>
        <w:tc>
          <w:tcPr>
            <w:tcW w:w="408" w:type="pct"/>
          </w:tcPr>
          <w:p w:rsidR="00F634E4" w:rsidRPr="006153D2" w:rsidRDefault="00CA644A" w:rsidP="00A84ED5">
            <w:pPr>
              <w:jc w:val="center"/>
              <w:rPr>
                <w:rFonts w:ascii="Book Antiqua" w:eastAsia="Calibri" w:hAnsi="Book Antiqua" w:cs="Times New Roman"/>
                <w:color w:val="FF0000"/>
                <w:sz w:val="20"/>
                <w:szCs w:val="20"/>
              </w:rPr>
            </w:pPr>
            <w:r w:rsidRPr="006153D2">
              <w:rPr>
                <w:rFonts w:ascii="Book Antiqua" w:eastAsia="Calibri" w:hAnsi="Book Antiqua" w:cs="Times New Roman"/>
                <w:color w:val="FF0000"/>
                <w:sz w:val="20"/>
                <w:szCs w:val="20"/>
              </w:rPr>
              <w:t>50</w:t>
            </w:r>
          </w:p>
        </w:tc>
        <w:tc>
          <w:tcPr>
            <w:tcW w:w="389" w:type="pct"/>
          </w:tcPr>
          <w:p w:rsidR="00F634E4" w:rsidRPr="006153D2" w:rsidRDefault="00001D28" w:rsidP="00A84ED5">
            <w:pPr>
              <w:jc w:val="center"/>
              <w:rPr>
                <w:rFonts w:ascii="Book Antiqua" w:eastAsia="Calibri" w:hAnsi="Book Antiqua" w:cs="Times New Roman"/>
                <w:color w:val="FF0000"/>
                <w:sz w:val="20"/>
                <w:szCs w:val="20"/>
              </w:rPr>
            </w:pPr>
            <w:r>
              <w:rPr>
                <w:rFonts w:ascii="Book Antiqua" w:eastAsia="Calibri" w:hAnsi="Book Antiqua" w:cs="Times New Roman"/>
                <w:color w:val="FF0000"/>
                <w:sz w:val="20"/>
                <w:szCs w:val="20"/>
              </w:rPr>
              <w:t>61,20</w:t>
            </w:r>
          </w:p>
        </w:tc>
        <w:tc>
          <w:tcPr>
            <w:tcW w:w="322" w:type="pct"/>
          </w:tcPr>
          <w:p w:rsidR="00F634E4" w:rsidRPr="006153D2" w:rsidRDefault="00153E92" w:rsidP="00A84ED5">
            <w:pPr>
              <w:jc w:val="center"/>
              <w:rPr>
                <w:rFonts w:ascii="Book Antiqua" w:eastAsia="Calibri" w:hAnsi="Book Antiqua" w:cs="Times New Roman"/>
                <w:color w:val="FF0000"/>
                <w:sz w:val="20"/>
                <w:szCs w:val="20"/>
              </w:rPr>
            </w:pPr>
            <w:r>
              <w:rPr>
                <w:rFonts w:ascii="Book Antiqua" w:eastAsia="Calibri" w:hAnsi="Book Antiqua" w:cs="Times New Roman"/>
                <w:color w:val="FF0000"/>
                <w:sz w:val="20"/>
                <w:szCs w:val="20"/>
              </w:rPr>
              <w:t>64</w:t>
            </w:r>
          </w:p>
        </w:tc>
        <w:tc>
          <w:tcPr>
            <w:tcW w:w="322" w:type="pct"/>
          </w:tcPr>
          <w:p w:rsidR="00F634E4" w:rsidRPr="006153D2" w:rsidRDefault="00153E92" w:rsidP="00A84ED5">
            <w:pPr>
              <w:jc w:val="center"/>
              <w:rPr>
                <w:rFonts w:ascii="Book Antiqua" w:eastAsia="Calibri" w:hAnsi="Book Antiqua" w:cs="Times New Roman"/>
                <w:color w:val="FF0000"/>
                <w:sz w:val="20"/>
                <w:szCs w:val="20"/>
              </w:rPr>
            </w:pPr>
            <w:r>
              <w:rPr>
                <w:rFonts w:ascii="Book Antiqua" w:eastAsia="Calibri" w:hAnsi="Book Antiqua" w:cs="Times New Roman"/>
                <w:color w:val="FF0000"/>
                <w:sz w:val="20"/>
                <w:szCs w:val="20"/>
              </w:rPr>
              <w:t>66</w:t>
            </w:r>
          </w:p>
        </w:tc>
        <w:tc>
          <w:tcPr>
            <w:tcW w:w="322" w:type="pct"/>
          </w:tcPr>
          <w:p w:rsidR="00F634E4" w:rsidRPr="006153D2" w:rsidRDefault="00153E92" w:rsidP="00A84ED5">
            <w:pPr>
              <w:jc w:val="center"/>
              <w:rPr>
                <w:rFonts w:ascii="Book Antiqua" w:eastAsia="Calibri" w:hAnsi="Book Antiqua" w:cs="Times New Roman"/>
                <w:color w:val="FF0000"/>
                <w:sz w:val="20"/>
                <w:szCs w:val="20"/>
              </w:rPr>
            </w:pPr>
            <w:r>
              <w:rPr>
                <w:rFonts w:ascii="Book Antiqua" w:eastAsia="Calibri" w:hAnsi="Book Antiqua" w:cs="Times New Roman"/>
                <w:color w:val="FF0000"/>
                <w:sz w:val="20"/>
                <w:szCs w:val="20"/>
              </w:rPr>
              <w:t>70</w:t>
            </w:r>
          </w:p>
        </w:tc>
        <w:tc>
          <w:tcPr>
            <w:tcW w:w="322" w:type="pct"/>
          </w:tcPr>
          <w:p w:rsidR="00F634E4" w:rsidRPr="006153D2" w:rsidRDefault="00153E92" w:rsidP="00A84ED5">
            <w:pPr>
              <w:jc w:val="center"/>
              <w:rPr>
                <w:rFonts w:ascii="Book Antiqua" w:eastAsia="Calibri" w:hAnsi="Book Antiqua" w:cs="Times New Roman"/>
                <w:color w:val="FF0000"/>
                <w:sz w:val="20"/>
                <w:szCs w:val="20"/>
              </w:rPr>
            </w:pPr>
            <w:r>
              <w:rPr>
                <w:rFonts w:ascii="Book Antiqua" w:eastAsia="Calibri" w:hAnsi="Book Antiqua" w:cs="Times New Roman"/>
                <w:color w:val="FF0000"/>
                <w:sz w:val="20"/>
                <w:szCs w:val="20"/>
              </w:rPr>
              <w:t>72</w:t>
            </w:r>
          </w:p>
        </w:tc>
        <w:tc>
          <w:tcPr>
            <w:tcW w:w="322" w:type="pct"/>
          </w:tcPr>
          <w:p w:rsidR="00F634E4" w:rsidRPr="006153D2" w:rsidRDefault="00153E92" w:rsidP="00A84ED5">
            <w:pPr>
              <w:jc w:val="center"/>
              <w:rPr>
                <w:rFonts w:ascii="Book Antiqua" w:eastAsia="Calibri" w:hAnsi="Book Antiqua" w:cs="Times New Roman"/>
                <w:color w:val="FF0000"/>
                <w:sz w:val="20"/>
                <w:szCs w:val="20"/>
              </w:rPr>
            </w:pPr>
            <w:r>
              <w:rPr>
                <w:rFonts w:ascii="Book Antiqua" w:eastAsia="Calibri" w:hAnsi="Book Antiqua" w:cs="Times New Roman"/>
                <w:color w:val="FF0000"/>
                <w:sz w:val="20"/>
                <w:szCs w:val="20"/>
              </w:rPr>
              <w:t>75</w:t>
            </w:r>
          </w:p>
        </w:tc>
        <w:tc>
          <w:tcPr>
            <w:tcW w:w="322" w:type="pct"/>
          </w:tcPr>
          <w:p w:rsidR="00F634E4" w:rsidRPr="006153D2" w:rsidRDefault="00F634E4" w:rsidP="00A84ED5">
            <w:pPr>
              <w:jc w:val="center"/>
              <w:rPr>
                <w:rFonts w:ascii="Book Antiqua" w:eastAsia="Calibri" w:hAnsi="Book Antiqua" w:cs="Times New Roman"/>
                <w:color w:val="FF0000"/>
                <w:sz w:val="20"/>
                <w:szCs w:val="20"/>
              </w:rPr>
            </w:pPr>
            <w:r w:rsidRPr="006153D2">
              <w:rPr>
                <w:rFonts w:ascii="Book Antiqua" w:eastAsia="Calibri" w:hAnsi="Book Antiqua" w:cs="Times New Roman"/>
                <w:color w:val="FF0000"/>
                <w:sz w:val="20"/>
                <w:szCs w:val="20"/>
              </w:rPr>
              <w:t>6 Ay</w:t>
            </w:r>
          </w:p>
        </w:tc>
        <w:tc>
          <w:tcPr>
            <w:tcW w:w="328" w:type="pct"/>
          </w:tcPr>
          <w:p w:rsidR="00F634E4" w:rsidRPr="006153D2" w:rsidRDefault="00F634E4" w:rsidP="00A84ED5">
            <w:pPr>
              <w:jc w:val="center"/>
              <w:rPr>
                <w:rFonts w:ascii="Book Antiqua" w:eastAsia="Calibri" w:hAnsi="Book Antiqua" w:cs="Times New Roman"/>
                <w:color w:val="FF0000"/>
                <w:sz w:val="20"/>
                <w:szCs w:val="20"/>
              </w:rPr>
            </w:pPr>
            <w:r w:rsidRPr="006153D2">
              <w:rPr>
                <w:rFonts w:ascii="Book Antiqua" w:eastAsia="Calibri" w:hAnsi="Book Antiqua" w:cs="Times New Roman"/>
                <w:color w:val="FF0000"/>
                <w:sz w:val="20"/>
                <w:szCs w:val="20"/>
              </w:rPr>
              <w:t>6 Ay</w:t>
            </w:r>
          </w:p>
        </w:tc>
      </w:tr>
      <w:tr w:rsidR="00F634E4" w:rsidRPr="00F634E4" w:rsidTr="00A84ED5">
        <w:trPr>
          <w:trHeight w:val="20"/>
        </w:trPr>
        <w:tc>
          <w:tcPr>
            <w:tcW w:w="1943" w:type="pct"/>
            <w:gridSpan w:val="4"/>
            <w:shd w:val="clear" w:color="auto" w:fill="00B0F0"/>
          </w:tcPr>
          <w:p w:rsidR="00F634E4" w:rsidRPr="00A84ED5" w:rsidRDefault="00F634E4" w:rsidP="00A84ED5">
            <w:pPr>
              <w:rPr>
                <w:rFonts w:ascii="Book Antiqua" w:eastAsia="Calibri" w:hAnsi="Book Antiqua" w:cs="Arial"/>
                <w:b/>
                <w:color w:val="FF0000"/>
                <w:sz w:val="20"/>
                <w:szCs w:val="20"/>
              </w:rPr>
            </w:pPr>
            <w:r w:rsidRPr="00A84ED5">
              <w:rPr>
                <w:rFonts w:ascii="Book Antiqua" w:eastAsia="Calibri" w:hAnsi="Book Antiqua" w:cs="Arial"/>
                <w:b/>
                <w:color w:val="FF0000"/>
                <w:sz w:val="20"/>
                <w:szCs w:val="20"/>
              </w:rPr>
              <w:t>PG 1.</w:t>
            </w:r>
            <w:r w:rsidR="00B90E49" w:rsidRPr="00A84ED5">
              <w:rPr>
                <w:rFonts w:ascii="Book Antiqua" w:eastAsia="Calibri" w:hAnsi="Book Antiqua" w:cs="Arial"/>
                <w:b/>
                <w:color w:val="FF0000"/>
                <w:sz w:val="20"/>
                <w:szCs w:val="20"/>
              </w:rPr>
              <w:t>2</w:t>
            </w:r>
            <w:r w:rsidRPr="00A84ED5">
              <w:rPr>
                <w:rFonts w:ascii="Book Antiqua" w:eastAsia="Calibri" w:hAnsi="Book Antiqua" w:cs="Arial"/>
                <w:b/>
                <w:color w:val="FF0000"/>
                <w:sz w:val="20"/>
                <w:szCs w:val="20"/>
              </w:rPr>
              <w:t>.</w:t>
            </w:r>
            <w:r w:rsidR="00577479" w:rsidRPr="00A84ED5">
              <w:rPr>
                <w:rFonts w:ascii="Book Antiqua" w:eastAsia="Calibri" w:hAnsi="Book Antiqua" w:cs="Arial"/>
                <w:b/>
                <w:color w:val="FF0000"/>
                <w:sz w:val="20"/>
                <w:szCs w:val="20"/>
              </w:rPr>
              <w:t>2</w:t>
            </w:r>
            <w:r w:rsidRPr="00A84ED5">
              <w:rPr>
                <w:rFonts w:ascii="Book Antiqua" w:eastAsia="Calibri" w:hAnsi="Book Antiqua" w:cs="Arial"/>
                <w:b/>
                <w:color w:val="FF0000"/>
                <w:sz w:val="20"/>
                <w:szCs w:val="20"/>
              </w:rPr>
              <w:t xml:space="preserve"> Yabancı dil sınavında (YDS) en az C seviyesi veya eşdeğeri bir belgeye sahip olan öğretmen oranı (%)</w:t>
            </w:r>
          </w:p>
        </w:tc>
        <w:tc>
          <w:tcPr>
            <w:tcW w:w="408" w:type="pct"/>
          </w:tcPr>
          <w:p w:rsidR="00F634E4" w:rsidRPr="006153D2" w:rsidRDefault="00CA644A" w:rsidP="00A84ED5">
            <w:pPr>
              <w:jc w:val="center"/>
              <w:rPr>
                <w:rFonts w:ascii="Book Antiqua" w:eastAsia="Calibri" w:hAnsi="Book Antiqua" w:cs="Times New Roman"/>
                <w:color w:val="FF0000"/>
                <w:sz w:val="20"/>
                <w:szCs w:val="20"/>
              </w:rPr>
            </w:pPr>
            <w:r w:rsidRPr="006153D2">
              <w:rPr>
                <w:rFonts w:ascii="Book Antiqua" w:eastAsia="Calibri" w:hAnsi="Book Antiqua" w:cs="Times New Roman"/>
                <w:color w:val="FF0000"/>
                <w:sz w:val="20"/>
                <w:szCs w:val="20"/>
              </w:rPr>
              <w:t>50</w:t>
            </w:r>
          </w:p>
        </w:tc>
        <w:tc>
          <w:tcPr>
            <w:tcW w:w="389" w:type="pct"/>
          </w:tcPr>
          <w:p w:rsidR="00F634E4" w:rsidRPr="006153D2" w:rsidRDefault="00001D28" w:rsidP="00A84ED5">
            <w:pPr>
              <w:jc w:val="center"/>
              <w:rPr>
                <w:rFonts w:ascii="Book Antiqua" w:eastAsia="Calibri" w:hAnsi="Book Antiqua" w:cs="Times New Roman"/>
                <w:color w:val="FF0000"/>
                <w:sz w:val="20"/>
                <w:szCs w:val="20"/>
              </w:rPr>
            </w:pPr>
            <w:r>
              <w:rPr>
                <w:rFonts w:ascii="Book Antiqua" w:eastAsia="Calibri" w:hAnsi="Book Antiqua" w:cs="Times New Roman"/>
                <w:color w:val="FF0000"/>
                <w:sz w:val="20"/>
                <w:szCs w:val="20"/>
              </w:rPr>
              <w:t>%0,89</w:t>
            </w:r>
          </w:p>
        </w:tc>
        <w:tc>
          <w:tcPr>
            <w:tcW w:w="322" w:type="pct"/>
          </w:tcPr>
          <w:p w:rsidR="00F634E4" w:rsidRPr="006153D2" w:rsidRDefault="00A729B5" w:rsidP="00A84ED5">
            <w:pPr>
              <w:jc w:val="center"/>
              <w:rPr>
                <w:rFonts w:ascii="Book Antiqua" w:eastAsia="Calibri" w:hAnsi="Book Antiqua" w:cs="Times New Roman"/>
                <w:color w:val="FF0000"/>
                <w:sz w:val="20"/>
                <w:szCs w:val="20"/>
              </w:rPr>
            </w:pPr>
            <w:r>
              <w:rPr>
                <w:rFonts w:ascii="Book Antiqua" w:eastAsia="Calibri" w:hAnsi="Book Antiqua" w:cs="Times New Roman"/>
                <w:color w:val="FF0000"/>
                <w:sz w:val="20"/>
                <w:szCs w:val="20"/>
              </w:rPr>
              <w:t>1</w:t>
            </w:r>
          </w:p>
        </w:tc>
        <w:tc>
          <w:tcPr>
            <w:tcW w:w="322" w:type="pct"/>
          </w:tcPr>
          <w:p w:rsidR="00F634E4" w:rsidRPr="006153D2" w:rsidRDefault="00A729B5" w:rsidP="00A84ED5">
            <w:pPr>
              <w:jc w:val="center"/>
              <w:rPr>
                <w:rFonts w:ascii="Book Antiqua" w:eastAsia="Calibri" w:hAnsi="Book Antiqua" w:cs="Times New Roman"/>
                <w:color w:val="FF0000"/>
                <w:sz w:val="20"/>
                <w:szCs w:val="20"/>
              </w:rPr>
            </w:pPr>
            <w:r>
              <w:rPr>
                <w:rFonts w:ascii="Book Antiqua" w:eastAsia="Calibri" w:hAnsi="Book Antiqua" w:cs="Times New Roman"/>
                <w:color w:val="FF0000"/>
                <w:sz w:val="20"/>
                <w:szCs w:val="20"/>
              </w:rPr>
              <w:t>2</w:t>
            </w:r>
          </w:p>
        </w:tc>
        <w:tc>
          <w:tcPr>
            <w:tcW w:w="322" w:type="pct"/>
          </w:tcPr>
          <w:p w:rsidR="00F634E4" w:rsidRPr="006153D2" w:rsidRDefault="00A729B5" w:rsidP="00A84ED5">
            <w:pPr>
              <w:jc w:val="center"/>
              <w:rPr>
                <w:rFonts w:ascii="Book Antiqua" w:eastAsia="Calibri" w:hAnsi="Book Antiqua" w:cs="Times New Roman"/>
                <w:color w:val="FF0000"/>
                <w:sz w:val="20"/>
                <w:szCs w:val="20"/>
              </w:rPr>
            </w:pPr>
            <w:r>
              <w:rPr>
                <w:rFonts w:ascii="Book Antiqua" w:eastAsia="Calibri" w:hAnsi="Book Antiqua" w:cs="Times New Roman"/>
                <w:color w:val="FF0000"/>
                <w:sz w:val="20"/>
                <w:szCs w:val="20"/>
              </w:rPr>
              <w:t>3</w:t>
            </w:r>
          </w:p>
        </w:tc>
        <w:tc>
          <w:tcPr>
            <w:tcW w:w="322" w:type="pct"/>
          </w:tcPr>
          <w:p w:rsidR="00F634E4" w:rsidRPr="006153D2" w:rsidRDefault="00A729B5" w:rsidP="00A84ED5">
            <w:pPr>
              <w:jc w:val="center"/>
              <w:rPr>
                <w:rFonts w:ascii="Book Antiqua" w:eastAsia="Calibri" w:hAnsi="Book Antiqua" w:cs="Times New Roman"/>
                <w:color w:val="FF0000"/>
                <w:sz w:val="20"/>
                <w:szCs w:val="20"/>
              </w:rPr>
            </w:pPr>
            <w:r>
              <w:rPr>
                <w:rFonts w:ascii="Book Antiqua" w:eastAsia="Calibri" w:hAnsi="Book Antiqua" w:cs="Times New Roman"/>
                <w:color w:val="FF0000"/>
                <w:sz w:val="20"/>
                <w:szCs w:val="20"/>
              </w:rPr>
              <w:t>4</w:t>
            </w:r>
          </w:p>
        </w:tc>
        <w:tc>
          <w:tcPr>
            <w:tcW w:w="322" w:type="pct"/>
          </w:tcPr>
          <w:p w:rsidR="00F634E4" w:rsidRPr="006153D2" w:rsidRDefault="00A729B5" w:rsidP="00A84ED5">
            <w:pPr>
              <w:jc w:val="center"/>
              <w:rPr>
                <w:rFonts w:ascii="Book Antiqua" w:eastAsia="Calibri" w:hAnsi="Book Antiqua" w:cs="Times New Roman"/>
                <w:color w:val="FF0000"/>
                <w:sz w:val="20"/>
                <w:szCs w:val="20"/>
              </w:rPr>
            </w:pPr>
            <w:r>
              <w:rPr>
                <w:rFonts w:ascii="Book Antiqua" w:eastAsia="Calibri" w:hAnsi="Book Antiqua" w:cs="Times New Roman"/>
                <w:color w:val="FF0000"/>
                <w:sz w:val="20"/>
                <w:szCs w:val="20"/>
              </w:rPr>
              <w:t>5</w:t>
            </w:r>
          </w:p>
        </w:tc>
        <w:tc>
          <w:tcPr>
            <w:tcW w:w="322" w:type="pct"/>
          </w:tcPr>
          <w:p w:rsidR="00F634E4" w:rsidRPr="006153D2" w:rsidRDefault="00F634E4" w:rsidP="00A84ED5">
            <w:pPr>
              <w:jc w:val="center"/>
              <w:rPr>
                <w:rFonts w:ascii="Book Antiqua" w:eastAsia="Calibri" w:hAnsi="Book Antiqua" w:cs="Times New Roman"/>
                <w:color w:val="FF0000"/>
                <w:sz w:val="20"/>
                <w:szCs w:val="20"/>
              </w:rPr>
            </w:pPr>
            <w:r w:rsidRPr="006153D2">
              <w:rPr>
                <w:rFonts w:ascii="Book Antiqua" w:eastAsia="Calibri" w:hAnsi="Book Antiqua" w:cs="Times New Roman"/>
                <w:color w:val="FF0000"/>
                <w:sz w:val="20"/>
                <w:szCs w:val="20"/>
              </w:rPr>
              <w:t>6 Ay</w:t>
            </w:r>
          </w:p>
        </w:tc>
        <w:tc>
          <w:tcPr>
            <w:tcW w:w="328" w:type="pct"/>
          </w:tcPr>
          <w:p w:rsidR="00F634E4" w:rsidRPr="006153D2" w:rsidRDefault="00F634E4" w:rsidP="00A84ED5">
            <w:pPr>
              <w:jc w:val="center"/>
              <w:rPr>
                <w:rFonts w:ascii="Book Antiqua" w:eastAsia="Calibri" w:hAnsi="Book Antiqua" w:cs="Times New Roman"/>
                <w:color w:val="FF0000"/>
                <w:sz w:val="20"/>
                <w:szCs w:val="20"/>
              </w:rPr>
            </w:pPr>
            <w:r w:rsidRPr="006153D2">
              <w:rPr>
                <w:rFonts w:ascii="Book Antiqua" w:eastAsia="Calibri" w:hAnsi="Book Antiqua" w:cs="Times New Roman"/>
                <w:color w:val="FF0000"/>
                <w:sz w:val="20"/>
                <w:szCs w:val="20"/>
              </w:rPr>
              <w:t>6 Ay</w:t>
            </w:r>
          </w:p>
        </w:tc>
      </w:tr>
      <w:tr w:rsidR="00F634E4" w:rsidRPr="00F634E4" w:rsidTr="00A84ED5">
        <w:trPr>
          <w:trHeight w:val="20"/>
        </w:trPr>
        <w:tc>
          <w:tcPr>
            <w:tcW w:w="1943" w:type="pct"/>
            <w:gridSpan w:val="4"/>
            <w:shd w:val="clear" w:color="auto" w:fill="00B0F0"/>
          </w:tcPr>
          <w:p w:rsidR="00F634E4" w:rsidRPr="00A84ED5" w:rsidRDefault="00F634E4" w:rsidP="00A84ED5">
            <w:pPr>
              <w:rPr>
                <w:rFonts w:ascii="Book Antiqua" w:eastAsia="Calibri" w:hAnsi="Book Antiqua" w:cs="Arial"/>
                <w:b/>
                <w:sz w:val="20"/>
                <w:szCs w:val="20"/>
              </w:rPr>
            </w:pPr>
            <w:r w:rsidRPr="00A84ED5">
              <w:rPr>
                <w:rFonts w:ascii="Book Antiqua" w:eastAsia="Calibri" w:hAnsi="Book Antiqua" w:cs="Arial"/>
                <w:b/>
                <w:sz w:val="20"/>
                <w:szCs w:val="20"/>
              </w:rPr>
              <w:t>Koordinatör Birim</w:t>
            </w:r>
          </w:p>
        </w:tc>
        <w:tc>
          <w:tcPr>
            <w:tcW w:w="3057" w:type="pct"/>
            <w:gridSpan w:val="9"/>
          </w:tcPr>
          <w:p w:rsidR="00F634E4" w:rsidRPr="00F634E4" w:rsidRDefault="00F634E4" w:rsidP="00A84ED5">
            <w:pPr>
              <w:rPr>
                <w:rFonts w:ascii="Book Antiqua" w:eastAsia="Calibri" w:hAnsi="Book Antiqua" w:cs="Arial"/>
                <w:sz w:val="20"/>
                <w:szCs w:val="20"/>
              </w:rPr>
            </w:pPr>
            <w:r w:rsidRPr="00F634E4">
              <w:rPr>
                <w:rFonts w:ascii="Book Antiqua" w:eastAsia="Calibri" w:hAnsi="Book Antiqua" w:cs="Arial"/>
                <w:sz w:val="20"/>
                <w:szCs w:val="20"/>
              </w:rPr>
              <w:t>Strateji Geliştirme Hizmetleri</w:t>
            </w:r>
          </w:p>
        </w:tc>
      </w:tr>
      <w:tr w:rsidR="00F634E4" w:rsidRPr="00F634E4" w:rsidTr="00A84ED5">
        <w:trPr>
          <w:trHeight w:val="20"/>
        </w:trPr>
        <w:tc>
          <w:tcPr>
            <w:tcW w:w="1943" w:type="pct"/>
            <w:gridSpan w:val="4"/>
            <w:shd w:val="clear" w:color="auto" w:fill="00B0F0"/>
          </w:tcPr>
          <w:p w:rsidR="00F634E4" w:rsidRPr="00A84ED5" w:rsidRDefault="00F634E4" w:rsidP="00A84ED5">
            <w:pPr>
              <w:rPr>
                <w:rFonts w:ascii="Book Antiqua" w:eastAsia="Calibri" w:hAnsi="Book Antiqua" w:cs="Arial"/>
                <w:b/>
                <w:sz w:val="20"/>
                <w:szCs w:val="20"/>
              </w:rPr>
            </w:pPr>
            <w:r w:rsidRPr="00A84ED5">
              <w:rPr>
                <w:rFonts w:ascii="Book Antiqua" w:eastAsia="Calibri" w:hAnsi="Book Antiqua" w:cs="Arial"/>
                <w:b/>
                <w:sz w:val="20"/>
                <w:szCs w:val="20"/>
              </w:rPr>
              <w:t>İş Birliği Yapılacak Birimler</w:t>
            </w:r>
          </w:p>
        </w:tc>
        <w:tc>
          <w:tcPr>
            <w:tcW w:w="3057" w:type="pct"/>
            <w:gridSpan w:val="9"/>
          </w:tcPr>
          <w:p w:rsidR="00F634E4" w:rsidRPr="00F634E4" w:rsidRDefault="00F634E4" w:rsidP="00A84ED5">
            <w:pPr>
              <w:rPr>
                <w:rFonts w:ascii="Book Antiqua" w:eastAsia="Calibri" w:hAnsi="Book Antiqua" w:cs="Arial"/>
                <w:sz w:val="20"/>
                <w:szCs w:val="20"/>
              </w:rPr>
            </w:pPr>
            <w:r w:rsidRPr="00F634E4">
              <w:rPr>
                <w:rFonts w:ascii="Book Antiqua" w:eastAsia="Calibri" w:hAnsi="Book Antiqua" w:cs="Arial"/>
                <w:sz w:val="20"/>
                <w:szCs w:val="20"/>
              </w:rPr>
              <w:t>DÖH, HBÖH, MTEH, OÖH, ÖERH, ÖÖKH, TEH, İKH.</w:t>
            </w:r>
          </w:p>
        </w:tc>
      </w:tr>
      <w:tr w:rsidR="00F634E4" w:rsidRPr="00F634E4" w:rsidTr="00A84ED5">
        <w:trPr>
          <w:trHeight w:val="20"/>
        </w:trPr>
        <w:tc>
          <w:tcPr>
            <w:tcW w:w="836" w:type="pct"/>
            <w:gridSpan w:val="3"/>
            <w:shd w:val="clear" w:color="auto" w:fill="00B0F0"/>
          </w:tcPr>
          <w:p w:rsidR="00F634E4" w:rsidRPr="00A84ED5" w:rsidRDefault="00F634E4" w:rsidP="00A84ED5">
            <w:pPr>
              <w:rPr>
                <w:rFonts w:ascii="Book Antiqua" w:eastAsia="Calibri" w:hAnsi="Book Antiqua" w:cs="Arial"/>
                <w:b/>
                <w:sz w:val="20"/>
                <w:szCs w:val="20"/>
              </w:rPr>
            </w:pPr>
            <w:r w:rsidRPr="00A84ED5">
              <w:rPr>
                <w:rFonts w:ascii="Book Antiqua" w:eastAsia="Calibri" w:hAnsi="Book Antiqua" w:cs="Arial"/>
                <w:b/>
                <w:sz w:val="20"/>
                <w:szCs w:val="20"/>
              </w:rPr>
              <w:t>Riskler</w:t>
            </w:r>
          </w:p>
        </w:tc>
        <w:tc>
          <w:tcPr>
            <w:tcW w:w="4164" w:type="pct"/>
            <w:gridSpan w:val="10"/>
          </w:tcPr>
          <w:p w:rsidR="00F634E4" w:rsidRPr="00F634E4" w:rsidRDefault="00F634E4" w:rsidP="00A84ED5">
            <w:pPr>
              <w:rPr>
                <w:rFonts w:ascii="Book Antiqua" w:eastAsia="Calibri" w:hAnsi="Book Antiqua" w:cs="Arial"/>
                <w:sz w:val="20"/>
                <w:szCs w:val="20"/>
              </w:rPr>
            </w:pPr>
            <w:r w:rsidRPr="00F634E4">
              <w:rPr>
                <w:rFonts w:ascii="Book Antiqua" w:eastAsia="Calibri" w:hAnsi="Book Antiqua" w:cs="Arial"/>
                <w:sz w:val="20"/>
                <w:szCs w:val="20"/>
              </w:rPr>
              <w:t>- Yabancı dil eğitimine ilişkin farkındalığın yeterli olmaması,</w:t>
            </w:r>
          </w:p>
          <w:p w:rsidR="00F634E4" w:rsidRPr="00F634E4" w:rsidRDefault="00F634E4" w:rsidP="00A84ED5">
            <w:pPr>
              <w:rPr>
                <w:rFonts w:ascii="Book Antiqua" w:eastAsia="Calibri" w:hAnsi="Book Antiqua" w:cs="Arial"/>
                <w:sz w:val="20"/>
                <w:szCs w:val="20"/>
              </w:rPr>
            </w:pPr>
            <w:r w:rsidRPr="00F634E4">
              <w:rPr>
                <w:rFonts w:ascii="Book Antiqua" w:eastAsia="Calibri" w:hAnsi="Book Antiqua" w:cs="Arial"/>
                <w:sz w:val="20"/>
                <w:szCs w:val="20"/>
              </w:rPr>
              <w:t>- Uluslararası hareketlilik programlarının kontenjan ve kapsamının yetersiz olması,</w:t>
            </w:r>
          </w:p>
          <w:p w:rsidR="00F634E4" w:rsidRPr="00F634E4" w:rsidRDefault="00F634E4" w:rsidP="00A84ED5">
            <w:pPr>
              <w:rPr>
                <w:rFonts w:ascii="Book Antiqua" w:eastAsia="Calibri" w:hAnsi="Book Antiqua" w:cs="Arial"/>
                <w:sz w:val="20"/>
                <w:szCs w:val="20"/>
              </w:rPr>
            </w:pPr>
            <w:r w:rsidRPr="00F634E4">
              <w:rPr>
                <w:rFonts w:ascii="Book Antiqua" w:eastAsia="Calibri" w:hAnsi="Book Antiqua" w:cs="Arial"/>
                <w:sz w:val="20"/>
                <w:szCs w:val="20"/>
              </w:rPr>
              <w:t>- Yurtdışında yabancı dil eğitimini destekleyici programların maliyetlerinin yüksek olması,</w:t>
            </w:r>
          </w:p>
          <w:p w:rsidR="00F634E4" w:rsidRPr="00F634E4" w:rsidRDefault="00F634E4" w:rsidP="00A84ED5">
            <w:pPr>
              <w:rPr>
                <w:rFonts w:ascii="Book Antiqua" w:eastAsia="Calibri" w:hAnsi="Book Antiqua" w:cs="Arial"/>
                <w:sz w:val="20"/>
                <w:szCs w:val="20"/>
              </w:rPr>
            </w:pPr>
            <w:r w:rsidRPr="00F634E4">
              <w:rPr>
                <w:rFonts w:ascii="Book Antiqua" w:eastAsia="Calibri" w:hAnsi="Book Antiqua" w:cs="Arial"/>
                <w:sz w:val="20"/>
                <w:szCs w:val="20"/>
              </w:rPr>
              <w:t>- Yabancı dil eğitimine ilişkin dijital içeriklerin teminine yönelik maliyetlerin yüksek olması.</w:t>
            </w:r>
          </w:p>
        </w:tc>
      </w:tr>
      <w:tr w:rsidR="00B90E49" w:rsidRPr="00F634E4" w:rsidTr="00A84ED5">
        <w:trPr>
          <w:trHeight w:val="263"/>
        </w:trPr>
        <w:tc>
          <w:tcPr>
            <w:tcW w:w="483" w:type="pct"/>
            <w:vMerge w:val="restart"/>
            <w:shd w:val="clear" w:color="auto" w:fill="00B0F0"/>
          </w:tcPr>
          <w:p w:rsidR="00B90E49" w:rsidRPr="00A84ED5" w:rsidRDefault="00B90E49" w:rsidP="00A84ED5">
            <w:pPr>
              <w:rPr>
                <w:rFonts w:ascii="Book Antiqua" w:eastAsia="Calibri" w:hAnsi="Book Antiqua" w:cs="Arial"/>
                <w:b/>
                <w:sz w:val="20"/>
                <w:szCs w:val="20"/>
              </w:rPr>
            </w:pPr>
            <w:r w:rsidRPr="00A84ED5">
              <w:rPr>
                <w:rFonts w:ascii="Book Antiqua" w:eastAsia="Calibri" w:hAnsi="Book Antiqua" w:cs="Arial"/>
                <w:b/>
                <w:sz w:val="20"/>
                <w:szCs w:val="20"/>
              </w:rPr>
              <w:t>Stratejiler</w:t>
            </w:r>
          </w:p>
        </w:tc>
        <w:tc>
          <w:tcPr>
            <w:tcW w:w="353" w:type="pct"/>
            <w:gridSpan w:val="2"/>
            <w:shd w:val="clear" w:color="auto" w:fill="00B0F0"/>
          </w:tcPr>
          <w:p w:rsidR="00B90E49" w:rsidRPr="00A84ED5" w:rsidRDefault="00B90E49" w:rsidP="00A84ED5">
            <w:pPr>
              <w:rPr>
                <w:rFonts w:ascii="Book Antiqua" w:eastAsia="Calibri" w:hAnsi="Book Antiqua" w:cs="Arial"/>
                <w:b/>
                <w:sz w:val="20"/>
                <w:szCs w:val="20"/>
              </w:rPr>
            </w:pPr>
            <w:r w:rsidRPr="00A84ED5">
              <w:rPr>
                <w:rFonts w:ascii="Book Antiqua" w:eastAsia="Calibri" w:hAnsi="Book Antiqua" w:cs="Arial"/>
                <w:b/>
                <w:sz w:val="20"/>
                <w:szCs w:val="20"/>
              </w:rPr>
              <w:t>S 1.2.1</w:t>
            </w:r>
          </w:p>
        </w:tc>
        <w:tc>
          <w:tcPr>
            <w:tcW w:w="4164" w:type="pct"/>
            <w:gridSpan w:val="10"/>
          </w:tcPr>
          <w:p w:rsidR="00B90E49" w:rsidRPr="00B90E49" w:rsidRDefault="00B90E49" w:rsidP="00A84ED5">
            <w:pPr>
              <w:rPr>
                <w:rFonts w:ascii="Book Antiqua" w:hAnsi="Book Antiqua"/>
                <w:b/>
                <w:sz w:val="20"/>
                <w:szCs w:val="20"/>
              </w:rPr>
            </w:pPr>
            <w:r w:rsidRPr="00B90E49">
              <w:rPr>
                <w:rFonts w:ascii="Book Antiqua" w:hAnsi="Book Antiqua"/>
                <w:b/>
                <w:sz w:val="20"/>
                <w:szCs w:val="20"/>
              </w:rPr>
              <w:t>- İl</w:t>
            </w:r>
            <w:r w:rsidR="00F25BB4">
              <w:rPr>
                <w:rFonts w:ascii="Book Antiqua" w:hAnsi="Book Antiqua"/>
                <w:b/>
                <w:sz w:val="20"/>
                <w:szCs w:val="20"/>
              </w:rPr>
              <w:t>çe</w:t>
            </w:r>
            <w:r w:rsidRPr="00B90E49">
              <w:rPr>
                <w:rFonts w:ascii="Book Antiqua" w:hAnsi="Book Antiqua"/>
                <w:b/>
                <w:sz w:val="20"/>
                <w:szCs w:val="20"/>
              </w:rPr>
              <w:t xml:space="preserve"> genelinde yabancı dil eğitimi, seviye ve okul türlerine göre uyarlanacaktır.</w:t>
            </w:r>
          </w:p>
        </w:tc>
      </w:tr>
      <w:tr w:rsidR="00B90E49" w:rsidRPr="00F634E4" w:rsidTr="00A84ED5">
        <w:trPr>
          <w:trHeight w:val="263"/>
        </w:trPr>
        <w:tc>
          <w:tcPr>
            <w:tcW w:w="483" w:type="pct"/>
            <w:vMerge/>
            <w:shd w:val="clear" w:color="auto" w:fill="00B0F0"/>
          </w:tcPr>
          <w:p w:rsidR="00B90E49" w:rsidRPr="00A84ED5" w:rsidRDefault="00B90E49" w:rsidP="00A84ED5">
            <w:pPr>
              <w:rPr>
                <w:rFonts w:ascii="Book Antiqua" w:eastAsia="Calibri" w:hAnsi="Book Antiqua" w:cs="Arial"/>
                <w:b/>
                <w:sz w:val="20"/>
                <w:szCs w:val="20"/>
              </w:rPr>
            </w:pPr>
          </w:p>
        </w:tc>
        <w:tc>
          <w:tcPr>
            <w:tcW w:w="353" w:type="pct"/>
            <w:gridSpan w:val="2"/>
            <w:shd w:val="clear" w:color="auto" w:fill="00B0F0"/>
          </w:tcPr>
          <w:p w:rsidR="00B90E49" w:rsidRPr="00A84ED5" w:rsidRDefault="00B90E49" w:rsidP="00A84ED5">
            <w:pPr>
              <w:rPr>
                <w:rFonts w:ascii="Book Antiqua" w:eastAsia="Calibri" w:hAnsi="Book Antiqua" w:cs="Arial"/>
                <w:b/>
                <w:sz w:val="20"/>
                <w:szCs w:val="20"/>
              </w:rPr>
            </w:pPr>
            <w:r w:rsidRPr="00A84ED5">
              <w:rPr>
                <w:rFonts w:ascii="Book Antiqua" w:eastAsia="Calibri" w:hAnsi="Book Antiqua" w:cs="Arial"/>
                <w:b/>
                <w:sz w:val="20"/>
                <w:szCs w:val="20"/>
              </w:rPr>
              <w:t>S 1.2.2</w:t>
            </w:r>
          </w:p>
        </w:tc>
        <w:tc>
          <w:tcPr>
            <w:tcW w:w="4164" w:type="pct"/>
            <w:gridSpan w:val="10"/>
          </w:tcPr>
          <w:p w:rsidR="00B90E49" w:rsidRPr="00B90E49" w:rsidRDefault="00B90E49" w:rsidP="00A84ED5">
            <w:pPr>
              <w:rPr>
                <w:rFonts w:ascii="Book Antiqua" w:hAnsi="Book Antiqua"/>
                <w:b/>
                <w:sz w:val="20"/>
                <w:szCs w:val="20"/>
              </w:rPr>
            </w:pPr>
            <w:r w:rsidRPr="00B90E49">
              <w:rPr>
                <w:rFonts w:ascii="Book Antiqua" w:hAnsi="Book Antiqua"/>
                <w:b/>
                <w:sz w:val="20"/>
                <w:szCs w:val="20"/>
              </w:rPr>
              <w:t xml:space="preserve">- </w:t>
            </w:r>
            <w:r w:rsidR="000238D3" w:rsidRPr="000238D3">
              <w:rPr>
                <w:rFonts w:ascii="Book Antiqua" w:hAnsi="Book Antiqua"/>
                <w:b/>
                <w:sz w:val="20"/>
                <w:szCs w:val="20"/>
              </w:rPr>
              <w:t>Yeni kaynaklar ile öğrencilerin İngilizce konuşulan dünyayı deneyimlemesi sağlanacak ve dijital içerikler yaygınlaştırılacaktır.</w:t>
            </w:r>
          </w:p>
        </w:tc>
      </w:tr>
      <w:tr w:rsidR="00B90E49" w:rsidRPr="00F634E4" w:rsidTr="00A84ED5">
        <w:trPr>
          <w:trHeight w:val="263"/>
        </w:trPr>
        <w:tc>
          <w:tcPr>
            <w:tcW w:w="483" w:type="pct"/>
            <w:vMerge/>
            <w:shd w:val="clear" w:color="auto" w:fill="00B0F0"/>
          </w:tcPr>
          <w:p w:rsidR="00B90E49" w:rsidRPr="00A84ED5" w:rsidRDefault="00B90E49" w:rsidP="00A84ED5">
            <w:pPr>
              <w:rPr>
                <w:rFonts w:ascii="Book Antiqua" w:eastAsia="Calibri" w:hAnsi="Book Antiqua" w:cs="Arial"/>
                <w:b/>
                <w:sz w:val="20"/>
                <w:szCs w:val="20"/>
              </w:rPr>
            </w:pPr>
          </w:p>
        </w:tc>
        <w:tc>
          <w:tcPr>
            <w:tcW w:w="353" w:type="pct"/>
            <w:gridSpan w:val="2"/>
            <w:shd w:val="clear" w:color="auto" w:fill="00B0F0"/>
          </w:tcPr>
          <w:p w:rsidR="00B90E49" w:rsidRPr="00A84ED5" w:rsidRDefault="00B90E49" w:rsidP="00A84ED5">
            <w:pPr>
              <w:rPr>
                <w:rFonts w:ascii="Book Antiqua" w:eastAsia="Calibri" w:hAnsi="Book Antiqua" w:cs="Arial"/>
                <w:b/>
                <w:sz w:val="20"/>
                <w:szCs w:val="20"/>
              </w:rPr>
            </w:pPr>
            <w:r w:rsidRPr="00A84ED5">
              <w:rPr>
                <w:rFonts w:ascii="Book Antiqua" w:eastAsia="Calibri" w:hAnsi="Book Antiqua" w:cs="Arial"/>
                <w:b/>
                <w:sz w:val="20"/>
                <w:szCs w:val="20"/>
              </w:rPr>
              <w:t>S 1.2.3</w:t>
            </w:r>
          </w:p>
        </w:tc>
        <w:tc>
          <w:tcPr>
            <w:tcW w:w="4164" w:type="pct"/>
            <w:gridSpan w:val="10"/>
          </w:tcPr>
          <w:p w:rsidR="00B90E49" w:rsidRPr="00B90E49" w:rsidRDefault="00B90E49" w:rsidP="00A84ED5">
            <w:pPr>
              <w:rPr>
                <w:rFonts w:ascii="Book Antiqua" w:hAnsi="Book Antiqua"/>
                <w:b/>
                <w:sz w:val="20"/>
                <w:szCs w:val="20"/>
              </w:rPr>
            </w:pPr>
            <w:r w:rsidRPr="00B90E49">
              <w:rPr>
                <w:rFonts w:ascii="Book Antiqua" w:hAnsi="Book Antiqua"/>
                <w:b/>
                <w:sz w:val="20"/>
                <w:szCs w:val="20"/>
              </w:rPr>
              <w:t xml:space="preserve">- </w:t>
            </w:r>
            <w:r w:rsidR="000238D3" w:rsidRPr="000238D3">
              <w:rPr>
                <w:rFonts w:ascii="Book Antiqua" w:hAnsi="Book Antiqua"/>
                <w:b/>
                <w:sz w:val="20"/>
                <w:szCs w:val="20"/>
              </w:rPr>
              <w:t>Yabancı dil eğitiminde öğretmen nitelik ve yeterlilikleri yükseltilmesine yönelik il</w:t>
            </w:r>
            <w:r w:rsidR="00F25BB4">
              <w:rPr>
                <w:rFonts w:ascii="Book Antiqua" w:hAnsi="Book Antiqua"/>
                <w:b/>
                <w:sz w:val="20"/>
                <w:szCs w:val="20"/>
              </w:rPr>
              <w:t>çe</w:t>
            </w:r>
            <w:r w:rsidR="000238D3" w:rsidRPr="000238D3">
              <w:rPr>
                <w:rFonts w:ascii="Book Antiqua" w:hAnsi="Book Antiqua"/>
                <w:b/>
                <w:sz w:val="20"/>
                <w:szCs w:val="20"/>
              </w:rPr>
              <w:t xml:space="preserve"> düzeyinde çalışmalar yapılacaktır.</w:t>
            </w:r>
          </w:p>
        </w:tc>
      </w:tr>
      <w:tr w:rsidR="00F634E4" w:rsidRPr="00F634E4" w:rsidTr="00A84ED5">
        <w:trPr>
          <w:trHeight w:val="20"/>
        </w:trPr>
        <w:tc>
          <w:tcPr>
            <w:tcW w:w="836" w:type="pct"/>
            <w:gridSpan w:val="3"/>
            <w:shd w:val="clear" w:color="auto" w:fill="00B0F0"/>
          </w:tcPr>
          <w:p w:rsidR="00F634E4" w:rsidRPr="00A84ED5" w:rsidRDefault="00F634E4" w:rsidP="00A84ED5">
            <w:pPr>
              <w:rPr>
                <w:rFonts w:ascii="Book Antiqua" w:eastAsia="Calibri" w:hAnsi="Book Antiqua" w:cs="Arial"/>
                <w:b/>
                <w:sz w:val="20"/>
                <w:szCs w:val="20"/>
              </w:rPr>
            </w:pPr>
            <w:r w:rsidRPr="00A84ED5">
              <w:rPr>
                <w:rFonts w:ascii="Book Antiqua" w:eastAsia="Calibri" w:hAnsi="Book Antiqua" w:cs="Arial"/>
                <w:b/>
                <w:sz w:val="20"/>
                <w:szCs w:val="20"/>
              </w:rPr>
              <w:t>Maliyet Tahmini</w:t>
            </w:r>
          </w:p>
        </w:tc>
        <w:tc>
          <w:tcPr>
            <w:tcW w:w="4164" w:type="pct"/>
            <w:gridSpan w:val="10"/>
          </w:tcPr>
          <w:p w:rsidR="00F634E4" w:rsidRPr="00F634E4" w:rsidRDefault="00E80F5C" w:rsidP="00A84ED5">
            <w:pPr>
              <w:rPr>
                <w:rFonts w:ascii="Book Antiqua" w:eastAsia="Calibri" w:hAnsi="Book Antiqua" w:cs="Calibri"/>
                <w:color w:val="000000"/>
                <w:sz w:val="20"/>
                <w:szCs w:val="20"/>
              </w:rPr>
            </w:pPr>
            <w:r>
              <w:rPr>
                <w:rFonts w:ascii="Book Antiqua" w:eastAsia="Calibri" w:hAnsi="Book Antiqua" w:cs="Calibri"/>
                <w:color w:val="000000"/>
                <w:sz w:val="20"/>
                <w:szCs w:val="20"/>
              </w:rPr>
              <w:t>337.264,97 ₺</w:t>
            </w:r>
          </w:p>
        </w:tc>
      </w:tr>
      <w:tr w:rsidR="00F634E4" w:rsidRPr="00F634E4" w:rsidTr="00A84ED5">
        <w:trPr>
          <w:trHeight w:val="20"/>
        </w:trPr>
        <w:tc>
          <w:tcPr>
            <w:tcW w:w="836" w:type="pct"/>
            <w:gridSpan w:val="3"/>
            <w:shd w:val="clear" w:color="auto" w:fill="00B0F0"/>
          </w:tcPr>
          <w:p w:rsidR="00F634E4" w:rsidRPr="00A84ED5" w:rsidRDefault="00F634E4" w:rsidP="00A84ED5">
            <w:pPr>
              <w:rPr>
                <w:rFonts w:ascii="Book Antiqua" w:eastAsia="Calibri" w:hAnsi="Book Antiqua" w:cs="Arial"/>
                <w:b/>
                <w:sz w:val="20"/>
                <w:szCs w:val="20"/>
              </w:rPr>
            </w:pPr>
            <w:r w:rsidRPr="00A84ED5">
              <w:rPr>
                <w:rFonts w:ascii="Book Antiqua" w:eastAsia="Calibri" w:hAnsi="Book Antiqua" w:cs="Arial"/>
                <w:b/>
                <w:sz w:val="20"/>
                <w:szCs w:val="20"/>
              </w:rPr>
              <w:t>Tespitler</w:t>
            </w:r>
          </w:p>
        </w:tc>
        <w:tc>
          <w:tcPr>
            <w:tcW w:w="4164" w:type="pct"/>
            <w:gridSpan w:val="10"/>
          </w:tcPr>
          <w:p w:rsidR="00F634E4" w:rsidRPr="00F634E4" w:rsidRDefault="00F634E4" w:rsidP="00A84ED5">
            <w:pPr>
              <w:rPr>
                <w:rFonts w:ascii="Book Antiqua" w:eastAsia="Calibri" w:hAnsi="Book Antiqua" w:cs="Arial"/>
                <w:sz w:val="20"/>
                <w:szCs w:val="20"/>
              </w:rPr>
            </w:pPr>
            <w:r w:rsidRPr="00F634E4">
              <w:rPr>
                <w:rFonts w:ascii="Book Antiqua" w:eastAsia="Calibri" w:hAnsi="Book Antiqua" w:cs="Arial"/>
                <w:sz w:val="20"/>
                <w:szCs w:val="20"/>
              </w:rPr>
              <w:t>- Öğrencilerin yabancı dil becerilerini farklı alanlarda kullanmasını sağlayan disiplinler arası bir yaklaşımın olmaması,</w:t>
            </w:r>
          </w:p>
          <w:p w:rsidR="00F634E4" w:rsidRPr="00F634E4" w:rsidRDefault="00F634E4" w:rsidP="00A84ED5">
            <w:pPr>
              <w:rPr>
                <w:rFonts w:ascii="Book Antiqua" w:eastAsia="Calibri" w:hAnsi="Book Antiqua" w:cs="Arial"/>
                <w:sz w:val="20"/>
                <w:szCs w:val="20"/>
              </w:rPr>
            </w:pPr>
            <w:r w:rsidRPr="00F634E4">
              <w:rPr>
                <w:rFonts w:ascii="Book Antiqua" w:eastAsia="Calibri" w:hAnsi="Book Antiqua" w:cs="Arial"/>
                <w:sz w:val="20"/>
                <w:szCs w:val="20"/>
              </w:rPr>
              <w:t>- Yabancı dil eğitiminin öğrencilerin bireysel farklılıkları ile öğretim kademeleri ve okul türlerini dikkate almayan tek tip bir yaklaşımla yapılması,</w:t>
            </w:r>
          </w:p>
          <w:p w:rsidR="00F634E4" w:rsidRPr="00F634E4" w:rsidRDefault="00F634E4" w:rsidP="00A84ED5">
            <w:pPr>
              <w:rPr>
                <w:rFonts w:ascii="Book Antiqua" w:eastAsia="Calibri" w:hAnsi="Book Antiqua" w:cs="Arial"/>
                <w:sz w:val="20"/>
                <w:szCs w:val="20"/>
              </w:rPr>
            </w:pPr>
            <w:r w:rsidRPr="00F634E4">
              <w:rPr>
                <w:rFonts w:ascii="Book Antiqua" w:eastAsia="Calibri" w:hAnsi="Book Antiqua" w:cs="Arial"/>
                <w:sz w:val="20"/>
                <w:szCs w:val="20"/>
              </w:rPr>
              <w:t>- Öğrencilerin yabancı dil eğitimine destek olacak dijital içeriklerin ve platformların yetersiz olması,</w:t>
            </w:r>
          </w:p>
          <w:p w:rsidR="00F634E4" w:rsidRPr="00F634E4" w:rsidRDefault="00F634E4" w:rsidP="00A84ED5">
            <w:pPr>
              <w:rPr>
                <w:rFonts w:ascii="Book Antiqua" w:eastAsia="Calibri" w:hAnsi="Book Antiqua" w:cs="Arial"/>
                <w:sz w:val="20"/>
                <w:szCs w:val="20"/>
              </w:rPr>
            </w:pPr>
            <w:r w:rsidRPr="00F634E4">
              <w:rPr>
                <w:rFonts w:ascii="Book Antiqua" w:eastAsia="Calibri" w:hAnsi="Book Antiqua" w:cs="Arial"/>
                <w:sz w:val="20"/>
                <w:szCs w:val="20"/>
              </w:rPr>
              <w:t>- Öğretmenlerin yabancı dil becerilerinin geliştirilmesine yönelik eğitimlerin ve paydaşlarla iş birliğinin yetersiz olması,</w:t>
            </w:r>
          </w:p>
          <w:p w:rsidR="00F634E4" w:rsidRPr="00F634E4" w:rsidRDefault="00F634E4" w:rsidP="00A84ED5">
            <w:pPr>
              <w:rPr>
                <w:rFonts w:ascii="Book Antiqua" w:eastAsia="Calibri" w:hAnsi="Book Antiqua" w:cs="Arial"/>
                <w:sz w:val="20"/>
                <w:szCs w:val="20"/>
              </w:rPr>
            </w:pPr>
            <w:r w:rsidRPr="00F634E4">
              <w:rPr>
                <w:rFonts w:ascii="Book Antiqua" w:eastAsia="Calibri" w:hAnsi="Book Antiqua" w:cs="Arial"/>
                <w:sz w:val="20"/>
                <w:szCs w:val="20"/>
              </w:rPr>
              <w:t>- Yabancı dil öğretmenlerinin seçiminde öğretmenlerin çok yönlü dil becerilerinin ölçülmemesi ve bunların dikkate alınmaması.</w:t>
            </w:r>
          </w:p>
        </w:tc>
      </w:tr>
      <w:tr w:rsidR="00F634E4" w:rsidRPr="00F634E4" w:rsidTr="00A84ED5">
        <w:trPr>
          <w:trHeight w:val="20"/>
        </w:trPr>
        <w:tc>
          <w:tcPr>
            <w:tcW w:w="836" w:type="pct"/>
            <w:gridSpan w:val="3"/>
            <w:shd w:val="clear" w:color="auto" w:fill="00B0F0"/>
          </w:tcPr>
          <w:p w:rsidR="00F634E4" w:rsidRPr="00A84ED5" w:rsidRDefault="00F634E4" w:rsidP="00A84ED5">
            <w:pPr>
              <w:rPr>
                <w:rFonts w:ascii="Book Antiqua" w:eastAsia="Calibri" w:hAnsi="Book Antiqua" w:cs="Arial"/>
                <w:b/>
                <w:sz w:val="20"/>
                <w:szCs w:val="20"/>
              </w:rPr>
            </w:pPr>
            <w:r w:rsidRPr="00A84ED5">
              <w:rPr>
                <w:rFonts w:ascii="Book Antiqua" w:eastAsia="Calibri" w:hAnsi="Book Antiqua" w:cs="Arial"/>
                <w:b/>
                <w:sz w:val="20"/>
                <w:szCs w:val="20"/>
              </w:rPr>
              <w:t>İhtiyaçlar</w:t>
            </w:r>
          </w:p>
        </w:tc>
        <w:tc>
          <w:tcPr>
            <w:tcW w:w="4164" w:type="pct"/>
            <w:gridSpan w:val="10"/>
          </w:tcPr>
          <w:p w:rsidR="00F634E4" w:rsidRPr="00F634E4" w:rsidRDefault="00F634E4" w:rsidP="00A84ED5">
            <w:pPr>
              <w:rPr>
                <w:rFonts w:ascii="Book Antiqua" w:eastAsia="Calibri" w:hAnsi="Book Antiqua" w:cs="Arial"/>
                <w:sz w:val="20"/>
                <w:szCs w:val="20"/>
              </w:rPr>
            </w:pPr>
            <w:r w:rsidRPr="00F634E4">
              <w:rPr>
                <w:rFonts w:ascii="Book Antiqua" w:eastAsia="Calibri" w:hAnsi="Book Antiqua" w:cs="Arial"/>
                <w:sz w:val="20"/>
                <w:szCs w:val="20"/>
              </w:rPr>
              <w:t>- Yabancı dil eğitiminde ortaya konacak yeni yöntemler konusunda öğretmen eğitimlerinin yapılması,</w:t>
            </w:r>
          </w:p>
          <w:p w:rsidR="00F634E4" w:rsidRPr="00F634E4" w:rsidRDefault="00F634E4" w:rsidP="00A84ED5">
            <w:pPr>
              <w:rPr>
                <w:rFonts w:ascii="Book Antiqua" w:eastAsia="Calibri" w:hAnsi="Book Antiqua" w:cs="Arial"/>
                <w:sz w:val="20"/>
                <w:szCs w:val="20"/>
              </w:rPr>
            </w:pPr>
            <w:r w:rsidRPr="00F634E4">
              <w:rPr>
                <w:rFonts w:ascii="Book Antiqua" w:eastAsia="Calibri" w:hAnsi="Book Antiqua" w:cs="Arial"/>
                <w:sz w:val="20"/>
                <w:szCs w:val="20"/>
              </w:rPr>
              <w:t>- Yabancı dil eğitimine yönelik dijital içeriklerin ve platformların geliştirilmesi,</w:t>
            </w:r>
          </w:p>
          <w:p w:rsidR="00F634E4" w:rsidRPr="00F634E4" w:rsidRDefault="00F634E4" w:rsidP="00A84ED5">
            <w:pPr>
              <w:rPr>
                <w:rFonts w:ascii="Book Antiqua" w:eastAsia="Calibri" w:hAnsi="Book Antiqua" w:cs="Arial"/>
                <w:sz w:val="20"/>
                <w:szCs w:val="20"/>
                <w:shd w:val="clear" w:color="auto" w:fill="FFFFFF"/>
              </w:rPr>
            </w:pPr>
            <w:r w:rsidRPr="00F634E4">
              <w:rPr>
                <w:rFonts w:ascii="Book Antiqua" w:eastAsia="Calibri" w:hAnsi="Book Antiqua" w:cs="Arial"/>
                <w:sz w:val="20"/>
                <w:szCs w:val="20"/>
                <w:shd w:val="clear" w:color="auto" w:fill="FFFFFF"/>
              </w:rPr>
              <w:t>- Uluslararası hareketlilik programlarına yönelik farkındalığın artırılması,</w:t>
            </w:r>
          </w:p>
          <w:p w:rsidR="00F634E4" w:rsidRPr="00F634E4" w:rsidRDefault="00F634E4" w:rsidP="00A84ED5">
            <w:pPr>
              <w:rPr>
                <w:rFonts w:ascii="Book Antiqua" w:eastAsia="Calibri" w:hAnsi="Book Antiqua" w:cs="Arial"/>
                <w:sz w:val="20"/>
                <w:szCs w:val="20"/>
              </w:rPr>
            </w:pPr>
            <w:r w:rsidRPr="00F634E4">
              <w:rPr>
                <w:rFonts w:ascii="Book Antiqua" w:eastAsia="Calibri" w:hAnsi="Book Antiqua" w:cs="Arial"/>
                <w:sz w:val="20"/>
                <w:szCs w:val="20"/>
              </w:rPr>
              <w:t>- Öğretmenlere yurtdışı deneyim fırsatlarının sağlanması.</w:t>
            </w:r>
          </w:p>
        </w:tc>
      </w:tr>
    </w:tbl>
    <w:p w:rsidR="00705FBC" w:rsidRDefault="00705FBC" w:rsidP="00F54406">
      <w:pPr>
        <w:spacing w:after="120" w:line="259" w:lineRule="auto"/>
        <w:rPr>
          <w:rFonts w:eastAsia="Calibri" w:cs="Arial"/>
          <w:sz w:val="28"/>
        </w:rPr>
      </w:pPr>
      <w:bookmarkStart w:id="85" w:name="_Toc532132458"/>
    </w:p>
    <w:p w:rsidR="00F634E4" w:rsidRPr="00705FBC" w:rsidRDefault="00915CD4" w:rsidP="00F54406">
      <w:pPr>
        <w:spacing w:after="120" w:line="259" w:lineRule="auto"/>
        <w:rPr>
          <w:rFonts w:ascii="Book Antiqua" w:hAnsi="Book Antiqua"/>
        </w:rPr>
      </w:pPr>
      <w:r>
        <w:rPr>
          <w:rFonts w:ascii="Book Antiqua" w:eastAsia="Calibri" w:hAnsi="Book Antiqua" w:cs="Arial"/>
          <w:b/>
          <w:sz w:val="28"/>
        </w:rPr>
        <w:t>Hedef 1.3:</w:t>
      </w:r>
      <w:r w:rsidR="00705FBC" w:rsidRPr="00705FBC">
        <w:rPr>
          <w:rFonts w:ascii="Book Antiqua" w:eastAsia="Calibri" w:hAnsi="Book Antiqua" w:cs="Arial"/>
          <w:sz w:val="28"/>
        </w:rPr>
        <w:t xml:space="preserve"> 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bookmarkEnd w:id="85"/>
    </w:p>
    <w:p w:rsidR="00F634E4" w:rsidRDefault="00F634E4" w:rsidP="00F54406">
      <w:pPr>
        <w:spacing w:after="120" w:line="259" w:lineRule="auto"/>
      </w:pPr>
    </w:p>
    <w:tbl>
      <w:tblPr>
        <w:tblStyle w:val="TabloKlavuzu"/>
        <w:tblW w:w="5000" w:type="pct"/>
        <w:tblLook w:val="04A0" w:firstRow="1" w:lastRow="0" w:firstColumn="1" w:lastColumn="0" w:noHBand="0" w:noVBand="1"/>
      </w:tblPr>
      <w:tblGrid>
        <w:gridCol w:w="1241"/>
        <w:gridCol w:w="111"/>
        <w:gridCol w:w="714"/>
        <w:gridCol w:w="3174"/>
        <w:gridCol w:w="1126"/>
        <w:gridCol w:w="1095"/>
        <w:gridCol w:w="1015"/>
        <w:gridCol w:w="1015"/>
        <w:gridCol w:w="1015"/>
        <w:gridCol w:w="1015"/>
        <w:gridCol w:w="1015"/>
        <w:gridCol w:w="839"/>
        <w:gridCol w:w="845"/>
      </w:tblGrid>
      <w:tr w:rsidR="00F634E4" w:rsidRPr="00F634E4" w:rsidTr="006153D2">
        <w:trPr>
          <w:trHeight w:val="20"/>
        </w:trPr>
        <w:tc>
          <w:tcPr>
            <w:tcW w:w="475" w:type="pct"/>
            <w:gridSpan w:val="2"/>
            <w:shd w:val="clear" w:color="auto" w:fill="00B0F0"/>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t>Amaç 1</w:t>
            </w:r>
          </w:p>
        </w:tc>
        <w:tc>
          <w:tcPr>
            <w:tcW w:w="4525" w:type="pct"/>
            <w:gridSpan w:val="11"/>
          </w:tcPr>
          <w:p w:rsidR="00F634E4" w:rsidRPr="006153D2" w:rsidRDefault="00FE591E" w:rsidP="006153D2">
            <w:pPr>
              <w:rPr>
                <w:rFonts w:ascii="Book Antiqua" w:eastAsia="Calibri" w:hAnsi="Book Antiqua" w:cs="Arial"/>
                <w:b/>
                <w:sz w:val="20"/>
                <w:szCs w:val="20"/>
              </w:rPr>
            </w:pPr>
            <w:r w:rsidRPr="006153D2">
              <w:rPr>
                <w:rFonts w:ascii="Book Antiqua" w:eastAsia="Calibri" w:hAnsi="Book Antiqua" w:cs="Arial"/>
                <w:b/>
                <w:sz w:val="20"/>
                <w:szCs w:val="20"/>
              </w:rPr>
              <w:t>Bütün öğrencilerimize, medeniyetimizin ve insanlığın ortak değerleri ile çağın gereklerine uygun bilgi, beceri, tutum ve davranışların kazandırılması sağlanacaktır.</w:t>
            </w:r>
          </w:p>
        </w:tc>
      </w:tr>
      <w:tr w:rsidR="00F634E4" w:rsidRPr="00F634E4" w:rsidTr="006153D2">
        <w:trPr>
          <w:trHeight w:val="20"/>
        </w:trPr>
        <w:tc>
          <w:tcPr>
            <w:tcW w:w="475" w:type="pct"/>
            <w:gridSpan w:val="2"/>
            <w:shd w:val="clear" w:color="auto" w:fill="00B0F0"/>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t>Hedef 1.</w:t>
            </w:r>
            <w:r w:rsidR="00B90E49" w:rsidRPr="006153D2">
              <w:rPr>
                <w:rFonts w:ascii="Book Antiqua" w:eastAsia="Calibri" w:hAnsi="Book Antiqua" w:cs="Arial"/>
                <w:b/>
                <w:sz w:val="20"/>
                <w:szCs w:val="20"/>
              </w:rPr>
              <w:t>3</w:t>
            </w:r>
          </w:p>
        </w:tc>
        <w:tc>
          <w:tcPr>
            <w:tcW w:w="4525" w:type="pct"/>
            <w:gridSpan w:val="11"/>
          </w:tcPr>
          <w:p w:rsidR="00F634E4" w:rsidRPr="006153D2" w:rsidRDefault="00705FBC" w:rsidP="006153D2">
            <w:pPr>
              <w:rPr>
                <w:rFonts w:ascii="Book Antiqua" w:eastAsia="Calibri" w:hAnsi="Book Antiqua" w:cs="Arial"/>
                <w:b/>
                <w:sz w:val="20"/>
                <w:szCs w:val="20"/>
              </w:rPr>
            </w:pPr>
            <w:r w:rsidRPr="00705FBC">
              <w:rPr>
                <w:rFonts w:ascii="Book Antiqua" w:eastAsia="Calibri" w:hAnsi="Book Antiqua" w:cs="Arial"/>
                <w:b/>
                <w:sz w:val="20"/>
                <w:szCs w:val="20"/>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tc>
      </w:tr>
      <w:tr w:rsidR="00F634E4" w:rsidRPr="00F634E4" w:rsidTr="006153D2">
        <w:trPr>
          <w:trHeight w:val="20"/>
        </w:trPr>
        <w:tc>
          <w:tcPr>
            <w:tcW w:w="1842" w:type="pct"/>
            <w:gridSpan w:val="4"/>
            <w:shd w:val="clear" w:color="auto" w:fill="00B0F0"/>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t>Performans Göstergeleri</w:t>
            </w:r>
          </w:p>
        </w:tc>
        <w:tc>
          <w:tcPr>
            <w:tcW w:w="396" w:type="pct"/>
            <w:shd w:val="clear" w:color="auto" w:fill="00B0F0"/>
          </w:tcPr>
          <w:p w:rsidR="00F634E4" w:rsidRPr="00F634E4" w:rsidRDefault="00F634E4" w:rsidP="006153D2">
            <w:pPr>
              <w:jc w:val="center"/>
              <w:rPr>
                <w:rFonts w:ascii="Book Antiqua" w:eastAsia="Calibri" w:hAnsi="Book Antiqua" w:cs="Arial"/>
                <w:b/>
                <w:sz w:val="20"/>
                <w:szCs w:val="20"/>
              </w:rPr>
            </w:pPr>
            <w:r w:rsidRPr="00F634E4">
              <w:rPr>
                <w:rFonts w:ascii="Book Antiqua" w:eastAsia="Calibri" w:hAnsi="Book Antiqua" w:cs="Arial"/>
                <w:b/>
                <w:sz w:val="20"/>
                <w:szCs w:val="20"/>
              </w:rPr>
              <w:t>Hedefe Etkisi (%)</w:t>
            </w:r>
          </w:p>
        </w:tc>
        <w:tc>
          <w:tcPr>
            <w:tcW w:w="385" w:type="pct"/>
            <w:shd w:val="clear" w:color="auto" w:fill="00B0F0"/>
          </w:tcPr>
          <w:p w:rsidR="00F634E4" w:rsidRPr="00F634E4" w:rsidRDefault="00F634E4" w:rsidP="006153D2">
            <w:pPr>
              <w:jc w:val="center"/>
              <w:rPr>
                <w:rFonts w:ascii="Book Antiqua" w:eastAsia="Calibri" w:hAnsi="Book Antiqua" w:cs="Arial"/>
                <w:b/>
                <w:sz w:val="20"/>
                <w:szCs w:val="20"/>
              </w:rPr>
            </w:pPr>
            <w:r w:rsidRPr="00F634E4">
              <w:rPr>
                <w:rFonts w:ascii="Book Antiqua" w:eastAsia="Calibri" w:hAnsi="Book Antiqua" w:cs="Arial"/>
                <w:b/>
                <w:sz w:val="20"/>
                <w:szCs w:val="20"/>
              </w:rPr>
              <w:t>Başlangıç Değeri</w:t>
            </w:r>
          </w:p>
        </w:tc>
        <w:tc>
          <w:tcPr>
            <w:tcW w:w="357" w:type="pct"/>
            <w:shd w:val="clear" w:color="auto" w:fill="00B0F0"/>
          </w:tcPr>
          <w:p w:rsidR="00F634E4" w:rsidRPr="00F634E4" w:rsidRDefault="00F634E4" w:rsidP="006153D2">
            <w:pPr>
              <w:jc w:val="center"/>
              <w:rPr>
                <w:rFonts w:ascii="Book Antiqua" w:eastAsia="Calibri" w:hAnsi="Book Antiqua" w:cs="Arial"/>
                <w:b/>
                <w:sz w:val="20"/>
                <w:szCs w:val="20"/>
              </w:rPr>
            </w:pPr>
            <w:r w:rsidRPr="00F634E4">
              <w:rPr>
                <w:rFonts w:ascii="Book Antiqua" w:eastAsia="Calibri" w:hAnsi="Book Antiqua" w:cs="Arial"/>
                <w:b/>
                <w:sz w:val="20"/>
                <w:szCs w:val="20"/>
              </w:rPr>
              <w:t>2019</w:t>
            </w:r>
          </w:p>
        </w:tc>
        <w:tc>
          <w:tcPr>
            <w:tcW w:w="357" w:type="pct"/>
            <w:shd w:val="clear" w:color="auto" w:fill="00B0F0"/>
          </w:tcPr>
          <w:p w:rsidR="00F634E4" w:rsidRPr="00F634E4" w:rsidRDefault="00F634E4" w:rsidP="006153D2">
            <w:pPr>
              <w:jc w:val="center"/>
              <w:rPr>
                <w:rFonts w:ascii="Book Antiqua" w:eastAsia="Calibri" w:hAnsi="Book Antiqua" w:cs="Arial"/>
                <w:b/>
                <w:sz w:val="20"/>
                <w:szCs w:val="20"/>
              </w:rPr>
            </w:pPr>
            <w:r w:rsidRPr="00F634E4">
              <w:rPr>
                <w:rFonts w:ascii="Book Antiqua" w:eastAsia="Calibri" w:hAnsi="Book Antiqua" w:cs="Arial"/>
                <w:b/>
                <w:sz w:val="20"/>
                <w:szCs w:val="20"/>
              </w:rPr>
              <w:t>2020</w:t>
            </w:r>
          </w:p>
        </w:tc>
        <w:tc>
          <w:tcPr>
            <w:tcW w:w="357" w:type="pct"/>
            <w:shd w:val="clear" w:color="auto" w:fill="00B0F0"/>
          </w:tcPr>
          <w:p w:rsidR="00F634E4" w:rsidRPr="00F634E4" w:rsidRDefault="00F634E4" w:rsidP="006153D2">
            <w:pPr>
              <w:jc w:val="center"/>
              <w:rPr>
                <w:rFonts w:ascii="Book Antiqua" w:eastAsia="Calibri" w:hAnsi="Book Antiqua" w:cs="Arial"/>
                <w:b/>
                <w:sz w:val="20"/>
                <w:szCs w:val="20"/>
              </w:rPr>
            </w:pPr>
            <w:r w:rsidRPr="00F634E4">
              <w:rPr>
                <w:rFonts w:ascii="Book Antiqua" w:eastAsia="Calibri" w:hAnsi="Book Antiqua" w:cs="Arial"/>
                <w:b/>
                <w:sz w:val="20"/>
                <w:szCs w:val="20"/>
              </w:rPr>
              <w:t>2021</w:t>
            </w:r>
          </w:p>
        </w:tc>
        <w:tc>
          <w:tcPr>
            <w:tcW w:w="357" w:type="pct"/>
            <w:shd w:val="clear" w:color="auto" w:fill="00B0F0"/>
          </w:tcPr>
          <w:p w:rsidR="00F634E4" w:rsidRPr="00F634E4" w:rsidRDefault="00F634E4" w:rsidP="006153D2">
            <w:pPr>
              <w:jc w:val="center"/>
              <w:rPr>
                <w:rFonts w:ascii="Book Antiqua" w:eastAsia="Calibri" w:hAnsi="Book Antiqua" w:cs="Arial"/>
                <w:b/>
                <w:sz w:val="20"/>
                <w:szCs w:val="20"/>
              </w:rPr>
            </w:pPr>
            <w:r w:rsidRPr="00F634E4">
              <w:rPr>
                <w:rFonts w:ascii="Book Antiqua" w:eastAsia="Calibri" w:hAnsi="Book Antiqua" w:cs="Arial"/>
                <w:b/>
                <w:sz w:val="20"/>
                <w:szCs w:val="20"/>
              </w:rPr>
              <w:t>2022</w:t>
            </w:r>
          </w:p>
        </w:tc>
        <w:tc>
          <w:tcPr>
            <w:tcW w:w="357" w:type="pct"/>
            <w:shd w:val="clear" w:color="auto" w:fill="00B0F0"/>
          </w:tcPr>
          <w:p w:rsidR="00F634E4" w:rsidRPr="00F634E4" w:rsidRDefault="00F634E4" w:rsidP="006153D2">
            <w:pPr>
              <w:jc w:val="center"/>
              <w:rPr>
                <w:rFonts w:ascii="Book Antiqua" w:eastAsia="Calibri" w:hAnsi="Book Antiqua" w:cs="Arial"/>
                <w:b/>
                <w:sz w:val="20"/>
                <w:szCs w:val="20"/>
              </w:rPr>
            </w:pPr>
            <w:r w:rsidRPr="00F634E4">
              <w:rPr>
                <w:rFonts w:ascii="Book Antiqua" w:eastAsia="Calibri" w:hAnsi="Book Antiqua" w:cs="Arial"/>
                <w:b/>
                <w:sz w:val="20"/>
                <w:szCs w:val="20"/>
              </w:rPr>
              <w:t>2023</w:t>
            </w:r>
          </w:p>
        </w:tc>
        <w:tc>
          <w:tcPr>
            <w:tcW w:w="295" w:type="pct"/>
            <w:shd w:val="clear" w:color="auto" w:fill="00B0F0"/>
          </w:tcPr>
          <w:p w:rsidR="00F634E4" w:rsidRPr="00F634E4" w:rsidRDefault="00F634E4" w:rsidP="006153D2">
            <w:pPr>
              <w:jc w:val="center"/>
              <w:rPr>
                <w:rFonts w:ascii="Book Antiqua" w:eastAsia="Calibri" w:hAnsi="Book Antiqua" w:cs="Arial"/>
                <w:b/>
                <w:sz w:val="20"/>
                <w:szCs w:val="20"/>
              </w:rPr>
            </w:pPr>
            <w:r w:rsidRPr="00F634E4">
              <w:rPr>
                <w:rFonts w:ascii="Book Antiqua" w:eastAsia="Calibri" w:hAnsi="Book Antiqua" w:cs="Arial"/>
                <w:b/>
                <w:sz w:val="20"/>
                <w:szCs w:val="20"/>
              </w:rPr>
              <w:t>İzleme Sıklığı</w:t>
            </w:r>
          </w:p>
        </w:tc>
        <w:tc>
          <w:tcPr>
            <w:tcW w:w="297" w:type="pct"/>
            <w:shd w:val="clear" w:color="auto" w:fill="00B0F0"/>
          </w:tcPr>
          <w:p w:rsidR="00F634E4" w:rsidRPr="00F634E4" w:rsidRDefault="00F634E4" w:rsidP="006153D2">
            <w:pPr>
              <w:jc w:val="center"/>
              <w:rPr>
                <w:rFonts w:ascii="Book Antiqua" w:eastAsia="Calibri" w:hAnsi="Book Antiqua" w:cs="Arial"/>
                <w:b/>
                <w:sz w:val="20"/>
                <w:szCs w:val="20"/>
              </w:rPr>
            </w:pPr>
            <w:r w:rsidRPr="00F634E4">
              <w:rPr>
                <w:rFonts w:ascii="Book Antiqua" w:eastAsia="Calibri" w:hAnsi="Book Antiqua" w:cs="Arial"/>
                <w:b/>
                <w:sz w:val="20"/>
                <w:szCs w:val="20"/>
              </w:rPr>
              <w:t>Rapor Sıklığı</w:t>
            </w:r>
          </w:p>
        </w:tc>
      </w:tr>
      <w:tr w:rsidR="00F634E4" w:rsidRPr="00F634E4" w:rsidTr="006153D2">
        <w:trPr>
          <w:trHeight w:val="20"/>
        </w:trPr>
        <w:tc>
          <w:tcPr>
            <w:tcW w:w="1842" w:type="pct"/>
            <w:gridSpan w:val="4"/>
            <w:shd w:val="clear" w:color="auto" w:fill="00B0F0"/>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t>PG 1.</w:t>
            </w:r>
            <w:r w:rsidR="00B90E49" w:rsidRPr="006153D2">
              <w:rPr>
                <w:rFonts w:ascii="Book Antiqua" w:eastAsia="Calibri" w:hAnsi="Book Antiqua" w:cs="Arial"/>
                <w:b/>
                <w:sz w:val="20"/>
                <w:szCs w:val="20"/>
              </w:rPr>
              <w:t>3</w:t>
            </w:r>
            <w:r w:rsidRPr="006153D2">
              <w:rPr>
                <w:rFonts w:ascii="Book Antiqua" w:eastAsia="Calibri" w:hAnsi="Book Antiqua" w:cs="Arial"/>
                <w:b/>
                <w:sz w:val="20"/>
                <w:szCs w:val="20"/>
              </w:rPr>
              <w:t>.1 EBA Ders Portali kullanıcı başına öğretmenlerin aylık ortalama sistemde kalma süresi (</w:t>
            </w:r>
            <w:proofErr w:type="spellStart"/>
            <w:r w:rsidRPr="006153D2">
              <w:rPr>
                <w:rFonts w:ascii="Book Antiqua" w:eastAsia="Calibri" w:hAnsi="Book Antiqua" w:cs="Arial"/>
                <w:b/>
                <w:sz w:val="20"/>
                <w:szCs w:val="20"/>
              </w:rPr>
              <w:t>dk</w:t>
            </w:r>
            <w:proofErr w:type="spellEnd"/>
            <w:r w:rsidRPr="006153D2">
              <w:rPr>
                <w:rFonts w:ascii="Book Antiqua" w:eastAsia="Calibri" w:hAnsi="Book Antiqua" w:cs="Arial"/>
                <w:b/>
                <w:sz w:val="20"/>
                <w:szCs w:val="20"/>
              </w:rPr>
              <w:t>)</w:t>
            </w:r>
          </w:p>
        </w:tc>
        <w:tc>
          <w:tcPr>
            <w:tcW w:w="396" w:type="pct"/>
          </w:tcPr>
          <w:p w:rsidR="00F634E4" w:rsidRPr="00577479" w:rsidRDefault="006153D2" w:rsidP="006153D2">
            <w:pPr>
              <w:jc w:val="center"/>
              <w:rPr>
                <w:rFonts w:ascii="Book Antiqua" w:eastAsia="Calibri" w:hAnsi="Book Antiqua" w:cs="Arial"/>
                <w:sz w:val="20"/>
                <w:szCs w:val="20"/>
              </w:rPr>
            </w:pPr>
            <w:r>
              <w:rPr>
                <w:rFonts w:ascii="Book Antiqua" w:eastAsia="Calibri" w:hAnsi="Book Antiqua" w:cs="Arial"/>
                <w:sz w:val="20"/>
                <w:szCs w:val="20"/>
              </w:rPr>
              <w:t>40</w:t>
            </w:r>
          </w:p>
        </w:tc>
        <w:tc>
          <w:tcPr>
            <w:tcW w:w="385" w:type="pct"/>
          </w:tcPr>
          <w:p w:rsidR="00F634E4" w:rsidRPr="00F36291" w:rsidRDefault="00001D28" w:rsidP="006153D2">
            <w:pPr>
              <w:jc w:val="center"/>
              <w:rPr>
                <w:rFonts w:ascii="Book Antiqua" w:eastAsia="Calibri" w:hAnsi="Book Antiqua" w:cs="Arial"/>
                <w:sz w:val="20"/>
                <w:szCs w:val="20"/>
              </w:rPr>
            </w:pPr>
            <w:r w:rsidRPr="00F36291">
              <w:rPr>
                <w:rFonts w:ascii="Book Antiqua" w:eastAsia="Calibri" w:hAnsi="Book Antiqua" w:cs="Arial"/>
                <w:sz w:val="20"/>
                <w:szCs w:val="20"/>
              </w:rPr>
              <w:t>%21,52</w:t>
            </w:r>
          </w:p>
        </w:tc>
        <w:tc>
          <w:tcPr>
            <w:tcW w:w="357" w:type="pct"/>
          </w:tcPr>
          <w:p w:rsidR="00F634E4" w:rsidRPr="006153D2" w:rsidRDefault="00A872E2" w:rsidP="006153D2">
            <w:pPr>
              <w:jc w:val="center"/>
              <w:rPr>
                <w:rFonts w:ascii="Book Antiqua" w:eastAsia="Calibri" w:hAnsi="Book Antiqua" w:cs="Arial"/>
                <w:sz w:val="20"/>
                <w:szCs w:val="20"/>
              </w:rPr>
            </w:pPr>
            <w:r>
              <w:rPr>
                <w:rFonts w:ascii="Book Antiqua" w:eastAsia="Calibri" w:hAnsi="Book Antiqua" w:cs="Arial"/>
                <w:sz w:val="20"/>
                <w:szCs w:val="20"/>
              </w:rPr>
              <w:t>23</w:t>
            </w:r>
          </w:p>
        </w:tc>
        <w:tc>
          <w:tcPr>
            <w:tcW w:w="357" w:type="pct"/>
          </w:tcPr>
          <w:p w:rsidR="00F634E4" w:rsidRPr="006153D2" w:rsidRDefault="00A872E2" w:rsidP="006153D2">
            <w:pPr>
              <w:jc w:val="center"/>
              <w:rPr>
                <w:rFonts w:ascii="Book Antiqua" w:eastAsia="Calibri" w:hAnsi="Book Antiqua" w:cs="Arial"/>
                <w:sz w:val="20"/>
                <w:szCs w:val="20"/>
              </w:rPr>
            </w:pPr>
            <w:r>
              <w:rPr>
                <w:rFonts w:ascii="Book Antiqua" w:eastAsia="Calibri" w:hAnsi="Book Antiqua" w:cs="Arial"/>
                <w:sz w:val="20"/>
                <w:szCs w:val="20"/>
              </w:rPr>
              <w:t>25</w:t>
            </w:r>
          </w:p>
        </w:tc>
        <w:tc>
          <w:tcPr>
            <w:tcW w:w="357" w:type="pct"/>
          </w:tcPr>
          <w:p w:rsidR="00F634E4" w:rsidRPr="006153D2" w:rsidRDefault="005600E7" w:rsidP="006153D2">
            <w:pPr>
              <w:jc w:val="center"/>
              <w:rPr>
                <w:rFonts w:ascii="Book Antiqua" w:eastAsia="Calibri" w:hAnsi="Book Antiqua" w:cs="Arial"/>
                <w:sz w:val="20"/>
                <w:szCs w:val="20"/>
              </w:rPr>
            </w:pPr>
            <w:r w:rsidRPr="006153D2">
              <w:rPr>
                <w:rFonts w:ascii="Book Antiqua" w:eastAsia="Calibri" w:hAnsi="Book Antiqua" w:cs="Arial"/>
                <w:sz w:val="20"/>
                <w:szCs w:val="20"/>
              </w:rPr>
              <w:t>30</w:t>
            </w:r>
          </w:p>
        </w:tc>
        <w:tc>
          <w:tcPr>
            <w:tcW w:w="357" w:type="pct"/>
          </w:tcPr>
          <w:p w:rsidR="00F634E4" w:rsidRPr="006153D2" w:rsidRDefault="00A872E2" w:rsidP="006153D2">
            <w:pPr>
              <w:jc w:val="center"/>
              <w:rPr>
                <w:rFonts w:ascii="Book Antiqua" w:eastAsia="Calibri" w:hAnsi="Book Antiqua" w:cs="Arial"/>
                <w:sz w:val="20"/>
                <w:szCs w:val="20"/>
              </w:rPr>
            </w:pPr>
            <w:r>
              <w:rPr>
                <w:rFonts w:ascii="Book Antiqua" w:eastAsia="Calibri" w:hAnsi="Book Antiqua" w:cs="Arial"/>
                <w:sz w:val="20"/>
                <w:szCs w:val="20"/>
              </w:rPr>
              <w:t>35</w:t>
            </w:r>
          </w:p>
        </w:tc>
        <w:tc>
          <w:tcPr>
            <w:tcW w:w="357" w:type="pct"/>
          </w:tcPr>
          <w:p w:rsidR="00F634E4" w:rsidRPr="006153D2" w:rsidRDefault="00577479" w:rsidP="006153D2">
            <w:pPr>
              <w:jc w:val="center"/>
              <w:rPr>
                <w:rFonts w:ascii="Book Antiqua" w:eastAsia="Calibri" w:hAnsi="Book Antiqua" w:cs="Arial"/>
                <w:sz w:val="20"/>
                <w:szCs w:val="20"/>
              </w:rPr>
            </w:pPr>
            <w:r w:rsidRPr="006153D2">
              <w:rPr>
                <w:rFonts w:ascii="Book Antiqua" w:eastAsia="Calibri" w:hAnsi="Book Antiqua" w:cs="Arial"/>
                <w:sz w:val="20"/>
                <w:szCs w:val="20"/>
              </w:rPr>
              <w:t>50</w:t>
            </w:r>
          </w:p>
        </w:tc>
        <w:tc>
          <w:tcPr>
            <w:tcW w:w="295" w:type="pct"/>
          </w:tcPr>
          <w:p w:rsidR="00F634E4" w:rsidRPr="00F634E4" w:rsidRDefault="00F634E4" w:rsidP="006153D2">
            <w:pPr>
              <w:jc w:val="center"/>
              <w:rPr>
                <w:rFonts w:ascii="Book Antiqua" w:eastAsia="Calibri" w:hAnsi="Book Antiqua" w:cs="Arial"/>
                <w:sz w:val="20"/>
                <w:szCs w:val="20"/>
              </w:rPr>
            </w:pPr>
            <w:r w:rsidRPr="00F634E4">
              <w:rPr>
                <w:rFonts w:ascii="Book Antiqua" w:eastAsia="Calibri" w:hAnsi="Book Antiqua" w:cs="Arial"/>
                <w:sz w:val="20"/>
                <w:szCs w:val="20"/>
              </w:rPr>
              <w:t>6 Ay</w:t>
            </w:r>
          </w:p>
        </w:tc>
        <w:tc>
          <w:tcPr>
            <w:tcW w:w="297" w:type="pct"/>
          </w:tcPr>
          <w:p w:rsidR="00F634E4" w:rsidRPr="00F634E4" w:rsidRDefault="00F634E4" w:rsidP="006153D2">
            <w:pPr>
              <w:jc w:val="center"/>
              <w:rPr>
                <w:rFonts w:ascii="Book Antiqua" w:eastAsia="Calibri" w:hAnsi="Book Antiqua" w:cs="Arial"/>
                <w:sz w:val="20"/>
                <w:szCs w:val="20"/>
              </w:rPr>
            </w:pPr>
            <w:r w:rsidRPr="00F634E4">
              <w:rPr>
                <w:rFonts w:ascii="Book Antiqua" w:eastAsia="Calibri" w:hAnsi="Book Antiqua" w:cs="Arial"/>
                <w:sz w:val="20"/>
                <w:szCs w:val="20"/>
              </w:rPr>
              <w:t>6 Ay</w:t>
            </w:r>
          </w:p>
        </w:tc>
      </w:tr>
      <w:tr w:rsidR="00F634E4" w:rsidRPr="00F634E4" w:rsidTr="006153D2">
        <w:trPr>
          <w:trHeight w:val="20"/>
        </w:trPr>
        <w:tc>
          <w:tcPr>
            <w:tcW w:w="1842" w:type="pct"/>
            <w:gridSpan w:val="4"/>
            <w:shd w:val="clear" w:color="auto" w:fill="00B0F0"/>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t>PG 1.</w:t>
            </w:r>
            <w:r w:rsidR="00B90E49" w:rsidRPr="006153D2">
              <w:rPr>
                <w:rFonts w:ascii="Book Antiqua" w:eastAsia="Calibri" w:hAnsi="Book Antiqua" w:cs="Arial"/>
                <w:b/>
                <w:sz w:val="20"/>
                <w:szCs w:val="20"/>
              </w:rPr>
              <w:t>3</w:t>
            </w:r>
            <w:r w:rsidRPr="006153D2">
              <w:rPr>
                <w:rFonts w:ascii="Book Antiqua" w:eastAsia="Calibri" w:hAnsi="Book Antiqua" w:cs="Arial"/>
                <w:b/>
                <w:sz w:val="20"/>
                <w:szCs w:val="20"/>
              </w:rPr>
              <w:t>.2 EBA Ders Portali kullanıcı başına öğrencilerin aylık ortalama sistemde kalma süresi (</w:t>
            </w:r>
            <w:proofErr w:type="spellStart"/>
            <w:r w:rsidRPr="006153D2">
              <w:rPr>
                <w:rFonts w:ascii="Book Antiqua" w:eastAsia="Calibri" w:hAnsi="Book Antiqua" w:cs="Arial"/>
                <w:b/>
                <w:sz w:val="20"/>
                <w:szCs w:val="20"/>
              </w:rPr>
              <w:t>dk</w:t>
            </w:r>
            <w:proofErr w:type="spellEnd"/>
            <w:r w:rsidRPr="006153D2">
              <w:rPr>
                <w:rFonts w:ascii="Book Antiqua" w:eastAsia="Calibri" w:hAnsi="Book Antiqua" w:cs="Arial"/>
                <w:b/>
                <w:sz w:val="20"/>
                <w:szCs w:val="20"/>
              </w:rPr>
              <w:t>)</w:t>
            </w:r>
          </w:p>
        </w:tc>
        <w:tc>
          <w:tcPr>
            <w:tcW w:w="396" w:type="pct"/>
          </w:tcPr>
          <w:p w:rsidR="00F634E4" w:rsidRPr="00577479" w:rsidRDefault="006153D2" w:rsidP="006153D2">
            <w:pPr>
              <w:jc w:val="center"/>
              <w:rPr>
                <w:rFonts w:ascii="Book Antiqua" w:eastAsia="Calibri" w:hAnsi="Book Antiqua" w:cs="Arial"/>
                <w:sz w:val="20"/>
                <w:szCs w:val="20"/>
              </w:rPr>
            </w:pPr>
            <w:r>
              <w:rPr>
                <w:rFonts w:ascii="Book Antiqua" w:eastAsia="Calibri" w:hAnsi="Book Antiqua" w:cs="Arial"/>
                <w:sz w:val="20"/>
                <w:szCs w:val="20"/>
              </w:rPr>
              <w:t>30</w:t>
            </w:r>
          </w:p>
        </w:tc>
        <w:tc>
          <w:tcPr>
            <w:tcW w:w="385" w:type="pct"/>
          </w:tcPr>
          <w:p w:rsidR="00F634E4" w:rsidRPr="00F36291" w:rsidRDefault="00001D28" w:rsidP="006153D2">
            <w:pPr>
              <w:jc w:val="center"/>
              <w:rPr>
                <w:rFonts w:ascii="Book Antiqua" w:eastAsia="Calibri" w:hAnsi="Book Antiqua" w:cs="Arial"/>
                <w:sz w:val="20"/>
                <w:szCs w:val="20"/>
              </w:rPr>
            </w:pPr>
            <w:r w:rsidRPr="00F36291">
              <w:rPr>
                <w:rFonts w:ascii="Book Antiqua" w:eastAsia="Calibri" w:hAnsi="Book Antiqua" w:cs="Arial"/>
                <w:sz w:val="20"/>
                <w:szCs w:val="20"/>
              </w:rPr>
              <w:t>%21,52</w:t>
            </w:r>
          </w:p>
        </w:tc>
        <w:tc>
          <w:tcPr>
            <w:tcW w:w="357" w:type="pct"/>
          </w:tcPr>
          <w:p w:rsidR="00F634E4" w:rsidRPr="006153D2" w:rsidRDefault="005600E7" w:rsidP="006153D2">
            <w:pPr>
              <w:jc w:val="center"/>
              <w:rPr>
                <w:rFonts w:ascii="Book Antiqua" w:eastAsia="Calibri" w:hAnsi="Book Antiqua" w:cs="Arial"/>
                <w:sz w:val="20"/>
                <w:szCs w:val="20"/>
              </w:rPr>
            </w:pPr>
            <w:r w:rsidRPr="006153D2">
              <w:rPr>
                <w:rFonts w:ascii="Book Antiqua" w:eastAsia="Calibri" w:hAnsi="Book Antiqua" w:cs="Arial"/>
                <w:sz w:val="20"/>
                <w:szCs w:val="20"/>
              </w:rPr>
              <w:t>22</w:t>
            </w:r>
          </w:p>
        </w:tc>
        <w:tc>
          <w:tcPr>
            <w:tcW w:w="357" w:type="pct"/>
          </w:tcPr>
          <w:p w:rsidR="00F634E4" w:rsidRPr="006153D2" w:rsidRDefault="005600E7" w:rsidP="006153D2">
            <w:pPr>
              <w:jc w:val="center"/>
              <w:rPr>
                <w:rFonts w:ascii="Book Antiqua" w:eastAsia="Calibri" w:hAnsi="Book Antiqua" w:cs="Arial"/>
                <w:sz w:val="20"/>
                <w:szCs w:val="20"/>
              </w:rPr>
            </w:pPr>
            <w:r w:rsidRPr="006153D2">
              <w:rPr>
                <w:rFonts w:ascii="Book Antiqua" w:eastAsia="Calibri" w:hAnsi="Book Antiqua" w:cs="Arial"/>
                <w:sz w:val="20"/>
                <w:szCs w:val="20"/>
              </w:rPr>
              <w:t>26</w:t>
            </w:r>
          </w:p>
        </w:tc>
        <w:tc>
          <w:tcPr>
            <w:tcW w:w="357" w:type="pct"/>
          </w:tcPr>
          <w:p w:rsidR="00F634E4" w:rsidRPr="006153D2" w:rsidRDefault="005600E7" w:rsidP="006153D2">
            <w:pPr>
              <w:jc w:val="center"/>
              <w:rPr>
                <w:rFonts w:ascii="Book Antiqua" w:eastAsia="Calibri" w:hAnsi="Book Antiqua" w:cs="Arial"/>
                <w:sz w:val="20"/>
                <w:szCs w:val="20"/>
              </w:rPr>
            </w:pPr>
            <w:r w:rsidRPr="006153D2">
              <w:rPr>
                <w:rFonts w:ascii="Book Antiqua" w:eastAsia="Calibri" w:hAnsi="Book Antiqua" w:cs="Arial"/>
                <w:sz w:val="20"/>
                <w:szCs w:val="20"/>
              </w:rPr>
              <w:t>30</w:t>
            </w:r>
          </w:p>
        </w:tc>
        <w:tc>
          <w:tcPr>
            <w:tcW w:w="357" w:type="pct"/>
          </w:tcPr>
          <w:p w:rsidR="00F634E4" w:rsidRPr="006153D2" w:rsidRDefault="005600E7" w:rsidP="006153D2">
            <w:pPr>
              <w:jc w:val="center"/>
              <w:rPr>
                <w:rFonts w:ascii="Book Antiqua" w:eastAsia="Calibri" w:hAnsi="Book Antiqua" w:cs="Arial"/>
                <w:sz w:val="20"/>
                <w:szCs w:val="20"/>
              </w:rPr>
            </w:pPr>
            <w:r w:rsidRPr="006153D2">
              <w:rPr>
                <w:rFonts w:ascii="Book Antiqua" w:eastAsia="Calibri" w:hAnsi="Book Antiqua" w:cs="Arial"/>
                <w:sz w:val="20"/>
                <w:szCs w:val="20"/>
              </w:rPr>
              <w:t>40</w:t>
            </w:r>
          </w:p>
        </w:tc>
        <w:tc>
          <w:tcPr>
            <w:tcW w:w="357" w:type="pct"/>
          </w:tcPr>
          <w:p w:rsidR="00F634E4" w:rsidRPr="006153D2" w:rsidRDefault="00577479" w:rsidP="006153D2">
            <w:pPr>
              <w:jc w:val="center"/>
              <w:rPr>
                <w:rFonts w:ascii="Book Antiqua" w:eastAsia="Calibri" w:hAnsi="Book Antiqua" w:cs="Arial"/>
                <w:sz w:val="20"/>
                <w:szCs w:val="20"/>
              </w:rPr>
            </w:pPr>
            <w:r w:rsidRPr="006153D2">
              <w:rPr>
                <w:rFonts w:ascii="Book Antiqua" w:eastAsia="Calibri" w:hAnsi="Book Antiqua" w:cs="Arial"/>
                <w:sz w:val="20"/>
                <w:szCs w:val="20"/>
              </w:rPr>
              <w:t>50</w:t>
            </w:r>
          </w:p>
        </w:tc>
        <w:tc>
          <w:tcPr>
            <w:tcW w:w="295" w:type="pct"/>
          </w:tcPr>
          <w:p w:rsidR="00F634E4" w:rsidRPr="00F634E4" w:rsidRDefault="00F634E4" w:rsidP="006153D2">
            <w:pPr>
              <w:jc w:val="center"/>
              <w:rPr>
                <w:rFonts w:ascii="Book Antiqua" w:eastAsia="Calibri" w:hAnsi="Book Antiqua" w:cs="Arial"/>
                <w:sz w:val="20"/>
                <w:szCs w:val="20"/>
              </w:rPr>
            </w:pPr>
            <w:r w:rsidRPr="00F634E4">
              <w:rPr>
                <w:rFonts w:ascii="Book Antiqua" w:eastAsia="Calibri" w:hAnsi="Book Antiqua" w:cs="Arial"/>
                <w:sz w:val="20"/>
                <w:szCs w:val="20"/>
              </w:rPr>
              <w:t>6 Ay</w:t>
            </w:r>
          </w:p>
        </w:tc>
        <w:tc>
          <w:tcPr>
            <w:tcW w:w="297" w:type="pct"/>
          </w:tcPr>
          <w:p w:rsidR="00F634E4" w:rsidRPr="00F634E4" w:rsidRDefault="00F634E4" w:rsidP="006153D2">
            <w:pPr>
              <w:jc w:val="center"/>
              <w:rPr>
                <w:rFonts w:ascii="Book Antiqua" w:eastAsia="Calibri" w:hAnsi="Book Antiqua" w:cs="Arial"/>
                <w:sz w:val="20"/>
                <w:szCs w:val="20"/>
              </w:rPr>
            </w:pPr>
            <w:r w:rsidRPr="00F634E4">
              <w:rPr>
                <w:rFonts w:ascii="Book Antiqua" w:eastAsia="Calibri" w:hAnsi="Book Antiqua" w:cs="Arial"/>
                <w:sz w:val="20"/>
                <w:szCs w:val="20"/>
              </w:rPr>
              <w:t>6 Ay</w:t>
            </w:r>
          </w:p>
        </w:tc>
      </w:tr>
      <w:tr w:rsidR="00F634E4" w:rsidRPr="00F634E4" w:rsidTr="006153D2">
        <w:trPr>
          <w:trHeight w:val="20"/>
        </w:trPr>
        <w:tc>
          <w:tcPr>
            <w:tcW w:w="1842" w:type="pct"/>
            <w:gridSpan w:val="4"/>
            <w:shd w:val="clear" w:color="auto" w:fill="00B0F0"/>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t>PG 1.</w:t>
            </w:r>
            <w:r w:rsidR="00B90E49" w:rsidRPr="006153D2">
              <w:rPr>
                <w:rFonts w:ascii="Book Antiqua" w:eastAsia="Calibri" w:hAnsi="Book Antiqua" w:cs="Arial"/>
                <w:b/>
                <w:sz w:val="20"/>
                <w:szCs w:val="20"/>
              </w:rPr>
              <w:t>3</w:t>
            </w:r>
            <w:r w:rsidRPr="006153D2">
              <w:rPr>
                <w:rFonts w:ascii="Book Antiqua" w:eastAsia="Calibri" w:hAnsi="Book Antiqua" w:cs="Arial"/>
                <w:b/>
                <w:sz w:val="20"/>
                <w:szCs w:val="20"/>
              </w:rPr>
              <w:t>.</w:t>
            </w:r>
            <w:r w:rsidR="00577479" w:rsidRPr="006153D2">
              <w:rPr>
                <w:rFonts w:ascii="Book Antiqua" w:eastAsia="Calibri" w:hAnsi="Book Antiqua" w:cs="Arial"/>
                <w:b/>
                <w:sz w:val="20"/>
                <w:szCs w:val="20"/>
              </w:rPr>
              <w:t>3</w:t>
            </w:r>
            <w:r w:rsidRPr="006153D2">
              <w:rPr>
                <w:rFonts w:ascii="Book Antiqua" w:eastAsia="Calibri" w:hAnsi="Book Antiqua" w:cs="Arial"/>
                <w:b/>
                <w:sz w:val="20"/>
                <w:szCs w:val="20"/>
              </w:rPr>
              <w:t xml:space="preserve"> Dijital içeriklere ilişkin sertifika eğitimlerine katılan öğretmen sayısı</w:t>
            </w:r>
          </w:p>
        </w:tc>
        <w:tc>
          <w:tcPr>
            <w:tcW w:w="396" w:type="pct"/>
          </w:tcPr>
          <w:p w:rsidR="00F634E4" w:rsidRPr="00577479" w:rsidRDefault="00577479" w:rsidP="006153D2">
            <w:pPr>
              <w:jc w:val="center"/>
              <w:rPr>
                <w:rFonts w:ascii="Book Antiqua" w:eastAsia="Calibri" w:hAnsi="Book Antiqua" w:cs="Arial"/>
                <w:sz w:val="20"/>
                <w:szCs w:val="20"/>
              </w:rPr>
            </w:pPr>
            <w:r w:rsidRPr="00577479">
              <w:rPr>
                <w:rFonts w:ascii="Book Antiqua" w:eastAsia="Calibri" w:hAnsi="Book Antiqua" w:cs="Arial"/>
                <w:sz w:val="20"/>
                <w:szCs w:val="20"/>
              </w:rPr>
              <w:t>30</w:t>
            </w:r>
          </w:p>
        </w:tc>
        <w:tc>
          <w:tcPr>
            <w:tcW w:w="385" w:type="pct"/>
          </w:tcPr>
          <w:p w:rsidR="00F634E4" w:rsidRPr="00F36291" w:rsidRDefault="00A872E2" w:rsidP="006153D2">
            <w:pPr>
              <w:jc w:val="center"/>
              <w:rPr>
                <w:rFonts w:ascii="Book Antiqua" w:eastAsia="Calibri" w:hAnsi="Book Antiqua" w:cs="Arial"/>
                <w:sz w:val="20"/>
                <w:szCs w:val="20"/>
              </w:rPr>
            </w:pPr>
            <w:r w:rsidRPr="00F36291">
              <w:rPr>
                <w:rFonts w:ascii="Book Antiqua" w:eastAsia="Calibri" w:hAnsi="Book Antiqua" w:cs="Arial"/>
                <w:sz w:val="20"/>
                <w:szCs w:val="20"/>
              </w:rPr>
              <w:t>0</w:t>
            </w:r>
          </w:p>
        </w:tc>
        <w:tc>
          <w:tcPr>
            <w:tcW w:w="357" w:type="pct"/>
          </w:tcPr>
          <w:p w:rsidR="00F634E4" w:rsidRPr="006153D2" w:rsidRDefault="005873E0" w:rsidP="006153D2">
            <w:pPr>
              <w:jc w:val="center"/>
              <w:rPr>
                <w:rFonts w:ascii="Book Antiqua" w:eastAsia="Calibri" w:hAnsi="Book Antiqua" w:cs="Arial"/>
                <w:sz w:val="20"/>
                <w:szCs w:val="20"/>
              </w:rPr>
            </w:pPr>
            <w:r w:rsidRPr="006153D2">
              <w:rPr>
                <w:rFonts w:ascii="Book Antiqua" w:eastAsia="Calibri" w:hAnsi="Book Antiqua" w:cs="Arial"/>
                <w:sz w:val="20"/>
                <w:szCs w:val="20"/>
              </w:rPr>
              <w:t>10</w:t>
            </w:r>
          </w:p>
        </w:tc>
        <w:tc>
          <w:tcPr>
            <w:tcW w:w="357" w:type="pct"/>
          </w:tcPr>
          <w:p w:rsidR="00F634E4" w:rsidRPr="006153D2" w:rsidRDefault="005873E0" w:rsidP="006153D2">
            <w:pPr>
              <w:jc w:val="center"/>
              <w:rPr>
                <w:rFonts w:ascii="Book Antiqua" w:eastAsia="Calibri" w:hAnsi="Book Antiqua" w:cs="Arial"/>
                <w:sz w:val="20"/>
                <w:szCs w:val="20"/>
              </w:rPr>
            </w:pPr>
            <w:r w:rsidRPr="006153D2">
              <w:rPr>
                <w:rFonts w:ascii="Book Antiqua" w:eastAsia="Calibri" w:hAnsi="Book Antiqua" w:cs="Arial"/>
                <w:sz w:val="20"/>
                <w:szCs w:val="20"/>
              </w:rPr>
              <w:t>20</w:t>
            </w:r>
          </w:p>
        </w:tc>
        <w:tc>
          <w:tcPr>
            <w:tcW w:w="357" w:type="pct"/>
          </w:tcPr>
          <w:p w:rsidR="00F634E4" w:rsidRPr="006153D2" w:rsidRDefault="005873E0" w:rsidP="006153D2">
            <w:pPr>
              <w:jc w:val="center"/>
              <w:rPr>
                <w:rFonts w:ascii="Book Antiqua" w:eastAsia="Calibri" w:hAnsi="Book Antiqua" w:cs="Arial"/>
                <w:sz w:val="20"/>
                <w:szCs w:val="20"/>
              </w:rPr>
            </w:pPr>
            <w:r w:rsidRPr="006153D2">
              <w:rPr>
                <w:rFonts w:ascii="Book Antiqua" w:eastAsia="Calibri" w:hAnsi="Book Antiqua" w:cs="Arial"/>
                <w:sz w:val="20"/>
                <w:szCs w:val="20"/>
              </w:rPr>
              <w:t>30</w:t>
            </w:r>
          </w:p>
        </w:tc>
        <w:tc>
          <w:tcPr>
            <w:tcW w:w="357" w:type="pct"/>
          </w:tcPr>
          <w:p w:rsidR="00F634E4" w:rsidRPr="006153D2" w:rsidRDefault="005873E0" w:rsidP="006153D2">
            <w:pPr>
              <w:jc w:val="center"/>
              <w:rPr>
                <w:rFonts w:ascii="Book Antiqua" w:eastAsia="Calibri" w:hAnsi="Book Antiqua" w:cs="Arial"/>
                <w:sz w:val="20"/>
                <w:szCs w:val="20"/>
              </w:rPr>
            </w:pPr>
            <w:r w:rsidRPr="006153D2">
              <w:rPr>
                <w:rFonts w:ascii="Book Antiqua" w:eastAsia="Calibri" w:hAnsi="Book Antiqua" w:cs="Arial"/>
                <w:sz w:val="20"/>
                <w:szCs w:val="20"/>
              </w:rPr>
              <w:t>40</w:t>
            </w:r>
          </w:p>
        </w:tc>
        <w:tc>
          <w:tcPr>
            <w:tcW w:w="357" w:type="pct"/>
          </w:tcPr>
          <w:p w:rsidR="00F634E4" w:rsidRPr="006153D2" w:rsidRDefault="005873E0" w:rsidP="006153D2">
            <w:pPr>
              <w:jc w:val="center"/>
              <w:rPr>
                <w:rFonts w:ascii="Book Antiqua" w:eastAsia="Calibri" w:hAnsi="Book Antiqua" w:cs="Arial"/>
                <w:sz w:val="20"/>
                <w:szCs w:val="20"/>
              </w:rPr>
            </w:pPr>
            <w:r w:rsidRPr="006153D2">
              <w:rPr>
                <w:rFonts w:ascii="Book Antiqua" w:eastAsia="Calibri" w:hAnsi="Book Antiqua" w:cs="Arial"/>
                <w:sz w:val="20"/>
                <w:szCs w:val="20"/>
              </w:rPr>
              <w:t>50</w:t>
            </w:r>
          </w:p>
        </w:tc>
        <w:tc>
          <w:tcPr>
            <w:tcW w:w="295" w:type="pct"/>
          </w:tcPr>
          <w:p w:rsidR="00F634E4" w:rsidRPr="00F634E4" w:rsidRDefault="00F634E4" w:rsidP="006153D2">
            <w:pPr>
              <w:jc w:val="center"/>
              <w:rPr>
                <w:rFonts w:ascii="Book Antiqua" w:eastAsia="Calibri" w:hAnsi="Book Antiqua" w:cs="Arial"/>
                <w:sz w:val="20"/>
                <w:szCs w:val="20"/>
              </w:rPr>
            </w:pPr>
            <w:r w:rsidRPr="00F634E4">
              <w:rPr>
                <w:rFonts w:ascii="Book Antiqua" w:eastAsia="Calibri" w:hAnsi="Book Antiqua" w:cs="Arial"/>
                <w:sz w:val="20"/>
                <w:szCs w:val="20"/>
              </w:rPr>
              <w:t>6 Ay</w:t>
            </w:r>
          </w:p>
        </w:tc>
        <w:tc>
          <w:tcPr>
            <w:tcW w:w="297" w:type="pct"/>
          </w:tcPr>
          <w:p w:rsidR="00F634E4" w:rsidRPr="00F634E4" w:rsidRDefault="00F634E4" w:rsidP="006153D2">
            <w:pPr>
              <w:jc w:val="center"/>
              <w:rPr>
                <w:rFonts w:ascii="Book Antiqua" w:eastAsia="Calibri" w:hAnsi="Book Antiqua" w:cs="Arial"/>
                <w:sz w:val="20"/>
                <w:szCs w:val="20"/>
              </w:rPr>
            </w:pPr>
            <w:r w:rsidRPr="00F634E4">
              <w:rPr>
                <w:rFonts w:ascii="Book Antiqua" w:eastAsia="Calibri" w:hAnsi="Book Antiqua" w:cs="Arial"/>
                <w:sz w:val="20"/>
                <w:szCs w:val="20"/>
              </w:rPr>
              <w:t>6 Ay</w:t>
            </w:r>
          </w:p>
        </w:tc>
      </w:tr>
      <w:tr w:rsidR="00F634E4" w:rsidRPr="00F634E4" w:rsidTr="006153D2">
        <w:trPr>
          <w:trHeight w:val="20"/>
        </w:trPr>
        <w:tc>
          <w:tcPr>
            <w:tcW w:w="1842" w:type="pct"/>
            <w:gridSpan w:val="4"/>
            <w:shd w:val="clear" w:color="auto" w:fill="00B0F0"/>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t>Koordinatör Birim</w:t>
            </w:r>
          </w:p>
        </w:tc>
        <w:tc>
          <w:tcPr>
            <w:tcW w:w="3158" w:type="pct"/>
            <w:gridSpan w:val="9"/>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t>Bilgi İşlem ve Eğitim Teknolojileri Hizmetleri</w:t>
            </w:r>
          </w:p>
        </w:tc>
      </w:tr>
      <w:tr w:rsidR="00F634E4" w:rsidRPr="00F634E4" w:rsidTr="006153D2">
        <w:trPr>
          <w:trHeight w:val="20"/>
        </w:trPr>
        <w:tc>
          <w:tcPr>
            <w:tcW w:w="1842" w:type="pct"/>
            <w:gridSpan w:val="4"/>
            <w:shd w:val="clear" w:color="auto" w:fill="00B0F0"/>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t>İş Birliği Yapılacak Birimler</w:t>
            </w:r>
          </w:p>
        </w:tc>
        <w:tc>
          <w:tcPr>
            <w:tcW w:w="3158" w:type="pct"/>
            <w:gridSpan w:val="9"/>
          </w:tcPr>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xml:space="preserve">DÖH, HBÖH, MTEH, OÖH, İKH, ÖERH, ÖÖKH, TEH. </w:t>
            </w:r>
          </w:p>
        </w:tc>
      </w:tr>
      <w:tr w:rsidR="00F634E4" w:rsidRPr="00F634E4" w:rsidTr="006153D2">
        <w:trPr>
          <w:trHeight w:val="20"/>
        </w:trPr>
        <w:tc>
          <w:tcPr>
            <w:tcW w:w="726" w:type="pct"/>
            <w:gridSpan w:val="3"/>
            <w:shd w:val="clear" w:color="auto" w:fill="00B0F0"/>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t>Riskler</w:t>
            </w:r>
          </w:p>
        </w:tc>
        <w:tc>
          <w:tcPr>
            <w:tcW w:w="4274" w:type="pct"/>
            <w:gridSpan w:val="10"/>
          </w:tcPr>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Dijital ortamda çocukları ve gençleri olumsuz etkileyen içeriklere ilişkin önlemlerin yetersizliği,</w:t>
            </w:r>
          </w:p>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Dijital araç ve gereçlerin genellikle ithalata bağımlı olması,</w:t>
            </w:r>
          </w:p>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İnternet altyapısının bölgeler arası gösterebileceği farklılıktan dolayı internet erişiminde yaşanabilecek aksaklıklar,</w:t>
            </w:r>
          </w:p>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Dijital içerik geliştirme eğitimlerine katılması gereken öğretmen sayısının çok olması,</w:t>
            </w:r>
          </w:p>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Dijital içerik gelişimi alanında yeniliklerin çok hızlı olmasından dolayı verilecek eğitimin içeriğinin güncel tutulması gerekliliği.</w:t>
            </w:r>
          </w:p>
        </w:tc>
      </w:tr>
      <w:tr w:rsidR="00577479" w:rsidRPr="00F634E4" w:rsidTr="006153D2">
        <w:trPr>
          <w:trHeight w:val="274"/>
        </w:trPr>
        <w:tc>
          <w:tcPr>
            <w:tcW w:w="436" w:type="pct"/>
            <w:vMerge w:val="restart"/>
            <w:shd w:val="clear" w:color="auto" w:fill="00B0F0"/>
          </w:tcPr>
          <w:p w:rsidR="00577479" w:rsidRPr="006153D2" w:rsidRDefault="00577479" w:rsidP="006153D2">
            <w:pPr>
              <w:rPr>
                <w:rFonts w:ascii="Book Antiqua" w:eastAsia="Calibri" w:hAnsi="Book Antiqua" w:cs="Arial"/>
                <w:b/>
                <w:sz w:val="20"/>
                <w:szCs w:val="20"/>
              </w:rPr>
            </w:pPr>
            <w:r w:rsidRPr="006153D2">
              <w:rPr>
                <w:rFonts w:ascii="Book Antiqua" w:eastAsia="Calibri" w:hAnsi="Book Antiqua" w:cs="Arial"/>
                <w:b/>
                <w:sz w:val="20"/>
                <w:szCs w:val="20"/>
              </w:rPr>
              <w:t>Stratejiler</w:t>
            </w:r>
          </w:p>
        </w:tc>
        <w:tc>
          <w:tcPr>
            <w:tcW w:w="290" w:type="pct"/>
            <w:gridSpan w:val="2"/>
            <w:shd w:val="clear" w:color="auto" w:fill="00B0F0"/>
          </w:tcPr>
          <w:p w:rsidR="00577479" w:rsidRPr="006153D2" w:rsidRDefault="00577479" w:rsidP="006153D2">
            <w:pPr>
              <w:rPr>
                <w:rFonts w:ascii="Book Antiqua" w:eastAsia="Calibri" w:hAnsi="Book Antiqua" w:cs="Arial"/>
                <w:b/>
                <w:sz w:val="20"/>
                <w:szCs w:val="20"/>
              </w:rPr>
            </w:pPr>
            <w:r w:rsidRPr="006153D2">
              <w:rPr>
                <w:rFonts w:ascii="Book Antiqua" w:eastAsia="Calibri" w:hAnsi="Book Antiqua" w:cs="Arial"/>
                <w:b/>
                <w:sz w:val="20"/>
                <w:szCs w:val="20"/>
              </w:rPr>
              <w:t>S 1.</w:t>
            </w:r>
            <w:r w:rsidR="00B90E49" w:rsidRPr="006153D2">
              <w:rPr>
                <w:rFonts w:ascii="Book Antiqua" w:eastAsia="Calibri" w:hAnsi="Book Antiqua" w:cs="Arial"/>
                <w:b/>
                <w:sz w:val="20"/>
                <w:szCs w:val="20"/>
              </w:rPr>
              <w:t>3</w:t>
            </w:r>
            <w:r w:rsidRPr="006153D2">
              <w:rPr>
                <w:rFonts w:ascii="Book Antiqua" w:eastAsia="Calibri" w:hAnsi="Book Antiqua" w:cs="Arial"/>
                <w:b/>
                <w:sz w:val="20"/>
                <w:szCs w:val="20"/>
              </w:rPr>
              <w:t>.1</w:t>
            </w:r>
          </w:p>
        </w:tc>
        <w:tc>
          <w:tcPr>
            <w:tcW w:w="4274" w:type="pct"/>
            <w:gridSpan w:val="10"/>
          </w:tcPr>
          <w:p w:rsidR="00577479" w:rsidRPr="006153D2" w:rsidRDefault="00577479" w:rsidP="006153D2">
            <w:pPr>
              <w:rPr>
                <w:rFonts w:ascii="Book Antiqua" w:eastAsia="Calibri" w:hAnsi="Book Antiqua" w:cs="Arial"/>
                <w:b/>
                <w:sz w:val="20"/>
                <w:szCs w:val="20"/>
              </w:rPr>
            </w:pPr>
            <w:r w:rsidRPr="006153D2">
              <w:rPr>
                <w:rFonts w:ascii="Book Antiqua" w:eastAsia="Calibri" w:hAnsi="Book Antiqua" w:cs="Arial"/>
                <w:b/>
                <w:sz w:val="20"/>
                <w:szCs w:val="20"/>
              </w:rPr>
              <w:t xml:space="preserve">- </w:t>
            </w:r>
            <w:r w:rsidR="00B90E49" w:rsidRPr="006153D2">
              <w:rPr>
                <w:rFonts w:ascii="Book Antiqua" w:eastAsia="Calibri" w:hAnsi="Book Antiqua" w:cs="Arial"/>
                <w:b/>
                <w:sz w:val="20"/>
                <w:szCs w:val="20"/>
              </w:rPr>
              <w:t xml:space="preserve">EBA Ders </w:t>
            </w:r>
            <w:proofErr w:type="spellStart"/>
            <w:r w:rsidR="00B90E49" w:rsidRPr="006153D2">
              <w:rPr>
                <w:rFonts w:ascii="Book Antiqua" w:eastAsia="Calibri" w:hAnsi="Book Antiqua" w:cs="Arial"/>
                <w:b/>
                <w:sz w:val="20"/>
                <w:szCs w:val="20"/>
              </w:rPr>
              <w:t>Portalı</w:t>
            </w:r>
            <w:r w:rsidRPr="006153D2">
              <w:rPr>
                <w:rFonts w:ascii="Book Antiqua" w:eastAsia="Calibri" w:hAnsi="Book Antiqua" w:cs="Arial"/>
                <w:b/>
                <w:sz w:val="20"/>
                <w:szCs w:val="20"/>
              </w:rPr>
              <w:t>nın</w:t>
            </w:r>
            <w:proofErr w:type="spellEnd"/>
            <w:r w:rsidRPr="006153D2">
              <w:rPr>
                <w:rFonts w:ascii="Book Antiqua" w:eastAsia="Calibri" w:hAnsi="Book Antiqua" w:cs="Arial"/>
                <w:b/>
                <w:sz w:val="20"/>
                <w:szCs w:val="20"/>
              </w:rPr>
              <w:t xml:space="preserve"> yaygınlaştırılması için çalışmalar yapılacaktır.</w:t>
            </w:r>
          </w:p>
        </w:tc>
      </w:tr>
      <w:tr w:rsidR="00577479" w:rsidRPr="00F634E4" w:rsidTr="006153D2">
        <w:trPr>
          <w:trHeight w:val="292"/>
        </w:trPr>
        <w:tc>
          <w:tcPr>
            <w:tcW w:w="436" w:type="pct"/>
            <w:vMerge/>
            <w:shd w:val="clear" w:color="auto" w:fill="00B0F0"/>
          </w:tcPr>
          <w:p w:rsidR="00577479" w:rsidRPr="006153D2" w:rsidRDefault="00577479" w:rsidP="006153D2">
            <w:pPr>
              <w:rPr>
                <w:rFonts w:ascii="Book Antiqua" w:eastAsia="Calibri" w:hAnsi="Book Antiqua" w:cs="Arial"/>
                <w:b/>
                <w:sz w:val="20"/>
                <w:szCs w:val="20"/>
              </w:rPr>
            </w:pPr>
          </w:p>
        </w:tc>
        <w:tc>
          <w:tcPr>
            <w:tcW w:w="290" w:type="pct"/>
            <w:gridSpan w:val="2"/>
            <w:shd w:val="clear" w:color="auto" w:fill="00B0F0"/>
          </w:tcPr>
          <w:p w:rsidR="00577479" w:rsidRPr="006153D2" w:rsidRDefault="00B90E49" w:rsidP="006153D2">
            <w:pPr>
              <w:rPr>
                <w:rFonts w:ascii="Book Antiqua" w:eastAsia="Calibri" w:hAnsi="Book Antiqua" w:cs="Arial"/>
                <w:b/>
                <w:sz w:val="20"/>
                <w:szCs w:val="20"/>
              </w:rPr>
            </w:pPr>
            <w:r w:rsidRPr="006153D2">
              <w:rPr>
                <w:rFonts w:ascii="Book Antiqua" w:eastAsia="Calibri" w:hAnsi="Book Antiqua" w:cs="Arial"/>
                <w:b/>
                <w:sz w:val="20"/>
                <w:szCs w:val="20"/>
              </w:rPr>
              <w:t>S 1.3</w:t>
            </w:r>
            <w:r w:rsidR="00577479" w:rsidRPr="006153D2">
              <w:rPr>
                <w:rFonts w:ascii="Book Antiqua" w:eastAsia="Calibri" w:hAnsi="Book Antiqua" w:cs="Arial"/>
                <w:b/>
                <w:sz w:val="20"/>
                <w:szCs w:val="20"/>
              </w:rPr>
              <w:t>.2</w:t>
            </w:r>
          </w:p>
        </w:tc>
        <w:tc>
          <w:tcPr>
            <w:tcW w:w="4274" w:type="pct"/>
            <w:gridSpan w:val="10"/>
          </w:tcPr>
          <w:p w:rsidR="00577479" w:rsidRPr="006153D2" w:rsidRDefault="00577479" w:rsidP="006153D2">
            <w:pPr>
              <w:rPr>
                <w:rFonts w:ascii="Book Antiqua" w:eastAsia="Calibri" w:hAnsi="Book Antiqua" w:cs="Arial"/>
                <w:b/>
                <w:sz w:val="20"/>
                <w:szCs w:val="20"/>
              </w:rPr>
            </w:pPr>
            <w:r w:rsidRPr="006153D2">
              <w:rPr>
                <w:rFonts w:ascii="Book Antiqua" w:eastAsia="Calibri" w:hAnsi="Book Antiqua" w:cs="Arial"/>
                <w:b/>
                <w:sz w:val="20"/>
                <w:szCs w:val="20"/>
              </w:rPr>
              <w:t xml:space="preserve">- Dijital becerilerin geliştirilmesi ve </w:t>
            </w:r>
            <w:r w:rsidR="00B90E49" w:rsidRPr="006153D2">
              <w:rPr>
                <w:rFonts w:ascii="Book Antiqua" w:eastAsia="Calibri" w:hAnsi="Book Antiqua" w:cs="Arial"/>
                <w:b/>
                <w:sz w:val="20"/>
                <w:szCs w:val="20"/>
              </w:rPr>
              <w:t xml:space="preserve">EBA Ders </w:t>
            </w:r>
            <w:proofErr w:type="spellStart"/>
            <w:r w:rsidR="00B90E49" w:rsidRPr="006153D2">
              <w:rPr>
                <w:rFonts w:ascii="Book Antiqua" w:eastAsia="Calibri" w:hAnsi="Book Antiqua" w:cs="Arial"/>
                <w:b/>
                <w:sz w:val="20"/>
                <w:szCs w:val="20"/>
              </w:rPr>
              <w:t>Portalı</w:t>
            </w:r>
            <w:r w:rsidRPr="006153D2">
              <w:rPr>
                <w:rFonts w:ascii="Book Antiqua" w:eastAsia="Calibri" w:hAnsi="Book Antiqua" w:cs="Arial"/>
                <w:b/>
                <w:sz w:val="20"/>
                <w:szCs w:val="20"/>
              </w:rPr>
              <w:t>na</w:t>
            </w:r>
            <w:proofErr w:type="spellEnd"/>
            <w:r w:rsidRPr="006153D2">
              <w:rPr>
                <w:rFonts w:ascii="Book Antiqua" w:eastAsia="Calibri" w:hAnsi="Book Antiqua" w:cs="Arial"/>
                <w:b/>
                <w:sz w:val="20"/>
                <w:szCs w:val="20"/>
              </w:rPr>
              <w:t xml:space="preserve"> içerik yükleme konularında öğretmenlere eğitim</w:t>
            </w:r>
            <w:r w:rsidR="006153D2">
              <w:rPr>
                <w:rFonts w:ascii="Book Antiqua" w:eastAsia="Calibri" w:hAnsi="Book Antiqua" w:cs="Arial"/>
                <w:b/>
                <w:sz w:val="20"/>
                <w:szCs w:val="20"/>
              </w:rPr>
              <w:t>ler</w:t>
            </w:r>
            <w:r w:rsidRPr="006153D2">
              <w:rPr>
                <w:rFonts w:ascii="Book Antiqua" w:eastAsia="Calibri" w:hAnsi="Book Antiqua" w:cs="Arial"/>
                <w:b/>
                <w:sz w:val="20"/>
                <w:szCs w:val="20"/>
              </w:rPr>
              <w:t xml:space="preserve"> verilecektir.</w:t>
            </w:r>
          </w:p>
        </w:tc>
      </w:tr>
      <w:tr w:rsidR="00F634E4" w:rsidRPr="00F634E4" w:rsidTr="006153D2">
        <w:trPr>
          <w:trHeight w:val="20"/>
        </w:trPr>
        <w:tc>
          <w:tcPr>
            <w:tcW w:w="726" w:type="pct"/>
            <w:gridSpan w:val="3"/>
            <w:shd w:val="clear" w:color="auto" w:fill="00B0F0"/>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t>Maliyet Tahmini</w:t>
            </w:r>
          </w:p>
        </w:tc>
        <w:tc>
          <w:tcPr>
            <w:tcW w:w="4274" w:type="pct"/>
            <w:gridSpan w:val="10"/>
          </w:tcPr>
          <w:p w:rsidR="00F634E4" w:rsidRPr="00F634E4" w:rsidRDefault="00E80F5C" w:rsidP="006153D2">
            <w:pPr>
              <w:rPr>
                <w:rFonts w:ascii="Book Antiqua" w:eastAsia="Calibri" w:hAnsi="Book Antiqua" w:cs="Arial"/>
                <w:color w:val="000000"/>
                <w:sz w:val="20"/>
                <w:szCs w:val="20"/>
              </w:rPr>
            </w:pPr>
            <w:r>
              <w:rPr>
                <w:rFonts w:ascii="Book Antiqua" w:eastAsia="Calibri" w:hAnsi="Book Antiqua" w:cs="Arial"/>
                <w:color w:val="000000"/>
                <w:sz w:val="20"/>
                <w:szCs w:val="20"/>
              </w:rPr>
              <w:t>235.831,89 ₺</w:t>
            </w:r>
          </w:p>
        </w:tc>
      </w:tr>
      <w:tr w:rsidR="00F634E4" w:rsidRPr="00F634E4" w:rsidTr="006153D2">
        <w:trPr>
          <w:trHeight w:val="20"/>
        </w:trPr>
        <w:tc>
          <w:tcPr>
            <w:tcW w:w="726" w:type="pct"/>
            <w:gridSpan w:val="3"/>
            <w:shd w:val="clear" w:color="auto" w:fill="00B0F0"/>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t>Tespitler</w:t>
            </w:r>
          </w:p>
        </w:tc>
        <w:tc>
          <w:tcPr>
            <w:tcW w:w="4274" w:type="pct"/>
            <w:gridSpan w:val="10"/>
          </w:tcPr>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Öğrencilerin ve araştırmacıların kullanacağı dijital içerik arşivinin bulunmaması,</w:t>
            </w:r>
          </w:p>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Dijital ortamlarda eğitime ilişkin içeriklerin belirli bir yapıya kavuşturulamaması,</w:t>
            </w:r>
          </w:p>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Güvenli internet, siber zorbalık ve veri güvenliği kavramlarına ilişkin toplumsal farkındalık düzeyinin düşük olması,</w:t>
            </w:r>
          </w:p>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Dijital beceriler konusunda öğretmenler arasında farkın yüksek olması.</w:t>
            </w:r>
          </w:p>
        </w:tc>
      </w:tr>
      <w:tr w:rsidR="00F634E4" w:rsidRPr="00F634E4" w:rsidTr="006153D2">
        <w:trPr>
          <w:trHeight w:val="20"/>
        </w:trPr>
        <w:tc>
          <w:tcPr>
            <w:tcW w:w="726" w:type="pct"/>
            <w:gridSpan w:val="3"/>
            <w:shd w:val="clear" w:color="auto" w:fill="00B0F0"/>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t>İhtiyaçlar</w:t>
            </w:r>
          </w:p>
        </w:tc>
        <w:tc>
          <w:tcPr>
            <w:tcW w:w="4274" w:type="pct"/>
            <w:gridSpan w:val="10"/>
          </w:tcPr>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Eğitim dijital arşivinin oluşturulması için gerekli altyapı,</w:t>
            </w:r>
          </w:p>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lastRenderedPageBreak/>
              <w:t>- Eğitim dijital içeriklerinin geliştirilmesi için ilgili personelin eğitimi,</w:t>
            </w:r>
          </w:p>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Öğretmenlerin dijital beceriler konusunda hizmet içi eğitimden geçirilmesi,</w:t>
            </w:r>
          </w:p>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Güvenli internet, siber zorbalık ve veri güvenliği konularında diğer kamu kurum ve kuruluşlarıyla tam iş birliği,</w:t>
            </w:r>
          </w:p>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EBA eğitim portalinin kapsam ve içeriğinin geliştirilmesi.</w:t>
            </w:r>
          </w:p>
        </w:tc>
      </w:tr>
    </w:tbl>
    <w:p w:rsidR="00705FBC" w:rsidRDefault="00705FBC" w:rsidP="00F54406">
      <w:pPr>
        <w:spacing w:after="120" w:line="259" w:lineRule="auto"/>
        <w:rPr>
          <w:color w:val="C00000"/>
          <w:sz w:val="32"/>
          <w:szCs w:val="24"/>
        </w:rPr>
      </w:pPr>
      <w:bookmarkStart w:id="86" w:name="_Toc534923014"/>
    </w:p>
    <w:p w:rsidR="00F634E4" w:rsidRPr="00705FBC" w:rsidRDefault="00915CD4" w:rsidP="00F54406">
      <w:pPr>
        <w:spacing w:after="120" w:line="259" w:lineRule="auto"/>
        <w:rPr>
          <w:rFonts w:ascii="Book Antiqua" w:hAnsi="Book Antiqua"/>
        </w:rPr>
      </w:pPr>
      <w:r>
        <w:rPr>
          <w:rFonts w:ascii="Book Antiqua" w:hAnsi="Book Antiqua"/>
          <w:b/>
          <w:color w:val="C00000"/>
          <w:sz w:val="32"/>
          <w:szCs w:val="24"/>
        </w:rPr>
        <w:t>Amaç 2:</w:t>
      </w:r>
      <w:r w:rsidR="00705FBC" w:rsidRPr="00705FBC">
        <w:rPr>
          <w:rFonts w:ascii="Book Antiqua" w:eastAsia="Calibri" w:hAnsi="Book Antiqua"/>
          <w:color w:val="C00000"/>
          <w:sz w:val="32"/>
        </w:rPr>
        <w:t xml:space="preserve"> Çağdaş normlara uygun, etkili, verimli yönetim ve organizasyon yapısı ve süreçleri hâkim kılınacaktır.</w:t>
      </w:r>
      <w:bookmarkEnd w:id="86"/>
    </w:p>
    <w:p w:rsidR="00F634E4" w:rsidRPr="00705FBC" w:rsidRDefault="00915CD4" w:rsidP="00F54406">
      <w:pPr>
        <w:spacing w:after="120" w:line="259" w:lineRule="auto"/>
        <w:rPr>
          <w:rFonts w:ascii="Book Antiqua" w:hAnsi="Book Antiqua"/>
        </w:rPr>
      </w:pPr>
      <w:bookmarkStart w:id="87" w:name="_Toc532132460"/>
      <w:bookmarkStart w:id="88" w:name="_Toc534923015"/>
      <w:bookmarkStart w:id="89" w:name="_Toc534932608"/>
      <w:r>
        <w:rPr>
          <w:rFonts w:ascii="Book Antiqua" w:eastAsia="Calibri" w:hAnsi="Book Antiqua"/>
          <w:b/>
          <w:sz w:val="28"/>
        </w:rPr>
        <w:t>Hedef 2.1:</w:t>
      </w:r>
      <w:r w:rsidR="00705FBC" w:rsidRPr="00705FBC">
        <w:rPr>
          <w:rFonts w:ascii="Book Antiqua" w:eastAsia="Calibri" w:hAnsi="Book Antiqua"/>
          <w:sz w:val="28"/>
        </w:rPr>
        <w:t xml:space="preserve"> Yönetim ve öğrenme etkinliklerinin izlenmesi, değerlendirilmesi ve geliştirilmesi amacıyla veriye dayalı yönetim yapısı hayata geçilecektir.</w:t>
      </w:r>
      <w:bookmarkEnd w:id="87"/>
      <w:bookmarkEnd w:id="88"/>
      <w:bookmarkEnd w:id="89"/>
    </w:p>
    <w:p w:rsidR="00F634E4" w:rsidRDefault="00F634E4" w:rsidP="00F54406">
      <w:pPr>
        <w:spacing w:after="120" w:line="259" w:lineRule="auto"/>
      </w:pPr>
    </w:p>
    <w:tbl>
      <w:tblPr>
        <w:tblStyle w:val="TabloKlavuzu"/>
        <w:tblW w:w="4985" w:type="pct"/>
        <w:tblLayout w:type="fixed"/>
        <w:tblLook w:val="04A0" w:firstRow="1" w:lastRow="0" w:firstColumn="1" w:lastColumn="0" w:noHBand="0" w:noVBand="1"/>
      </w:tblPr>
      <w:tblGrid>
        <w:gridCol w:w="1443"/>
        <w:gridCol w:w="230"/>
        <w:gridCol w:w="814"/>
        <w:gridCol w:w="3048"/>
        <w:gridCol w:w="1032"/>
        <w:gridCol w:w="1205"/>
        <w:gridCol w:w="811"/>
        <w:gridCol w:w="930"/>
        <w:gridCol w:w="930"/>
        <w:gridCol w:w="930"/>
        <w:gridCol w:w="930"/>
        <w:gridCol w:w="930"/>
        <w:gridCol w:w="944"/>
      </w:tblGrid>
      <w:tr w:rsidR="00F634E4" w:rsidRPr="00F634E4" w:rsidTr="006153D2">
        <w:trPr>
          <w:trHeight w:val="227"/>
        </w:trPr>
        <w:tc>
          <w:tcPr>
            <w:tcW w:w="590" w:type="pct"/>
            <w:gridSpan w:val="2"/>
            <w:shd w:val="clear" w:color="auto" w:fill="00B0F0"/>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t>Amaç 2</w:t>
            </w:r>
          </w:p>
        </w:tc>
        <w:tc>
          <w:tcPr>
            <w:tcW w:w="4410" w:type="pct"/>
            <w:gridSpan w:val="11"/>
          </w:tcPr>
          <w:p w:rsidR="00F634E4" w:rsidRPr="006153D2" w:rsidRDefault="00705FBC" w:rsidP="006153D2">
            <w:pPr>
              <w:rPr>
                <w:rFonts w:ascii="Book Antiqua" w:eastAsia="Calibri" w:hAnsi="Book Antiqua" w:cs="Arial"/>
                <w:b/>
                <w:sz w:val="20"/>
                <w:szCs w:val="20"/>
              </w:rPr>
            </w:pPr>
            <w:r w:rsidRPr="00705FBC">
              <w:rPr>
                <w:rFonts w:ascii="Book Antiqua" w:eastAsia="Calibri" w:hAnsi="Book Antiqua" w:cs="Arial"/>
                <w:b/>
                <w:sz w:val="20"/>
                <w:szCs w:val="20"/>
              </w:rPr>
              <w:t>Çağdaş normlara uygun, etkili, verimli yönetim ve organizasyon yapısı ve süreçleri hâkim kılınacaktır.</w:t>
            </w:r>
          </w:p>
        </w:tc>
      </w:tr>
      <w:tr w:rsidR="00F634E4" w:rsidRPr="00F634E4" w:rsidTr="006153D2">
        <w:trPr>
          <w:trHeight w:val="227"/>
        </w:trPr>
        <w:tc>
          <w:tcPr>
            <w:tcW w:w="590" w:type="pct"/>
            <w:gridSpan w:val="2"/>
            <w:shd w:val="clear" w:color="auto" w:fill="00B0F0"/>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t>Hedef 2.1</w:t>
            </w:r>
          </w:p>
        </w:tc>
        <w:tc>
          <w:tcPr>
            <w:tcW w:w="4410" w:type="pct"/>
            <w:gridSpan w:val="11"/>
          </w:tcPr>
          <w:p w:rsidR="00F634E4" w:rsidRPr="00F634E4" w:rsidRDefault="00705FBC" w:rsidP="006153D2">
            <w:pPr>
              <w:rPr>
                <w:rFonts w:ascii="Book Antiqua" w:eastAsia="Calibri" w:hAnsi="Book Antiqua" w:cs="Arial"/>
                <w:sz w:val="28"/>
              </w:rPr>
            </w:pPr>
            <w:r w:rsidRPr="00705FBC">
              <w:rPr>
                <w:rFonts w:ascii="Book Antiqua" w:eastAsia="Calibri" w:hAnsi="Book Antiqua" w:cs="Arial"/>
                <w:b/>
                <w:sz w:val="20"/>
                <w:szCs w:val="20"/>
              </w:rPr>
              <w:t>Yönetim ve öğrenme etkinliklerinin izlenmesi, değerlendirilmesi ve geliştirilmesi amacıyla veriye dayalı yönetim yapısı hayata geçilecektir.</w:t>
            </w:r>
          </w:p>
        </w:tc>
      </w:tr>
      <w:tr w:rsidR="00F634E4" w:rsidRPr="00F634E4" w:rsidTr="006153D2">
        <w:trPr>
          <w:trHeight w:val="227"/>
        </w:trPr>
        <w:tc>
          <w:tcPr>
            <w:tcW w:w="1952" w:type="pct"/>
            <w:gridSpan w:val="4"/>
            <w:shd w:val="clear" w:color="auto" w:fill="00B0F0"/>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t>Performans Göstergeleri</w:t>
            </w:r>
          </w:p>
        </w:tc>
        <w:tc>
          <w:tcPr>
            <w:tcW w:w="364" w:type="pct"/>
            <w:shd w:val="clear" w:color="auto" w:fill="00B0F0"/>
          </w:tcPr>
          <w:p w:rsidR="00F634E4" w:rsidRPr="006153D2" w:rsidRDefault="00F634E4" w:rsidP="006153D2">
            <w:pPr>
              <w:jc w:val="center"/>
              <w:rPr>
                <w:rFonts w:ascii="Book Antiqua" w:eastAsia="Calibri" w:hAnsi="Book Antiqua" w:cs="Arial"/>
                <w:b/>
                <w:sz w:val="20"/>
                <w:szCs w:val="20"/>
              </w:rPr>
            </w:pPr>
            <w:r w:rsidRPr="006153D2">
              <w:rPr>
                <w:rFonts w:ascii="Book Antiqua" w:eastAsia="Calibri" w:hAnsi="Book Antiqua" w:cs="Arial"/>
                <w:b/>
                <w:sz w:val="20"/>
                <w:szCs w:val="20"/>
              </w:rPr>
              <w:t>Hedefe Etkisi (%)</w:t>
            </w:r>
          </w:p>
        </w:tc>
        <w:tc>
          <w:tcPr>
            <w:tcW w:w="425" w:type="pct"/>
            <w:shd w:val="clear" w:color="auto" w:fill="00B0F0"/>
          </w:tcPr>
          <w:p w:rsidR="00F634E4" w:rsidRPr="006153D2" w:rsidRDefault="00F634E4" w:rsidP="006153D2">
            <w:pPr>
              <w:jc w:val="center"/>
              <w:rPr>
                <w:rFonts w:ascii="Book Antiqua" w:eastAsia="Calibri" w:hAnsi="Book Antiqua" w:cs="Arial"/>
                <w:b/>
                <w:sz w:val="20"/>
                <w:szCs w:val="20"/>
              </w:rPr>
            </w:pPr>
            <w:r w:rsidRPr="006153D2">
              <w:rPr>
                <w:rFonts w:ascii="Book Antiqua" w:eastAsia="Calibri" w:hAnsi="Book Antiqua" w:cs="Arial"/>
                <w:b/>
                <w:sz w:val="20"/>
                <w:szCs w:val="20"/>
              </w:rPr>
              <w:t>Başlangıç Değeri</w:t>
            </w:r>
          </w:p>
        </w:tc>
        <w:tc>
          <w:tcPr>
            <w:tcW w:w="286" w:type="pct"/>
            <w:shd w:val="clear" w:color="auto" w:fill="00B0F0"/>
          </w:tcPr>
          <w:p w:rsidR="00F634E4" w:rsidRPr="006153D2" w:rsidRDefault="00F634E4" w:rsidP="006153D2">
            <w:pPr>
              <w:jc w:val="center"/>
              <w:rPr>
                <w:rFonts w:ascii="Book Antiqua" w:eastAsia="Calibri" w:hAnsi="Book Antiqua" w:cs="Arial"/>
                <w:b/>
                <w:sz w:val="20"/>
                <w:szCs w:val="20"/>
              </w:rPr>
            </w:pPr>
            <w:r w:rsidRPr="006153D2">
              <w:rPr>
                <w:rFonts w:ascii="Book Antiqua" w:eastAsia="Calibri" w:hAnsi="Book Antiqua" w:cs="Arial"/>
                <w:b/>
                <w:sz w:val="20"/>
                <w:szCs w:val="20"/>
              </w:rPr>
              <w:t>2019</w:t>
            </w:r>
          </w:p>
        </w:tc>
        <w:tc>
          <w:tcPr>
            <w:tcW w:w="328" w:type="pct"/>
            <w:shd w:val="clear" w:color="auto" w:fill="00B0F0"/>
          </w:tcPr>
          <w:p w:rsidR="00F634E4" w:rsidRPr="006153D2" w:rsidRDefault="00F634E4" w:rsidP="006153D2">
            <w:pPr>
              <w:jc w:val="center"/>
              <w:rPr>
                <w:rFonts w:ascii="Book Antiqua" w:eastAsia="Calibri" w:hAnsi="Book Antiqua" w:cs="Arial"/>
                <w:b/>
                <w:sz w:val="20"/>
                <w:szCs w:val="20"/>
              </w:rPr>
            </w:pPr>
            <w:r w:rsidRPr="006153D2">
              <w:rPr>
                <w:rFonts w:ascii="Book Antiqua" w:eastAsia="Calibri" w:hAnsi="Book Antiqua" w:cs="Arial"/>
                <w:b/>
                <w:sz w:val="20"/>
                <w:szCs w:val="20"/>
              </w:rPr>
              <w:t>2020</w:t>
            </w:r>
          </w:p>
        </w:tc>
        <w:tc>
          <w:tcPr>
            <w:tcW w:w="328" w:type="pct"/>
            <w:shd w:val="clear" w:color="auto" w:fill="00B0F0"/>
          </w:tcPr>
          <w:p w:rsidR="00F634E4" w:rsidRPr="006153D2" w:rsidRDefault="00F634E4" w:rsidP="006153D2">
            <w:pPr>
              <w:jc w:val="center"/>
              <w:rPr>
                <w:rFonts w:ascii="Book Antiqua" w:eastAsia="Calibri" w:hAnsi="Book Antiqua" w:cs="Arial"/>
                <w:b/>
                <w:sz w:val="20"/>
                <w:szCs w:val="20"/>
              </w:rPr>
            </w:pPr>
            <w:r w:rsidRPr="006153D2">
              <w:rPr>
                <w:rFonts w:ascii="Book Antiqua" w:eastAsia="Calibri" w:hAnsi="Book Antiqua" w:cs="Arial"/>
                <w:b/>
                <w:sz w:val="20"/>
                <w:szCs w:val="20"/>
              </w:rPr>
              <w:t>2021</w:t>
            </w:r>
          </w:p>
        </w:tc>
        <w:tc>
          <w:tcPr>
            <w:tcW w:w="328" w:type="pct"/>
            <w:shd w:val="clear" w:color="auto" w:fill="00B0F0"/>
          </w:tcPr>
          <w:p w:rsidR="00F634E4" w:rsidRPr="006153D2" w:rsidRDefault="00F634E4" w:rsidP="006153D2">
            <w:pPr>
              <w:jc w:val="center"/>
              <w:rPr>
                <w:rFonts w:ascii="Book Antiqua" w:eastAsia="Calibri" w:hAnsi="Book Antiqua" w:cs="Arial"/>
                <w:b/>
                <w:sz w:val="20"/>
                <w:szCs w:val="20"/>
              </w:rPr>
            </w:pPr>
            <w:r w:rsidRPr="006153D2">
              <w:rPr>
                <w:rFonts w:ascii="Book Antiqua" w:eastAsia="Calibri" w:hAnsi="Book Antiqua" w:cs="Arial"/>
                <w:b/>
                <w:sz w:val="20"/>
                <w:szCs w:val="20"/>
              </w:rPr>
              <w:t>2022</w:t>
            </w:r>
          </w:p>
        </w:tc>
        <w:tc>
          <w:tcPr>
            <w:tcW w:w="328" w:type="pct"/>
            <w:shd w:val="clear" w:color="auto" w:fill="00B0F0"/>
          </w:tcPr>
          <w:p w:rsidR="00F634E4" w:rsidRPr="006153D2" w:rsidRDefault="00F634E4" w:rsidP="006153D2">
            <w:pPr>
              <w:jc w:val="center"/>
              <w:rPr>
                <w:rFonts w:ascii="Book Antiqua" w:eastAsia="Calibri" w:hAnsi="Book Antiqua" w:cs="Arial"/>
                <w:b/>
                <w:sz w:val="20"/>
                <w:szCs w:val="20"/>
              </w:rPr>
            </w:pPr>
            <w:r w:rsidRPr="006153D2">
              <w:rPr>
                <w:rFonts w:ascii="Book Antiqua" w:eastAsia="Calibri" w:hAnsi="Book Antiqua" w:cs="Arial"/>
                <w:b/>
                <w:sz w:val="20"/>
                <w:szCs w:val="20"/>
              </w:rPr>
              <w:t>2023</w:t>
            </w:r>
          </w:p>
        </w:tc>
        <w:tc>
          <w:tcPr>
            <w:tcW w:w="328" w:type="pct"/>
            <w:shd w:val="clear" w:color="auto" w:fill="00B0F0"/>
          </w:tcPr>
          <w:p w:rsidR="00F634E4" w:rsidRPr="006153D2" w:rsidRDefault="00F634E4" w:rsidP="006153D2">
            <w:pPr>
              <w:jc w:val="center"/>
              <w:rPr>
                <w:rFonts w:ascii="Book Antiqua" w:eastAsia="Calibri" w:hAnsi="Book Antiqua" w:cs="Arial"/>
                <w:b/>
                <w:sz w:val="20"/>
                <w:szCs w:val="20"/>
              </w:rPr>
            </w:pPr>
            <w:r w:rsidRPr="006153D2">
              <w:rPr>
                <w:rFonts w:ascii="Book Antiqua" w:eastAsia="Calibri" w:hAnsi="Book Antiqua" w:cs="Arial"/>
                <w:b/>
                <w:sz w:val="20"/>
                <w:szCs w:val="20"/>
              </w:rPr>
              <w:t>İzleme Sıklığı</w:t>
            </w:r>
          </w:p>
        </w:tc>
        <w:tc>
          <w:tcPr>
            <w:tcW w:w="333" w:type="pct"/>
            <w:shd w:val="clear" w:color="auto" w:fill="00B0F0"/>
          </w:tcPr>
          <w:p w:rsidR="00F634E4" w:rsidRPr="006153D2" w:rsidRDefault="00F634E4" w:rsidP="006153D2">
            <w:pPr>
              <w:jc w:val="center"/>
              <w:rPr>
                <w:rFonts w:ascii="Book Antiqua" w:eastAsia="Calibri" w:hAnsi="Book Antiqua" w:cs="Arial"/>
                <w:b/>
                <w:sz w:val="20"/>
                <w:szCs w:val="20"/>
              </w:rPr>
            </w:pPr>
            <w:r w:rsidRPr="006153D2">
              <w:rPr>
                <w:rFonts w:ascii="Book Antiqua" w:eastAsia="Calibri" w:hAnsi="Book Antiqua" w:cs="Arial"/>
                <w:b/>
                <w:sz w:val="20"/>
                <w:szCs w:val="20"/>
              </w:rPr>
              <w:t>Rapor Sıklığı</w:t>
            </w:r>
          </w:p>
        </w:tc>
      </w:tr>
      <w:tr w:rsidR="00A84ED5" w:rsidRPr="00F634E4" w:rsidTr="00A84ED5">
        <w:trPr>
          <w:trHeight w:val="227"/>
        </w:trPr>
        <w:tc>
          <w:tcPr>
            <w:tcW w:w="1952" w:type="pct"/>
            <w:gridSpan w:val="4"/>
            <w:shd w:val="clear" w:color="auto" w:fill="00B0F0"/>
          </w:tcPr>
          <w:p w:rsidR="00A84ED5" w:rsidRPr="006153D2" w:rsidRDefault="00A84ED5" w:rsidP="006153D2">
            <w:pPr>
              <w:rPr>
                <w:rFonts w:ascii="Book Antiqua" w:eastAsia="Calibri" w:hAnsi="Book Antiqua" w:cs="Arial"/>
                <w:b/>
                <w:sz w:val="20"/>
                <w:szCs w:val="20"/>
              </w:rPr>
            </w:pPr>
            <w:r w:rsidRPr="006153D2">
              <w:rPr>
                <w:rFonts w:ascii="Book Antiqua" w:eastAsia="Calibri" w:hAnsi="Book Antiqua" w:cs="Arial"/>
                <w:b/>
                <w:sz w:val="20"/>
                <w:szCs w:val="20"/>
              </w:rPr>
              <w:t>PG 2.1.1 MEB tarafından sınırları açıkça belirlenerek ve riskler dikkate alınarak yürütülen hizmetlerin yetki devri yapılmasına yönelik kurulan sistem il</w:t>
            </w:r>
            <w:r w:rsidR="00CB7DB7">
              <w:rPr>
                <w:rFonts w:ascii="Book Antiqua" w:eastAsia="Calibri" w:hAnsi="Book Antiqua" w:cs="Arial"/>
                <w:b/>
                <w:sz w:val="20"/>
                <w:szCs w:val="20"/>
              </w:rPr>
              <w:t>çe</w:t>
            </w:r>
            <w:r w:rsidRPr="006153D2">
              <w:rPr>
                <w:rFonts w:ascii="Book Antiqua" w:eastAsia="Calibri" w:hAnsi="Book Antiqua" w:cs="Arial"/>
                <w:b/>
                <w:sz w:val="20"/>
                <w:szCs w:val="20"/>
              </w:rPr>
              <w:t xml:space="preserve"> düzeyinde hayata geçirilecektir. </w:t>
            </w:r>
          </w:p>
        </w:tc>
        <w:tc>
          <w:tcPr>
            <w:tcW w:w="364" w:type="pct"/>
          </w:tcPr>
          <w:p w:rsidR="00A84ED5" w:rsidRPr="006153D2" w:rsidRDefault="00A84ED5" w:rsidP="006153D2">
            <w:pPr>
              <w:jc w:val="center"/>
              <w:rPr>
                <w:rFonts w:ascii="Book Antiqua" w:eastAsia="Calibri" w:hAnsi="Book Antiqua" w:cs="Arial"/>
                <w:sz w:val="20"/>
                <w:szCs w:val="20"/>
              </w:rPr>
            </w:pPr>
            <w:r w:rsidRPr="006153D2">
              <w:rPr>
                <w:rFonts w:ascii="Book Antiqua" w:eastAsia="Calibri" w:hAnsi="Book Antiqua" w:cs="Arial"/>
                <w:sz w:val="20"/>
                <w:szCs w:val="20"/>
              </w:rPr>
              <w:t>20</w:t>
            </w:r>
          </w:p>
        </w:tc>
        <w:tc>
          <w:tcPr>
            <w:tcW w:w="425" w:type="pct"/>
          </w:tcPr>
          <w:p w:rsidR="00A84ED5" w:rsidRPr="00A84ED5" w:rsidRDefault="00A84ED5" w:rsidP="00A84ED5">
            <w:pPr>
              <w:jc w:val="center"/>
              <w:rPr>
                <w:rFonts w:ascii="Book Antiqua" w:eastAsia="Calibri" w:hAnsi="Book Antiqua" w:cs="Arial"/>
                <w:sz w:val="20"/>
                <w:szCs w:val="20"/>
              </w:rPr>
            </w:pPr>
            <w:r w:rsidRPr="00A84ED5">
              <w:rPr>
                <w:rFonts w:ascii="Book Antiqua" w:eastAsia="Calibri" w:hAnsi="Book Antiqua" w:cs="Arial"/>
                <w:sz w:val="20"/>
                <w:szCs w:val="20"/>
              </w:rPr>
              <w:t>0</w:t>
            </w:r>
          </w:p>
        </w:tc>
        <w:tc>
          <w:tcPr>
            <w:tcW w:w="286" w:type="pct"/>
          </w:tcPr>
          <w:p w:rsidR="00A84ED5" w:rsidRPr="00A84ED5" w:rsidRDefault="00A84ED5" w:rsidP="00A84ED5">
            <w:pPr>
              <w:jc w:val="center"/>
              <w:rPr>
                <w:rFonts w:ascii="Book Antiqua" w:eastAsia="Calibri" w:hAnsi="Book Antiqua" w:cs="Arial"/>
                <w:sz w:val="20"/>
                <w:szCs w:val="20"/>
              </w:rPr>
            </w:pPr>
            <w:r w:rsidRPr="00A84ED5">
              <w:rPr>
                <w:rFonts w:ascii="Book Antiqua" w:eastAsia="Calibri" w:hAnsi="Book Antiqua" w:cs="Arial"/>
                <w:sz w:val="20"/>
                <w:szCs w:val="20"/>
              </w:rPr>
              <w:t>%10</w:t>
            </w:r>
          </w:p>
        </w:tc>
        <w:tc>
          <w:tcPr>
            <w:tcW w:w="328" w:type="pct"/>
          </w:tcPr>
          <w:p w:rsidR="00A84ED5" w:rsidRPr="00A84ED5" w:rsidRDefault="00A84ED5" w:rsidP="00A84ED5">
            <w:pPr>
              <w:jc w:val="center"/>
              <w:rPr>
                <w:rFonts w:ascii="Book Antiqua" w:eastAsia="Calibri" w:hAnsi="Book Antiqua" w:cs="Arial"/>
                <w:sz w:val="20"/>
                <w:szCs w:val="20"/>
              </w:rPr>
            </w:pPr>
            <w:r w:rsidRPr="00A84ED5">
              <w:rPr>
                <w:rFonts w:ascii="Book Antiqua" w:eastAsia="Calibri" w:hAnsi="Book Antiqua" w:cs="Arial"/>
                <w:sz w:val="20"/>
                <w:szCs w:val="20"/>
              </w:rPr>
              <w:t>%40</w:t>
            </w:r>
          </w:p>
        </w:tc>
        <w:tc>
          <w:tcPr>
            <w:tcW w:w="328" w:type="pct"/>
          </w:tcPr>
          <w:p w:rsidR="00A84ED5" w:rsidRPr="00A84ED5" w:rsidRDefault="00A84ED5" w:rsidP="00A84ED5">
            <w:pPr>
              <w:jc w:val="center"/>
              <w:rPr>
                <w:rFonts w:ascii="Book Antiqua" w:eastAsia="Calibri" w:hAnsi="Book Antiqua" w:cs="Arial"/>
                <w:sz w:val="20"/>
                <w:szCs w:val="20"/>
              </w:rPr>
            </w:pPr>
            <w:r w:rsidRPr="00A84ED5">
              <w:rPr>
                <w:rFonts w:ascii="Book Antiqua" w:eastAsia="Calibri" w:hAnsi="Book Antiqua" w:cs="Arial"/>
                <w:sz w:val="20"/>
                <w:szCs w:val="20"/>
              </w:rPr>
              <w:t>%50</w:t>
            </w:r>
          </w:p>
        </w:tc>
        <w:tc>
          <w:tcPr>
            <w:tcW w:w="328" w:type="pct"/>
          </w:tcPr>
          <w:p w:rsidR="00A84ED5" w:rsidRPr="00A84ED5" w:rsidRDefault="00A84ED5" w:rsidP="00A84ED5">
            <w:pPr>
              <w:jc w:val="center"/>
              <w:rPr>
                <w:rFonts w:ascii="Book Antiqua" w:eastAsia="Calibri" w:hAnsi="Book Antiqua" w:cs="Arial"/>
                <w:sz w:val="20"/>
                <w:szCs w:val="20"/>
              </w:rPr>
            </w:pPr>
            <w:r w:rsidRPr="00A84ED5">
              <w:rPr>
                <w:rFonts w:ascii="Book Antiqua" w:eastAsia="Calibri" w:hAnsi="Book Antiqua" w:cs="Arial"/>
                <w:sz w:val="20"/>
                <w:szCs w:val="20"/>
              </w:rPr>
              <w:t>%80</w:t>
            </w:r>
          </w:p>
        </w:tc>
        <w:tc>
          <w:tcPr>
            <w:tcW w:w="328" w:type="pct"/>
          </w:tcPr>
          <w:p w:rsidR="00A84ED5" w:rsidRPr="006153D2" w:rsidRDefault="00A84ED5" w:rsidP="006153D2">
            <w:pPr>
              <w:jc w:val="center"/>
              <w:rPr>
                <w:rFonts w:ascii="Book Antiqua" w:eastAsia="Calibri" w:hAnsi="Book Antiqua" w:cs="Arial"/>
                <w:sz w:val="20"/>
                <w:szCs w:val="20"/>
              </w:rPr>
            </w:pPr>
            <w:r w:rsidRPr="006153D2">
              <w:rPr>
                <w:rFonts w:ascii="Book Antiqua" w:eastAsia="Calibri" w:hAnsi="Book Antiqua" w:cs="Arial"/>
                <w:sz w:val="20"/>
                <w:szCs w:val="20"/>
              </w:rPr>
              <w:t>%100</w:t>
            </w:r>
          </w:p>
        </w:tc>
        <w:tc>
          <w:tcPr>
            <w:tcW w:w="328" w:type="pct"/>
          </w:tcPr>
          <w:p w:rsidR="00A84ED5" w:rsidRPr="006153D2" w:rsidRDefault="00A84ED5" w:rsidP="006153D2">
            <w:pPr>
              <w:jc w:val="center"/>
              <w:rPr>
                <w:rFonts w:ascii="Book Antiqua" w:eastAsia="Calibri" w:hAnsi="Book Antiqua" w:cs="Arial"/>
                <w:sz w:val="20"/>
                <w:szCs w:val="20"/>
              </w:rPr>
            </w:pPr>
            <w:r w:rsidRPr="006153D2">
              <w:rPr>
                <w:rFonts w:ascii="Book Antiqua" w:eastAsia="Calibri" w:hAnsi="Book Antiqua" w:cs="Arial"/>
                <w:sz w:val="20"/>
                <w:szCs w:val="20"/>
              </w:rPr>
              <w:t>6 Ay</w:t>
            </w:r>
          </w:p>
        </w:tc>
        <w:tc>
          <w:tcPr>
            <w:tcW w:w="333" w:type="pct"/>
          </w:tcPr>
          <w:p w:rsidR="00A84ED5" w:rsidRPr="006153D2" w:rsidRDefault="00A84ED5" w:rsidP="006153D2">
            <w:pPr>
              <w:jc w:val="center"/>
              <w:rPr>
                <w:rFonts w:ascii="Book Antiqua" w:eastAsia="Calibri" w:hAnsi="Book Antiqua" w:cs="Arial"/>
                <w:sz w:val="20"/>
                <w:szCs w:val="20"/>
              </w:rPr>
            </w:pPr>
            <w:r w:rsidRPr="006153D2">
              <w:rPr>
                <w:rFonts w:ascii="Book Antiqua" w:eastAsia="Calibri" w:hAnsi="Book Antiqua" w:cs="Arial"/>
                <w:sz w:val="20"/>
                <w:szCs w:val="20"/>
              </w:rPr>
              <w:t>6 Ay</w:t>
            </w:r>
          </w:p>
        </w:tc>
      </w:tr>
      <w:tr w:rsidR="00A84ED5" w:rsidRPr="00F634E4" w:rsidTr="00A84ED5">
        <w:trPr>
          <w:trHeight w:val="227"/>
        </w:trPr>
        <w:tc>
          <w:tcPr>
            <w:tcW w:w="1952" w:type="pct"/>
            <w:gridSpan w:val="4"/>
            <w:shd w:val="clear" w:color="auto" w:fill="00B0F0"/>
          </w:tcPr>
          <w:p w:rsidR="00A84ED5" w:rsidRPr="006153D2" w:rsidRDefault="00915CD4" w:rsidP="006153D2">
            <w:pPr>
              <w:rPr>
                <w:rFonts w:ascii="Book Antiqua" w:eastAsia="Calibri" w:hAnsi="Book Antiqua" w:cs="Arial"/>
                <w:b/>
                <w:sz w:val="20"/>
                <w:szCs w:val="20"/>
              </w:rPr>
            </w:pPr>
            <w:r>
              <w:rPr>
                <w:rFonts w:ascii="Book Antiqua" w:eastAsia="Calibri" w:hAnsi="Book Antiqua" w:cs="Arial"/>
                <w:b/>
                <w:sz w:val="20"/>
                <w:szCs w:val="20"/>
              </w:rPr>
              <w:t>PG 2.1.2</w:t>
            </w:r>
            <w:r w:rsidR="00A84ED5" w:rsidRPr="006153D2">
              <w:rPr>
                <w:rFonts w:ascii="Book Antiqua" w:eastAsia="Calibri" w:hAnsi="Book Antiqua" w:cs="Arial"/>
                <w:b/>
                <w:sz w:val="20"/>
                <w:szCs w:val="20"/>
              </w:rPr>
              <w:t xml:space="preserve"> MEB tarafından kurulan eğitsel veri ambarı il</w:t>
            </w:r>
            <w:r w:rsidR="00CB7DB7">
              <w:rPr>
                <w:rFonts w:ascii="Book Antiqua" w:eastAsia="Calibri" w:hAnsi="Book Antiqua" w:cs="Arial"/>
                <w:b/>
                <w:sz w:val="20"/>
                <w:szCs w:val="20"/>
              </w:rPr>
              <w:t>çe</w:t>
            </w:r>
            <w:r w:rsidR="00A84ED5" w:rsidRPr="006153D2">
              <w:rPr>
                <w:rFonts w:ascii="Book Antiqua" w:eastAsia="Calibri" w:hAnsi="Book Antiqua" w:cs="Arial"/>
                <w:b/>
                <w:sz w:val="20"/>
                <w:szCs w:val="20"/>
              </w:rPr>
              <w:t xml:space="preserve"> düzeyinde hayata geçirilecektir.</w:t>
            </w:r>
          </w:p>
        </w:tc>
        <w:tc>
          <w:tcPr>
            <w:tcW w:w="364" w:type="pct"/>
          </w:tcPr>
          <w:p w:rsidR="00A84ED5" w:rsidRPr="006153D2" w:rsidRDefault="00A84ED5" w:rsidP="006153D2">
            <w:pPr>
              <w:jc w:val="center"/>
              <w:rPr>
                <w:rFonts w:ascii="Book Antiqua" w:eastAsia="Calibri" w:hAnsi="Book Antiqua" w:cs="Arial"/>
                <w:sz w:val="20"/>
                <w:szCs w:val="20"/>
              </w:rPr>
            </w:pPr>
            <w:r w:rsidRPr="006153D2">
              <w:rPr>
                <w:rFonts w:ascii="Book Antiqua" w:eastAsia="Calibri" w:hAnsi="Book Antiqua" w:cs="Arial"/>
                <w:sz w:val="20"/>
                <w:szCs w:val="20"/>
              </w:rPr>
              <w:t>20</w:t>
            </w:r>
          </w:p>
        </w:tc>
        <w:tc>
          <w:tcPr>
            <w:tcW w:w="425" w:type="pct"/>
          </w:tcPr>
          <w:p w:rsidR="00A84ED5" w:rsidRPr="00A84ED5" w:rsidRDefault="00A84ED5" w:rsidP="00A84ED5">
            <w:pPr>
              <w:jc w:val="center"/>
              <w:rPr>
                <w:rFonts w:ascii="Book Antiqua" w:eastAsia="Calibri" w:hAnsi="Book Antiqua" w:cs="Arial"/>
                <w:sz w:val="20"/>
                <w:szCs w:val="20"/>
              </w:rPr>
            </w:pPr>
            <w:r w:rsidRPr="00A84ED5">
              <w:rPr>
                <w:rFonts w:ascii="Book Antiqua" w:eastAsia="Calibri" w:hAnsi="Book Antiqua" w:cs="Arial"/>
                <w:sz w:val="20"/>
                <w:szCs w:val="20"/>
              </w:rPr>
              <w:t>0</w:t>
            </w:r>
          </w:p>
        </w:tc>
        <w:tc>
          <w:tcPr>
            <w:tcW w:w="286" w:type="pct"/>
          </w:tcPr>
          <w:p w:rsidR="00A84ED5" w:rsidRPr="00A84ED5" w:rsidRDefault="00A84ED5" w:rsidP="00A84ED5">
            <w:pPr>
              <w:jc w:val="center"/>
              <w:rPr>
                <w:rFonts w:ascii="Book Antiqua" w:eastAsia="Calibri" w:hAnsi="Book Antiqua" w:cs="Arial"/>
                <w:sz w:val="20"/>
                <w:szCs w:val="20"/>
              </w:rPr>
            </w:pPr>
            <w:r w:rsidRPr="00A84ED5">
              <w:rPr>
                <w:rFonts w:ascii="Book Antiqua" w:eastAsia="Calibri" w:hAnsi="Book Antiqua" w:cs="Arial"/>
                <w:sz w:val="20"/>
                <w:szCs w:val="20"/>
              </w:rPr>
              <w:t>%40</w:t>
            </w:r>
          </w:p>
        </w:tc>
        <w:tc>
          <w:tcPr>
            <w:tcW w:w="328" w:type="pct"/>
          </w:tcPr>
          <w:p w:rsidR="00A84ED5" w:rsidRPr="00A84ED5" w:rsidRDefault="00A84ED5" w:rsidP="00A84ED5">
            <w:pPr>
              <w:jc w:val="center"/>
              <w:rPr>
                <w:rFonts w:ascii="Book Antiqua" w:eastAsia="Calibri" w:hAnsi="Book Antiqua" w:cs="Arial"/>
                <w:sz w:val="20"/>
                <w:szCs w:val="20"/>
              </w:rPr>
            </w:pPr>
            <w:r w:rsidRPr="00A84ED5">
              <w:rPr>
                <w:rFonts w:ascii="Book Antiqua" w:eastAsia="Calibri" w:hAnsi="Book Antiqua" w:cs="Arial"/>
                <w:sz w:val="20"/>
                <w:szCs w:val="20"/>
              </w:rPr>
              <w:t>%50</w:t>
            </w:r>
          </w:p>
        </w:tc>
        <w:tc>
          <w:tcPr>
            <w:tcW w:w="328" w:type="pct"/>
          </w:tcPr>
          <w:p w:rsidR="00A84ED5" w:rsidRPr="00A84ED5" w:rsidRDefault="00A84ED5" w:rsidP="00A84ED5">
            <w:pPr>
              <w:jc w:val="center"/>
              <w:rPr>
                <w:rFonts w:ascii="Book Antiqua" w:eastAsia="Calibri" w:hAnsi="Book Antiqua" w:cs="Arial"/>
                <w:sz w:val="20"/>
                <w:szCs w:val="20"/>
              </w:rPr>
            </w:pPr>
            <w:r w:rsidRPr="00A84ED5">
              <w:rPr>
                <w:rFonts w:ascii="Book Antiqua" w:eastAsia="Calibri" w:hAnsi="Book Antiqua" w:cs="Arial"/>
                <w:sz w:val="20"/>
                <w:szCs w:val="20"/>
              </w:rPr>
              <w:t>%80</w:t>
            </w:r>
          </w:p>
        </w:tc>
        <w:tc>
          <w:tcPr>
            <w:tcW w:w="328" w:type="pct"/>
          </w:tcPr>
          <w:p w:rsidR="00A84ED5" w:rsidRPr="00A84ED5" w:rsidRDefault="00A84ED5" w:rsidP="00A84ED5">
            <w:pPr>
              <w:jc w:val="center"/>
              <w:rPr>
                <w:rFonts w:ascii="Book Antiqua" w:eastAsia="Calibri" w:hAnsi="Book Antiqua" w:cs="Arial"/>
                <w:sz w:val="20"/>
                <w:szCs w:val="20"/>
              </w:rPr>
            </w:pPr>
            <w:r w:rsidRPr="00A84ED5">
              <w:rPr>
                <w:rFonts w:ascii="Book Antiqua" w:eastAsia="Calibri" w:hAnsi="Book Antiqua" w:cs="Arial"/>
                <w:sz w:val="20"/>
                <w:szCs w:val="20"/>
              </w:rPr>
              <w:t>%100</w:t>
            </w:r>
          </w:p>
        </w:tc>
        <w:tc>
          <w:tcPr>
            <w:tcW w:w="328" w:type="pct"/>
          </w:tcPr>
          <w:p w:rsidR="00A84ED5" w:rsidRPr="006153D2" w:rsidRDefault="00A84ED5" w:rsidP="006153D2">
            <w:pPr>
              <w:jc w:val="center"/>
              <w:rPr>
                <w:rFonts w:ascii="Book Antiqua" w:eastAsia="Calibri" w:hAnsi="Book Antiqua" w:cs="Arial"/>
                <w:sz w:val="20"/>
                <w:szCs w:val="20"/>
              </w:rPr>
            </w:pPr>
            <w:r w:rsidRPr="006153D2">
              <w:rPr>
                <w:rFonts w:ascii="Book Antiqua" w:eastAsia="Calibri" w:hAnsi="Book Antiqua" w:cs="Arial"/>
                <w:sz w:val="20"/>
                <w:szCs w:val="20"/>
              </w:rPr>
              <w:t>%100</w:t>
            </w:r>
          </w:p>
        </w:tc>
        <w:tc>
          <w:tcPr>
            <w:tcW w:w="328" w:type="pct"/>
          </w:tcPr>
          <w:p w:rsidR="00A84ED5" w:rsidRPr="006153D2" w:rsidRDefault="00A84ED5" w:rsidP="006153D2">
            <w:pPr>
              <w:jc w:val="center"/>
              <w:rPr>
                <w:rFonts w:ascii="Book Antiqua" w:eastAsia="Calibri" w:hAnsi="Book Antiqua" w:cs="Arial"/>
                <w:sz w:val="20"/>
                <w:szCs w:val="20"/>
              </w:rPr>
            </w:pPr>
            <w:r w:rsidRPr="006153D2">
              <w:rPr>
                <w:rFonts w:ascii="Book Antiqua" w:eastAsia="Calibri" w:hAnsi="Book Antiqua" w:cs="Arial"/>
                <w:sz w:val="20"/>
                <w:szCs w:val="20"/>
              </w:rPr>
              <w:t>6 Ay</w:t>
            </w:r>
          </w:p>
        </w:tc>
        <w:tc>
          <w:tcPr>
            <w:tcW w:w="333" w:type="pct"/>
          </w:tcPr>
          <w:p w:rsidR="00A84ED5" w:rsidRPr="006153D2" w:rsidRDefault="00A84ED5" w:rsidP="006153D2">
            <w:pPr>
              <w:jc w:val="center"/>
              <w:rPr>
                <w:rFonts w:ascii="Book Antiqua" w:eastAsia="Calibri" w:hAnsi="Book Antiqua" w:cs="Arial"/>
                <w:sz w:val="20"/>
                <w:szCs w:val="20"/>
              </w:rPr>
            </w:pPr>
            <w:r w:rsidRPr="006153D2">
              <w:rPr>
                <w:rFonts w:ascii="Book Antiqua" w:eastAsia="Calibri" w:hAnsi="Book Antiqua" w:cs="Arial"/>
                <w:sz w:val="20"/>
                <w:szCs w:val="20"/>
              </w:rPr>
              <w:t>6 Ay</w:t>
            </w:r>
          </w:p>
        </w:tc>
      </w:tr>
      <w:tr w:rsidR="00A84ED5" w:rsidRPr="00F634E4" w:rsidTr="00A84ED5">
        <w:trPr>
          <w:trHeight w:val="227"/>
        </w:trPr>
        <w:tc>
          <w:tcPr>
            <w:tcW w:w="1952" w:type="pct"/>
            <w:gridSpan w:val="4"/>
            <w:shd w:val="clear" w:color="auto" w:fill="00B0F0"/>
          </w:tcPr>
          <w:p w:rsidR="00A84ED5" w:rsidRPr="006153D2" w:rsidRDefault="00915CD4" w:rsidP="006153D2">
            <w:pPr>
              <w:rPr>
                <w:rFonts w:ascii="Book Antiqua" w:eastAsia="Calibri" w:hAnsi="Book Antiqua" w:cs="Arial"/>
                <w:b/>
                <w:sz w:val="20"/>
                <w:szCs w:val="20"/>
              </w:rPr>
            </w:pPr>
            <w:r>
              <w:rPr>
                <w:rFonts w:ascii="Book Antiqua" w:eastAsia="Calibri" w:hAnsi="Book Antiqua" w:cs="Arial"/>
                <w:b/>
                <w:sz w:val="20"/>
                <w:szCs w:val="20"/>
              </w:rPr>
              <w:t>PG 2.1.3</w:t>
            </w:r>
            <w:r w:rsidR="00A84ED5" w:rsidRPr="006153D2">
              <w:rPr>
                <w:rFonts w:ascii="Book Antiqua" w:eastAsia="Calibri" w:hAnsi="Book Antiqua" w:cs="Arial"/>
                <w:b/>
                <w:sz w:val="20"/>
                <w:szCs w:val="20"/>
              </w:rPr>
              <w:t xml:space="preserve"> MEB tarafından kurulan okul stratejik planları ile yıllık okul gelişim planlarının izlenmesi sistemi il</w:t>
            </w:r>
            <w:r w:rsidR="00CB7DB7">
              <w:rPr>
                <w:rFonts w:ascii="Book Antiqua" w:eastAsia="Calibri" w:hAnsi="Book Antiqua" w:cs="Arial"/>
                <w:b/>
                <w:sz w:val="20"/>
                <w:szCs w:val="20"/>
              </w:rPr>
              <w:t>çe</w:t>
            </w:r>
            <w:r w:rsidR="00A84ED5" w:rsidRPr="006153D2">
              <w:rPr>
                <w:rFonts w:ascii="Book Antiqua" w:eastAsia="Calibri" w:hAnsi="Book Antiqua" w:cs="Arial"/>
                <w:b/>
                <w:sz w:val="20"/>
                <w:szCs w:val="20"/>
              </w:rPr>
              <w:t xml:space="preserve"> düzeyinde hayata geçirilecektir.</w:t>
            </w:r>
          </w:p>
        </w:tc>
        <w:tc>
          <w:tcPr>
            <w:tcW w:w="364" w:type="pct"/>
          </w:tcPr>
          <w:p w:rsidR="00A84ED5" w:rsidRPr="006153D2" w:rsidRDefault="00A84ED5" w:rsidP="006153D2">
            <w:pPr>
              <w:jc w:val="center"/>
              <w:rPr>
                <w:rFonts w:ascii="Book Antiqua" w:eastAsia="Calibri" w:hAnsi="Book Antiqua" w:cs="Arial"/>
                <w:sz w:val="20"/>
                <w:szCs w:val="20"/>
              </w:rPr>
            </w:pPr>
            <w:r w:rsidRPr="006153D2">
              <w:rPr>
                <w:rFonts w:ascii="Book Antiqua" w:eastAsia="Calibri" w:hAnsi="Book Antiqua" w:cs="Arial"/>
                <w:sz w:val="20"/>
                <w:szCs w:val="20"/>
              </w:rPr>
              <w:t>20</w:t>
            </w:r>
          </w:p>
        </w:tc>
        <w:tc>
          <w:tcPr>
            <w:tcW w:w="425" w:type="pct"/>
          </w:tcPr>
          <w:p w:rsidR="00A84ED5" w:rsidRPr="00A84ED5" w:rsidRDefault="00A84ED5" w:rsidP="00A84ED5">
            <w:pPr>
              <w:jc w:val="center"/>
              <w:rPr>
                <w:rFonts w:ascii="Book Antiqua" w:eastAsia="Calibri" w:hAnsi="Book Antiqua" w:cs="Arial"/>
                <w:sz w:val="20"/>
                <w:szCs w:val="20"/>
              </w:rPr>
            </w:pPr>
            <w:r w:rsidRPr="00A84ED5">
              <w:rPr>
                <w:rFonts w:ascii="Book Antiqua" w:eastAsia="Calibri" w:hAnsi="Book Antiqua" w:cs="Arial"/>
                <w:sz w:val="20"/>
                <w:szCs w:val="20"/>
              </w:rPr>
              <w:t>0</w:t>
            </w:r>
          </w:p>
        </w:tc>
        <w:tc>
          <w:tcPr>
            <w:tcW w:w="286" w:type="pct"/>
          </w:tcPr>
          <w:p w:rsidR="00A84ED5" w:rsidRPr="00A84ED5" w:rsidRDefault="00A84ED5" w:rsidP="00A84ED5">
            <w:pPr>
              <w:jc w:val="center"/>
              <w:rPr>
                <w:rFonts w:ascii="Book Antiqua" w:eastAsia="Calibri" w:hAnsi="Book Antiqua" w:cs="Arial"/>
                <w:sz w:val="20"/>
                <w:szCs w:val="20"/>
              </w:rPr>
            </w:pPr>
            <w:r w:rsidRPr="00A84ED5">
              <w:rPr>
                <w:rFonts w:ascii="Book Antiqua" w:eastAsia="Calibri" w:hAnsi="Book Antiqua" w:cs="Arial"/>
                <w:sz w:val="20"/>
                <w:szCs w:val="20"/>
              </w:rPr>
              <w:t>%10</w:t>
            </w:r>
          </w:p>
        </w:tc>
        <w:tc>
          <w:tcPr>
            <w:tcW w:w="328" w:type="pct"/>
          </w:tcPr>
          <w:p w:rsidR="00A84ED5" w:rsidRPr="00A84ED5" w:rsidRDefault="00A84ED5" w:rsidP="00A84ED5">
            <w:pPr>
              <w:jc w:val="center"/>
              <w:rPr>
                <w:rFonts w:ascii="Book Antiqua" w:eastAsia="Calibri" w:hAnsi="Book Antiqua" w:cs="Arial"/>
                <w:sz w:val="20"/>
                <w:szCs w:val="20"/>
              </w:rPr>
            </w:pPr>
            <w:r w:rsidRPr="00A84ED5">
              <w:rPr>
                <w:rFonts w:ascii="Book Antiqua" w:eastAsia="Calibri" w:hAnsi="Book Antiqua" w:cs="Arial"/>
                <w:sz w:val="20"/>
                <w:szCs w:val="20"/>
              </w:rPr>
              <w:t>%50</w:t>
            </w:r>
          </w:p>
        </w:tc>
        <w:tc>
          <w:tcPr>
            <w:tcW w:w="328" w:type="pct"/>
          </w:tcPr>
          <w:p w:rsidR="00A84ED5" w:rsidRPr="00A84ED5" w:rsidRDefault="00A84ED5" w:rsidP="00A84ED5">
            <w:pPr>
              <w:jc w:val="center"/>
              <w:rPr>
                <w:rFonts w:ascii="Book Antiqua" w:eastAsia="Calibri" w:hAnsi="Book Antiqua" w:cs="Arial"/>
                <w:sz w:val="20"/>
                <w:szCs w:val="20"/>
              </w:rPr>
            </w:pPr>
            <w:r w:rsidRPr="00A84ED5">
              <w:rPr>
                <w:rFonts w:ascii="Book Antiqua" w:eastAsia="Calibri" w:hAnsi="Book Antiqua" w:cs="Arial"/>
                <w:sz w:val="20"/>
                <w:szCs w:val="20"/>
              </w:rPr>
              <w:t>%80</w:t>
            </w:r>
          </w:p>
        </w:tc>
        <w:tc>
          <w:tcPr>
            <w:tcW w:w="328" w:type="pct"/>
          </w:tcPr>
          <w:p w:rsidR="00A84ED5" w:rsidRPr="00A84ED5" w:rsidRDefault="00A84ED5" w:rsidP="00A84ED5">
            <w:pPr>
              <w:jc w:val="center"/>
              <w:rPr>
                <w:rFonts w:ascii="Book Antiqua" w:eastAsia="Calibri" w:hAnsi="Book Antiqua" w:cs="Arial"/>
                <w:sz w:val="20"/>
                <w:szCs w:val="20"/>
              </w:rPr>
            </w:pPr>
            <w:r w:rsidRPr="00A84ED5">
              <w:rPr>
                <w:rFonts w:ascii="Book Antiqua" w:eastAsia="Calibri" w:hAnsi="Book Antiqua" w:cs="Arial"/>
                <w:sz w:val="20"/>
                <w:szCs w:val="20"/>
              </w:rPr>
              <w:t>%100</w:t>
            </w:r>
          </w:p>
        </w:tc>
        <w:tc>
          <w:tcPr>
            <w:tcW w:w="328" w:type="pct"/>
          </w:tcPr>
          <w:p w:rsidR="00A84ED5" w:rsidRPr="006153D2" w:rsidRDefault="00A84ED5" w:rsidP="006153D2">
            <w:pPr>
              <w:jc w:val="center"/>
              <w:rPr>
                <w:rFonts w:ascii="Book Antiqua" w:eastAsia="Calibri" w:hAnsi="Book Antiqua" w:cs="Arial"/>
                <w:sz w:val="20"/>
                <w:szCs w:val="20"/>
              </w:rPr>
            </w:pPr>
            <w:r w:rsidRPr="006153D2">
              <w:rPr>
                <w:rFonts w:ascii="Book Antiqua" w:eastAsia="Calibri" w:hAnsi="Book Antiqua" w:cs="Arial"/>
                <w:sz w:val="20"/>
                <w:szCs w:val="20"/>
              </w:rPr>
              <w:t>%100</w:t>
            </w:r>
          </w:p>
        </w:tc>
        <w:tc>
          <w:tcPr>
            <w:tcW w:w="328" w:type="pct"/>
          </w:tcPr>
          <w:p w:rsidR="00A84ED5" w:rsidRPr="006153D2" w:rsidRDefault="00A84ED5" w:rsidP="006153D2">
            <w:pPr>
              <w:jc w:val="center"/>
              <w:rPr>
                <w:rFonts w:ascii="Book Antiqua" w:eastAsia="Calibri" w:hAnsi="Book Antiqua" w:cs="Arial"/>
                <w:sz w:val="20"/>
                <w:szCs w:val="20"/>
              </w:rPr>
            </w:pPr>
            <w:r w:rsidRPr="006153D2">
              <w:rPr>
                <w:rFonts w:ascii="Book Antiqua" w:eastAsia="Calibri" w:hAnsi="Book Antiqua" w:cs="Arial"/>
                <w:sz w:val="20"/>
                <w:szCs w:val="20"/>
              </w:rPr>
              <w:t>6 Ay</w:t>
            </w:r>
          </w:p>
        </w:tc>
        <w:tc>
          <w:tcPr>
            <w:tcW w:w="333" w:type="pct"/>
          </w:tcPr>
          <w:p w:rsidR="00A84ED5" w:rsidRPr="006153D2" w:rsidRDefault="00A84ED5" w:rsidP="006153D2">
            <w:pPr>
              <w:jc w:val="center"/>
              <w:rPr>
                <w:rFonts w:ascii="Book Antiqua" w:eastAsia="Calibri" w:hAnsi="Book Antiqua" w:cs="Arial"/>
                <w:sz w:val="20"/>
                <w:szCs w:val="20"/>
              </w:rPr>
            </w:pPr>
            <w:r w:rsidRPr="006153D2">
              <w:rPr>
                <w:rFonts w:ascii="Book Antiqua" w:eastAsia="Calibri" w:hAnsi="Book Antiqua" w:cs="Arial"/>
                <w:sz w:val="20"/>
                <w:szCs w:val="20"/>
              </w:rPr>
              <w:t>6 Ay</w:t>
            </w:r>
          </w:p>
        </w:tc>
      </w:tr>
      <w:tr w:rsidR="00A84ED5" w:rsidRPr="00F634E4" w:rsidTr="00A84ED5">
        <w:trPr>
          <w:trHeight w:val="227"/>
        </w:trPr>
        <w:tc>
          <w:tcPr>
            <w:tcW w:w="1952" w:type="pct"/>
            <w:gridSpan w:val="4"/>
            <w:shd w:val="clear" w:color="auto" w:fill="00B0F0"/>
          </w:tcPr>
          <w:p w:rsidR="00A84ED5" w:rsidRPr="006153D2" w:rsidRDefault="00915CD4" w:rsidP="006153D2">
            <w:pPr>
              <w:rPr>
                <w:rFonts w:ascii="Book Antiqua" w:eastAsia="Calibri" w:hAnsi="Book Antiqua" w:cs="Arial"/>
                <w:b/>
                <w:sz w:val="20"/>
                <w:szCs w:val="20"/>
              </w:rPr>
            </w:pPr>
            <w:r>
              <w:rPr>
                <w:rFonts w:ascii="Book Antiqua" w:eastAsia="Calibri" w:hAnsi="Book Antiqua" w:cs="Arial"/>
                <w:b/>
                <w:sz w:val="20"/>
                <w:szCs w:val="20"/>
              </w:rPr>
              <w:t>PG 2.1.4</w:t>
            </w:r>
            <w:r w:rsidR="00A84ED5" w:rsidRPr="006153D2">
              <w:rPr>
                <w:rFonts w:ascii="Book Antiqua" w:eastAsia="Calibri" w:hAnsi="Book Antiqua" w:cs="Arial"/>
                <w:b/>
                <w:sz w:val="20"/>
                <w:szCs w:val="20"/>
              </w:rPr>
              <w:t xml:space="preserve"> MEB tarafından kurulan coğrafi bilgi sistemi il</w:t>
            </w:r>
            <w:r w:rsidR="00CB7DB7">
              <w:rPr>
                <w:rFonts w:ascii="Book Antiqua" w:eastAsia="Calibri" w:hAnsi="Book Antiqua" w:cs="Arial"/>
                <w:b/>
                <w:sz w:val="20"/>
                <w:szCs w:val="20"/>
              </w:rPr>
              <w:t>çe</w:t>
            </w:r>
            <w:r w:rsidR="00A84ED5" w:rsidRPr="006153D2">
              <w:rPr>
                <w:rFonts w:ascii="Book Antiqua" w:eastAsia="Calibri" w:hAnsi="Book Antiqua" w:cs="Arial"/>
                <w:b/>
                <w:sz w:val="20"/>
                <w:szCs w:val="20"/>
              </w:rPr>
              <w:t xml:space="preserve"> düzeyinde hayata geçirilecektir.</w:t>
            </w:r>
          </w:p>
        </w:tc>
        <w:tc>
          <w:tcPr>
            <w:tcW w:w="364" w:type="pct"/>
          </w:tcPr>
          <w:p w:rsidR="00A84ED5" w:rsidRPr="006153D2" w:rsidRDefault="00A84ED5" w:rsidP="006153D2">
            <w:pPr>
              <w:jc w:val="center"/>
              <w:rPr>
                <w:rFonts w:ascii="Book Antiqua" w:eastAsia="Calibri" w:hAnsi="Book Antiqua" w:cs="Arial"/>
                <w:sz w:val="20"/>
                <w:szCs w:val="20"/>
              </w:rPr>
            </w:pPr>
            <w:r w:rsidRPr="006153D2">
              <w:rPr>
                <w:rFonts w:ascii="Book Antiqua" w:eastAsia="Calibri" w:hAnsi="Book Antiqua" w:cs="Arial"/>
                <w:sz w:val="20"/>
                <w:szCs w:val="20"/>
              </w:rPr>
              <w:t>20</w:t>
            </w:r>
          </w:p>
        </w:tc>
        <w:tc>
          <w:tcPr>
            <w:tcW w:w="425" w:type="pct"/>
          </w:tcPr>
          <w:p w:rsidR="00A84ED5" w:rsidRPr="00A84ED5" w:rsidRDefault="00A84ED5" w:rsidP="00A84ED5">
            <w:pPr>
              <w:jc w:val="center"/>
              <w:rPr>
                <w:rFonts w:ascii="Book Antiqua" w:eastAsia="Calibri" w:hAnsi="Book Antiqua" w:cs="Arial"/>
                <w:sz w:val="20"/>
                <w:szCs w:val="20"/>
              </w:rPr>
            </w:pPr>
            <w:r w:rsidRPr="00A84ED5">
              <w:rPr>
                <w:rFonts w:ascii="Book Antiqua" w:eastAsia="Calibri" w:hAnsi="Book Antiqua" w:cs="Arial"/>
                <w:sz w:val="20"/>
                <w:szCs w:val="20"/>
              </w:rPr>
              <w:t>%40</w:t>
            </w:r>
          </w:p>
        </w:tc>
        <w:tc>
          <w:tcPr>
            <w:tcW w:w="286" w:type="pct"/>
          </w:tcPr>
          <w:p w:rsidR="00A84ED5" w:rsidRPr="00A84ED5" w:rsidRDefault="00A84ED5" w:rsidP="00A84ED5">
            <w:pPr>
              <w:jc w:val="center"/>
              <w:rPr>
                <w:rFonts w:ascii="Book Antiqua" w:eastAsia="Calibri" w:hAnsi="Book Antiqua" w:cs="Arial"/>
                <w:sz w:val="20"/>
                <w:szCs w:val="20"/>
              </w:rPr>
            </w:pPr>
            <w:r w:rsidRPr="00A84ED5">
              <w:rPr>
                <w:rFonts w:ascii="Book Antiqua" w:eastAsia="Calibri" w:hAnsi="Book Antiqua" w:cs="Arial"/>
                <w:sz w:val="20"/>
                <w:szCs w:val="20"/>
              </w:rPr>
              <w:t>%80</w:t>
            </w:r>
          </w:p>
        </w:tc>
        <w:tc>
          <w:tcPr>
            <w:tcW w:w="328" w:type="pct"/>
          </w:tcPr>
          <w:p w:rsidR="00A84ED5" w:rsidRPr="00A84ED5" w:rsidRDefault="00A84ED5" w:rsidP="00A84ED5">
            <w:pPr>
              <w:jc w:val="center"/>
              <w:rPr>
                <w:rFonts w:ascii="Book Antiqua" w:eastAsia="Calibri" w:hAnsi="Book Antiqua" w:cs="Arial"/>
                <w:sz w:val="20"/>
                <w:szCs w:val="20"/>
              </w:rPr>
            </w:pPr>
            <w:r w:rsidRPr="00A84ED5">
              <w:rPr>
                <w:rFonts w:ascii="Book Antiqua" w:eastAsia="Calibri" w:hAnsi="Book Antiqua" w:cs="Arial"/>
                <w:sz w:val="20"/>
                <w:szCs w:val="20"/>
              </w:rPr>
              <w:t>%100</w:t>
            </w:r>
          </w:p>
        </w:tc>
        <w:tc>
          <w:tcPr>
            <w:tcW w:w="328" w:type="pct"/>
          </w:tcPr>
          <w:p w:rsidR="00A84ED5" w:rsidRPr="00A84ED5" w:rsidRDefault="00A84ED5" w:rsidP="00A84ED5">
            <w:pPr>
              <w:jc w:val="center"/>
              <w:rPr>
                <w:rFonts w:ascii="Book Antiqua" w:eastAsia="Calibri" w:hAnsi="Book Antiqua" w:cs="Arial"/>
                <w:sz w:val="20"/>
                <w:szCs w:val="20"/>
              </w:rPr>
            </w:pPr>
            <w:r w:rsidRPr="00A84ED5">
              <w:rPr>
                <w:rFonts w:ascii="Book Antiqua" w:eastAsia="Calibri" w:hAnsi="Book Antiqua" w:cs="Arial"/>
                <w:sz w:val="20"/>
                <w:szCs w:val="20"/>
              </w:rPr>
              <w:t>%100</w:t>
            </w:r>
          </w:p>
        </w:tc>
        <w:tc>
          <w:tcPr>
            <w:tcW w:w="328" w:type="pct"/>
          </w:tcPr>
          <w:p w:rsidR="00A84ED5" w:rsidRPr="00A84ED5" w:rsidRDefault="00A84ED5" w:rsidP="00A84ED5">
            <w:pPr>
              <w:jc w:val="center"/>
              <w:rPr>
                <w:rFonts w:ascii="Book Antiqua" w:eastAsia="Calibri" w:hAnsi="Book Antiqua" w:cs="Arial"/>
                <w:sz w:val="20"/>
                <w:szCs w:val="20"/>
              </w:rPr>
            </w:pPr>
            <w:r w:rsidRPr="00A84ED5">
              <w:rPr>
                <w:rFonts w:ascii="Book Antiqua" w:eastAsia="Calibri" w:hAnsi="Book Antiqua" w:cs="Arial"/>
                <w:sz w:val="20"/>
                <w:szCs w:val="20"/>
              </w:rPr>
              <w:t>%100</w:t>
            </w:r>
          </w:p>
        </w:tc>
        <w:tc>
          <w:tcPr>
            <w:tcW w:w="328" w:type="pct"/>
          </w:tcPr>
          <w:p w:rsidR="00A84ED5" w:rsidRPr="006153D2" w:rsidRDefault="00A84ED5" w:rsidP="006153D2">
            <w:pPr>
              <w:jc w:val="center"/>
              <w:rPr>
                <w:rFonts w:ascii="Book Antiqua" w:eastAsia="Calibri" w:hAnsi="Book Antiqua" w:cs="Arial"/>
                <w:sz w:val="20"/>
                <w:szCs w:val="20"/>
              </w:rPr>
            </w:pPr>
            <w:r w:rsidRPr="006153D2">
              <w:rPr>
                <w:rFonts w:ascii="Book Antiqua" w:eastAsia="Calibri" w:hAnsi="Book Antiqua" w:cs="Arial"/>
                <w:sz w:val="20"/>
                <w:szCs w:val="20"/>
              </w:rPr>
              <w:t>%100</w:t>
            </w:r>
          </w:p>
        </w:tc>
        <w:tc>
          <w:tcPr>
            <w:tcW w:w="328" w:type="pct"/>
          </w:tcPr>
          <w:p w:rsidR="00A84ED5" w:rsidRPr="006153D2" w:rsidRDefault="00A84ED5" w:rsidP="006153D2">
            <w:pPr>
              <w:jc w:val="center"/>
              <w:rPr>
                <w:rFonts w:ascii="Book Antiqua" w:eastAsia="Calibri" w:hAnsi="Book Antiqua" w:cs="Arial"/>
                <w:sz w:val="20"/>
                <w:szCs w:val="20"/>
              </w:rPr>
            </w:pPr>
            <w:r w:rsidRPr="006153D2">
              <w:rPr>
                <w:rFonts w:ascii="Book Antiqua" w:eastAsia="Calibri" w:hAnsi="Book Antiqua" w:cs="Arial"/>
                <w:sz w:val="20"/>
                <w:szCs w:val="20"/>
              </w:rPr>
              <w:t>6 Ay</w:t>
            </w:r>
          </w:p>
        </w:tc>
        <w:tc>
          <w:tcPr>
            <w:tcW w:w="333" w:type="pct"/>
          </w:tcPr>
          <w:p w:rsidR="00A84ED5" w:rsidRPr="006153D2" w:rsidRDefault="00A84ED5" w:rsidP="006153D2">
            <w:pPr>
              <w:jc w:val="center"/>
              <w:rPr>
                <w:rFonts w:ascii="Book Antiqua" w:eastAsia="Calibri" w:hAnsi="Book Antiqua" w:cs="Arial"/>
                <w:sz w:val="20"/>
                <w:szCs w:val="20"/>
              </w:rPr>
            </w:pPr>
            <w:r w:rsidRPr="006153D2">
              <w:rPr>
                <w:rFonts w:ascii="Book Antiqua" w:eastAsia="Calibri" w:hAnsi="Book Antiqua" w:cs="Arial"/>
                <w:sz w:val="20"/>
                <w:szCs w:val="20"/>
              </w:rPr>
              <w:t>6 Ay</w:t>
            </w:r>
          </w:p>
        </w:tc>
      </w:tr>
      <w:tr w:rsidR="00F634E4" w:rsidRPr="00F634E4" w:rsidTr="006153D2">
        <w:trPr>
          <w:trHeight w:val="227"/>
        </w:trPr>
        <w:tc>
          <w:tcPr>
            <w:tcW w:w="1952" w:type="pct"/>
            <w:gridSpan w:val="4"/>
            <w:shd w:val="clear" w:color="auto" w:fill="00B0F0"/>
          </w:tcPr>
          <w:p w:rsidR="00F634E4" w:rsidRPr="006153D2" w:rsidRDefault="00915CD4" w:rsidP="006153D2">
            <w:pPr>
              <w:rPr>
                <w:rFonts w:ascii="Book Antiqua" w:eastAsia="Calibri" w:hAnsi="Book Antiqua" w:cs="Arial"/>
                <w:b/>
                <w:sz w:val="20"/>
                <w:szCs w:val="20"/>
              </w:rPr>
            </w:pPr>
            <w:r>
              <w:rPr>
                <w:rFonts w:ascii="Book Antiqua" w:eastAsia="Calibri" w:hAnsi="Book Antiqua" w:cs="Arial"/>
                <w:b/>
                <w:sz w:val="20"/>
                <w:szCs w:val="20"/>
              </w:rPr>
              <w:t>PG 2.1.5</w:t>
            </w:r>
            <w:r w:rsidR="00F634E4" w:rsidRPr="006153D2">
              <w:rPr>
                <w:rFonts w:ascii="Book Antiqua" w:eastAsia="Calibri" w:hAnsi="Book Antiqua" w:cs="Arial"/>
                <w:b/>
                <w:sz w:val="20"/>
                <w:szCs w:val="20"/>
              </w:rPr>
              <w:t xml:space="preserve"> Müdürlüğümüz bilgi edinme sistemlerinden hizmet alanların memnuniyet oranı (%)</w:t>
            </w:r>
          </w:p>
        </w:tc>
        <w:tc>
          <w:tcPr>
            <w:tcW w:w="364" w:type="pct"/>
          </w:tcPr>
          <w:p w:rsidR="00F634E4" w:rsidRPr="006153D2" w:rsidRDefault="009C0BD4" w:rsidP="006153D2">
            <w:pPr>
              <w:jc w:val="center"/>
              <w:rPr>
                <w:rFonts w:ascii="Book Antiqua" w:eastAsia="Calibri" w:hAnsi="Book Antiqua" w:cs="Arial"/>
                <w:sz w:val="20"/>
                <w:szCs w:val="20"/>
              </w:rPr>
            </w:pPr>
            <w:r w:rsidRPr="006153D2">
              <w:rPr>
                <w:rFonts w:ascii="Book Antiqua" w:eastAsia="Calibri" w:hAnsi="Book Antiqua" w:cs="Arial"/>
                <w:sz w:val="20"/>
                <w:szCs w:val="20"/>
              </w:rPr>
              <w:t>20</w:t>
            </w:r>
          </w:p>
        </w:tc>
        <w:tc>
          <w:tcPr>
            <w:tcW w:w="425" w:type="pct"/>
          </w:tcPr>
          <w:p w:rsidR="00F634E4" w:rsidRPr="006153D2" w:rsidRDefault="00001D28" w:rsidP="006153D2">
            <w:pPr>
              <w:jc w:val="center"/>
              <w:rPr>
                <w:rFonts w:ascii="Book Antiqua" w:eastAsia="Calibri" w:hAnsi="Book Antiqua" w:cs="Arial"/>
                <w:sz w:val="20"/>
                <w:szCs w:val="20"/>
              </w:rPr>
            </w:pPr>
            <w:r w:rsidRPr="00F36291">
              <w:rPr>
                <w:rFonts w:ascii="Book Antiqua" w:eastAsia="Calibri" w:hAnsi="Book Antiqua" w:cs="Arial"/>
                <w:sz w:val="20"/>
                <w:szCs w:val="20"/>
              </w:rPr>
              <w:t>%76</w:t>
            </w:r>
          </w:p>
        </w:tc>
        <w:tc>
          <w:tcPr>
            <w:tcW w:w="286" w:type="pct"/>
          </w:tcPr>
          <w:p w:rsidR="00F634E4" w:rsidRPr="006153D2" w:rsidRDefault="00F634E4" w:rsidP="006153D2">
            <w:pPr>
              <w:jc w:val="center"/>
              <w:rPr>
                <w:rFonts w:ascii="Book Antiqua" w:eastAsia="Calibri" w:hAnsi="Book Antiqua" w:cs="Arial"/>
                <w:sz w:val="20"/>
                <w:szCs w:val="20"/>
              </w:rPr>
            </w:pPr>
            <w:r w:rsidRPr="006153D2">
              <w:rPr>
                <w:rFonts w:ascii="Book Antiqua" w:eastAsia="Calibri" w:hAnsi="Book Antiqua" w:cs="Arial"/>
                <w:sz w:val="20"/>
                <w:szCs w:val="20"/>
              </w:rPr>
              <w:t>%91</w:t>
            </w:r>
          </w:p>
        </w:tc>
        <w:tc>
          <w:tcPr>
            <w:tcW w:w="328" w:type="pct"/>
          </w:tcPr>
          <w:p w:rsidR="00F634E4" w:rsidRPr="006153D2" w:rsidRDefault="00F634E4" w:rsidP="006153D2">
            <w:pPr>
              <w:jc w:val="center"/>
              <w:rPr>
                <w:rFonts w:ascii="Book Antiqua" w:eastAsia="Calibri" w:hAnsi="Book Antiqua" w:cs="Arial"/>
                <w:sz w:val="20"/>
                <w:szCs w:val="20"/>
              </w:rPr>
            </w:pPr>
            <w:r w:rsidRPr="006153D2">
              <w:rPr>
                <w:rFonts w:ascii="Book Antiqua" w:eastAsia="Calibri" w:hAnsi="Book Antiqua" w:cs="Arial"/>
                <w:sz w:val="20"/>
                <w:szCs w:val="20"/>
              </w:rPr>
              <w:t>%91</w:t>
            </w:r>
          </w:p>
        </w:tc>
        <w:tc>
          <w:tcPr>
            <w:tcW w:w="328" w:type="pct"/>
          </w:tcPr>
          <w:p w:rsidR="00F634E4" w:rsidRPr="006153D2" w:rsidRDefault="00F634E4" w:rsidP="006153D2">
            <w:pPr>
              <w:jc w:val="center"/>
              <w:rPr>
                <w:rFonts w:ascii="Book Antiqua" w:eastAsia="Calibri" w:hAnsi="Book Antiqua" w:cs="Arial"/>
                <w:sz w:val="20"/>
                <w:szCs w:val="20"/>
              </w:rPr>
            </w:pPr>
            <w:r w:rsidRPr="006153D2">
              <w:rPr>
                <w:rFonts w:ascii="Book Antiqua" w:eastAsia="Calibri" w:hAnsi="Book Antiqua" w:cs="Arial"/>
                <w:sz w:val="20"/>
                <w:szCs w:val="20"/>
              </w:rPr>
              <w:t>%92</w:t>
            </w:r>
          </w:p>
        </w:tc>
        <w:tc>
          <w:tcPr>
            <w:tcW w:w="328" w:type="pct"/>
          </w:tcPr>
          <w:p w:rsidR="00F634E4" w:rsidRPr="006153D2" w:rsidRDefault="00F634E4" w:rsidP="006153D2">
            <w:pPr>
              <w:jc w:val="center"/>
              <w:rPr>
                <w:rFonts w:ascii="Book Antiqua" w:eastAsia="Calibri" w:hAnsi="Book Antiqua" w:cs="Arial"/>
                <w:sz w:val="20"/>
                <w:szCs w:val="20"/>
              </w:rPr>
            </w:pPr>
            <w:r w:rsidRPr="006153D2">
              <w:rPr>
                <w:rFonts w:ascii="Book Antiqua" w:eastAsia="Calibri" w:hAnsi="Book Antiqua" w:cs="Arial"/>
                <w:sz w:val="20"/>
                <w:szCs w:val="20"/>
              </w:rPr>
              <w:t>%92</w:t>
            </w:r>
          </w:p>
        </w:tc>
        <w:tc>
          <w:tcPr>
            <w:tcW w:w="328" w:type="pct"/>
          </w:tcPr>
          <w:p w:rsidR="00F634E4" w:rsidRPr="006153D2" w:rsidRDefault="00F634E4" w:rsidP="006153D2">
            <w:pPr>
              <w:jc w:val="center"/>
              <w:rPr>
                <w:rFonts w:ascii="Book Antiqua" w:eastAsia="Calibri" w:hAnsi="Book Antiqua" w:cs="Arial"/>
                <w:sz w:val="20"/>
                <w:szCs w:val="20"/>
              </w:rPr>
            </w:pPr>
            <w:r w:rsidRPr="006153D2">
              <w:rPr>
                <w:rFonts w:ascii="Book Antiqua" w:eastAsia="Calibri" w:hAnsi="Book Antiqua" w:cs="Arial"/>
                <w:sz w:val="20"/>
                <w:szCs w:val="20"/>
              </w:rPr>
              <w:t>%92</w:t>
            </w:r>
          </w:p>
        </w:tc>
        <w:tc>
          <w:tcPr>
            <w:tcW w:w="328" w:type="pct"/>
          </w:tcPr>
          <w:p w:rsidR="00F634E4" w:rsidRPr="006153D2" w:rsidRDefault="00F634E4" w:rsidP="006153D2">
            <w:pPr>
              <w:jc w:val="center"/>
              <w:rPr>
                <w:rFonts w:ascii="Book Antiqua" w:eastAsia="Calibri" w:hAnsi="Book Antiqua" w:cs="Arial"/>
                <w:sz w:val="20"/>
                <w:szCs w:val="20"/>
              </w:rPr>
            </w:pPr>
            <w:r w:rsidRPr="006153D2">
              <w:rPr>
                <w:rFonts w:ascii="Book Antiqua" w:eastAsia="Calibri" w:hAnsi="Book Antiqua" w:cs="Arial"/>
                <w:sz w:val="20"/>
                <w:szCs w:val="20"/>
              </w:rPr>
              <w:t>6 Ay</w:t>
            </w:r>
          </w:p>
        </w:tc>
        <w:tc>
          <w:tcPr>
            <w:tcW w:w="333" w:type="pct"/>
          </w:tcPr>
          <w:p w:rsidR="00F634E4" w:rsidRPr="006153D2" w:rsidRDefault="00F634E4" w:rsidP="006153D2">
            <w:pPr>
              <w:jc w:val="center"/>
              <w:rPr>
                <w:rFonts w:ascii="Book Antiqua" w:eastAsia="Calibri" w:hAnsi="Book Antiqua" w:cs="Arial"/>
                <w:sz w:val="20"/>
                <w:szCs w:val="20"/>
              </w:rPr>
            </w:pPr>
            <w:r w:rsidRPr="006153D2">
              <w:rPr>
                <w:rFonts w:ascii="Book Antiqua" w:eastAsia="Calibri" w:hAnsi="Book Antiqua" w:cs="Arial"/>
                <w:sz w:val="20"/>
                <w:szCs w:val="20"/>
              </w:rPr>
              <w:t>6 Ay</w:t>
            </w:r>
          </w:p>
        </w:tc>
      </w:tr>
      <w:tr w:rsidR="00F634E4" w:rsidRPr="00F634E4" w:rsidTr="006153D2">
        <w:trPr>
          <w:trHeight w:val="227"/>
        </w:trPr>
        <w:tc>
          <w:tcPr>
            <w:tcW w:w="1952" w:type="pct"/>
            <w:gridSpan w:val="4"/>
            <w:shd w:val="clear" w:color="auto" w:fill="00B0F0"/>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t>Koordinatör Birim</w:t>
            </w:r>
          </w:p>
        </w:tc>
        <w:tc>
          <w:tcPr>
            <w:tcW w:w="3048" w:type="pct"/>
            <w:gridSpan w:val="9"/>
          </w:tcPr>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xml:space="preserve">Strateji Geliştirme Hizmetleri </w:t>
            </w:r>
          </w:p>
        </w:tc>
      </w:tr>
      <w:tr w:rsidR="00F634E4" w:rsidRPr="00F634E4" w:rsidTr="006153D2">
        <w:trPr>
          <w:trHeight w:val="227"/>
        </w:trPr>
        <w:tc>
          <w:tcPr>
            <w:tcW w:w="1952" w:type="pct"/>
            <w:gridSpan w:val="4"/>
            <w:shd w:val="clear" w:color="auto" w:fill="00B0F0"/>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t>İş Birliği Yapılacak Birimler</w:t>
            </w:r>
          </w:p>
        </w:tc>
        <w:tc>
          <w:tcPr>
            <w:tcW w:w="3048" w:type="pct"/>
            <w:gridSpan w:val="9"/>
          </w:tcPr>
          <w:p w:rsidR="00F634E4" w:rsidRPr="00F634E4" w:rsidRDefault="00F634E4" w:rsidP="006153D2">
            <w:pPr>
              <w:rPr>
                <w:rFonts w:ascii="Book Antiqua" w:eastAsia="Calibri" w:hAnsi="Book Antiqua" w:cs="Arial"/>
                <w:sz w:val="20"/>
                <w:szCs w:val="20"/>
              </w:rPr>
            </w:pPr>
            <w:r w:rsidRPr="00F634E4">
              <w:rPr>
                <w:rFonts w:ascii="Book Antiqua" w:eastAsia="Times New Roman" w:hAnsi="Book Antiqua" w:cs="Times New Roman"/>
                <w:sz w:val="20"/>
                <w:szCs w:val="20"/>
              </w:rPr>
              <w:t>Tüm Müdürlük Birimleri</w:t>
            </w:r>
          </w:p>
        </w:tc>
      </w:tr>
      <w:tr w:rsidR="00F634E4" w:rsidRPr="00F634E4" w:rsidTr="006153D2">
        <w:trPr>
          <w:trHeight w:val="227"/>
        </w:trPr>
        <w:tc>
          <w:tcPr>
            <w:tcW w:w="877" w:type="pct"/>
            <w:gridSpan w:val="3"/>
            <w:shd w:val="clear" w:color="auto" w:fill="00B0F0"/>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lastRenderedPageBreak/>
              <w:t>Riskler</w:t>
            </w:r>
          </w:p>
        </w:tc>
        <w:tc>
          <w:tcPr>
            <w:tcW w:w="4123" w:type="pct"/>
            <w:gridSpan w:val="10"/>
          </w:tcPr>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Sık mevzuat değişikliği nedeniyle iş süreçlerinin sık değişmesi,</w:t>
            </w:r>
            <w:r w:rsidRPr="00F634E4">
              <w:rPr>
                <w:rFonts w:ascii="Book Antiqua" w:eastAsia="Calibri" w:hAnsi="Book Antiqua" w:cs="Arial"/>
                <w:sz w:val="20"/>
                <w:szCs w:val="20"/>
              </w:rPr>
              <w:tab/>
            </w:r>
          </w:p>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Karar alma süreçleri ve uygulama aşamasına yönelik bürokratik unsurlar,</w:t>
            </w:r>
          </w:p>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Yeni kurulacak birimler ile mevcut birimler arasında olası yetki çakışması,</w:t>
            </w:r>
          </w:p>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Okul planlarında belirlenen amaçların bağlantısız olması.</w:t>
            </w:r>
          </w:p>
        </w:tc>
      </w:tr>
      <w:tr w:rsidR="00F634E4" w:rsidRPr="00F634E4" w:rsidTr="006153D2">
        <w:trPr>
          <w:trHeight w:val="201"/>
        </w:trPr>
        <w:tc>
          <w:tcPr>
            <w:tcW w:w="509" w:type="pct"/>
            <w:vMerge w:val="restart"/>
            <w:shd w:val="clear" w:color="auto" w:fill="00B0F0"/>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t>Stratejiler</w:t>
            </w:r>
          </w:p>
        </w:tc>
        <w:tc>
          <w:tcPr>
            <w:tcW w:w="368" w:type="pct"/>
            <w:gridSpan w:val="2"/>
            <w:shd w:val="clear" w:color="auto" w:fill="00B0F0"/>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t>S 2.1.1</w:t>
            </w:r>
          </w:p>
        </w:tc>
        <w:tc>
          <w:tcPr>
            <w:tcW w:w="4123" w:type="pct"/>
            <w:gridSpan w:val="10"/>
          </w:tcPr>
          <w:p w:rsidR="00F634E4" w:rsidRPr="00F634E4" w:rsidRDefault="00F634E4" w:rsidP="006153D2">
            <w:pPr>
              <w:rPr>
                <w:rFonts w:ascii="Book Antiqua" w:eastAsia="Calibri" w:hAnsi="Book Antiqua" w:cs="Arial"/>
                <w:b/>
                <w:color w:val="FF0000"/>
                <w:sz w:val="20"/>
                <w:szCs w:val="20"/>
              </w:rPr>
            </w:pPr>
            <w:r w:rsidRPr="00F634E4">
              <w:rPr>
                <w:rFonts w:ascii="Book Antiqua" w:eastAsia="Calibri" w:hAnsi="Book Antiqua" w:cs="Arial"/>
                <w:b/>
                <w:sz w:val="20"/>
                <w:szCs w:val="20"/>
              </w:rPr>
              <w:t xml:space="preserve">- </w:t>
            </w:r>
            <w:r w:rsidR="009C0BD4" w:rsidRPr="009C0BD4">
              <w:rPr>
                <w:rFonts w:ascii="Book Antiqua" w:eastAsia="Calibri" w:hAnsi="Book Antiqua" w:cs="Arial"/>
                <w:b/>
                <w:sz w:val="20"/>
                <w:szCs w:val="20"/>
              </w:rPr>
              <w:t>Müdürlüğümüzün tüm kararları veriye dayalı hâle getirilecek ve bürokratik süreç azaltılacaktır.</w:t>
            </w:r>
          </w:p>
        </w:tc>
      </w:tr>
      <w:tr w:rsidR="00F634E4" w:rsidRPr="00F634E4" w:rsidTr="006153D2">
        <w:trPr>
          <w:trHeight w:val="273"/>
        </w:trPr>
        <w:tc>
          <w:tcPr>
            <w:tcW w:w="509" w:type="pct"/>
            <w:vMerge/>
            <w:shd w:val="clear" w:color="auto" w:fill="00B0F0"/>
          </w:tcPr>
          <w:p w:rsidR="00F634E4" w:rsidRPr="006153D2" w:rsidRDefault="00F634E4" w:rsidP="006153D2">
            <w:pPr>
              <w:rPr>
                <w:rFonts w:ascii="Book Antiqua" w:eastAsia="Calibri" w:hAnsi="Book Antiqua" w:cs="Arial"/>
                <w:b/>
                <w:sz w:val="20"/>
                <w:szCs w:val="20"/>
              </w:rPr>
            </w:pPr>
          </w:p>
        </w:tc>
        <w:tc>
          <w:tcPr>
            <w:tcW w:w="368" w:type="pct"/>
            <w:gridSpan w:val="2"/>
            <w:shd w:val="clear" w:color="auto" w:fill="00B0F0"/>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t>S 2.1.2</w:t>
            </w:r>
          </w:p>
        </w:tc>
        <w:tc>
          <w:tcPr>
            <w:tcW w:w="4123" w:type="pct"/>
            <w:gridSpan w:val="10"/>
          </w:tcPr>
          <w:p w:rsidR="00F634E4" w:rsidRPr="00F634E4" w:rsidRDefault="00F634E4" w:rsidP="006153D2">
            <w:pPr>
              <w:rPr>
                <w:rFonts w:ascii="Book Antiqua" w:eastAsia="Calibri" w:hAnsi="Book Antiqua" w:cs="Arial"/>
                <w:b/>
                <w:sz w:val="20"/>
                <w:szCs w:val="20"/>
              </w:rPr>
            </w:pPr>
            <w:r w:rsidRPr="00F634E4">
              <w:rPr>
                <w:rFonts w:ascii="Book Antiqua" w:eastAsia="Calibri" w:hAnsi="Book Antiqua" w:cs="Arial"/>
                <w:b/>
                <w:sz w:val="20"/>
                <w:szCs w:val="20"/>
              </w:rPr>
              <w:t xml:space="preserve">- Okul bazında veriye dayalı yönetim sistemi </w:t>
            </w:r>
            <w:r w:rsidRPr="006153D2">
              <w:rPr>
                <w:rFonts w:ascii="Book Antiqua" w:eastAsia="Calibri" w:hAnsi="Book Antiqua" w:cs="Arial"/>
                <w:b/>
                <w:sz w:val="20"/>
                <w:szCs w:val="20"/>
              </w:rPr>
              <w:t>hayata g</w:t>
            </w:r>
            <w:r w:rsidRPr="00F634E4">
              <w:rPr>
                <w:rFonts w:ascii="Book Antiqua" w:eastAsia="Calibri" w:hAnsi="Book Antiqua" w:cs="Arial"/>
                <w:b/>
                <w:sz w:val="20"/>
                <w:szCs w:val="20"/>
              </w:rPr>
              <w:t>eçilecektir.</w:t>
            </w:r>
          </w:p>
        </w:tc>
      </w:tr>
      <w:tr w:rsidR="00F634E4" w:rsidRPr="00F634E4" w:rsidTr="006153D2">
        <w:trPr>
          <w:trHeight w:val="227"/>
        </w:trPr>
        <w:tc>
          <w:tcPr>
            <w:tcW w:w="877" w:type="pct"/>
            <w:gridSpan w:val="3"/>
            <w:shd w:val="clear" w:color="auto" w:fill="00B0F0"/>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t>Maliyet Tahmini</w:t>
            </w:r>
          </w:p>
        </w:tc>
        <w:tc>
          <w:tcPr>
            <w:tcW w:w="4123" w:type="pct"/>
            <w:gridSpan w:val="10"/>
          </w:tcPr>
          <w:p w:rsidR="00F634E4" w:rsidRPr="00F634E4" w:rsidRDefault="00E80F5C" w:rsidP="006153D2">
            <w:pPr>
              <w:rPr>
                <w:rFonts w:ascii="Book Antiqua" w:eastAsia="Calibri" w:hAnsi="Book Antiqua" w:cs="Arial"/>
                <w:color w:val="000000"/>
                <w:sz w:val="20"/>
                <w:szCs w:val="20"/>
              </w:rPr>
            </w:pPr>
            <w:r>
              <w:rPr>
                <w:rFonts w:ascii="Book Antiqua" w:eastAsia="Calibri" w:hAnsi="Book Antiqua" w:cs="Arial"/>
                <w:color w:val="000000"/>
                <w:sz w:val="20"/>
                <w:szCs w:val="20"/>
              </w:rPr>
              <w:t>337.264,97 ₺</w:t>
            </w:r>
          </w:p>
        </w:tc>
      </w:tr>
      <w:tr w:rsidR="00F634E4" w:rsidRPr="00F634E4" w:rsidTr="006153D2">
        <w:trPr>
          <w:trHeight w:val="227"/>
        </w:trPr>
        <w:tc>
          <w:tcPr>
            <w:tcW w:w="877" w:type="pct"/>
            <w:gridSpan w:val="3"/>
            <w:shd w:val="clear" w:color="auto" w:fill="00B0F0"/>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t>Tespitler</w:t>
            </w:r>
          </w:p>
        </w:tc>
        <w:tc>
          <w:tcPr>
            <w:tcW w:w="4123" w:type="pct"/>
            <w:gridSpan w:val="10"/>
          </w:tcPr>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Yetki devri için iş süreçlerinin ve ilgili analizlerin yapılmamış olması,</w:t>
            </w:r>
          </w:p>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Veriye dayalı yönetim için etkin veri üretimi mekanizmaları oluşturulmamış olması,</w:t>
            </w:r>
          </w:p>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Planların izlenm</w:t>
            </w:r>
            <w:r w:rsidR="002B2B68">
              <w:rPr>
                <w:rFonts w:ascii="Book Antiqua" w:eastAsia="Calibri" w:hAnsi="Book Antiqua" w:cs="Arial"/>
                <w:sz w:val="20"/>
                <w:szCs w:val="20"/>
              </w:rPr>
              <w:t>esi için bir sistemin olmaması,</w:t>
            </w:r>
          </w:p>
        </w:tc>
      </w:tr>
      <w:tr w:rsidR="00F634E4" w:rsidRPr="00F634E4" w:rsidTr="006153D2">
        <w:trPr>
          <w:trHeight w:val="227"/>
        </w:trPr>
        <w:tc>
          <w:tcPr>
            <w:tcW w:w="877" w:type="pct"/>
            <w:gridSpan w:val="3"/>
            <w:shd w:val="clear" w:color="auto" w:fill="00B0F0"/>
          </w:tcPr>
          <w:p w:rsidR="00F634E4" w:rsidRPr="006153D2" w:rsidRDefault="00F634E4" w:rsidP="006153D2">
            <w:pPr>
              <w:rPr>
                <w:rFonts w:ascii="Book Antiqua" w:eastAsia="Calibri" w:hAnsi="Book Antiqua" w:cs="Arial"/>
                <w:b/>
                <w:sz w:val="20"/>
                <w:szCs w:val="20"/>
              </w:rPr>
            </w:pPr>
            <w:r w:rsidRPr="006153D2">
              <w:rPr>
                <w:rFonts w:ascii="Book Antiqua" w:eastAsia="Calibri" w:hAnsi="Book Antiqua" w:cs="Arial"/>
                <w:b/>
                <w:sz w:val="20"/>
                <w:szCs w:val="20"/>
              </w:rPr>
              <w:t>İhtiyaçlar</w:t>
            </w:r>
          </w:p>
        </w:tc>
        <w:tc>
          <w:tcPr>
            <w:tcW w:w="4123" w:type="pct"/>
            <w:gridSpan w:val="10"/>
          </w:tcPr>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İş süreçlerini çıkarma ve iyileştirme ekiplerinin eğitimi,</w:t>
            </w:r>
          </w:p>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Yetki devri için mevzuat ve faaliyet alanlarının taramasının yapılması,</w:t>
            </w:r>
          </w:p>
          <w:p w:rsidR="00F634E4" w:rsidRPr="00F634E4" w:rsidRDefault="00F634E4" w:rsidP="006153D2">
            <w:pPr>
              <w:rPr>
                <w:rFonts w:ascii="Book Antiqua" w:eastAsia="Calibri" w:hAnsi="Book Antiqua" w:cs="Arial"/>
                <w:sz w:val="20"/>
                <w:szCs w:val="20"/>
              </w:rPr>
            </w:pPr>
            <w:r w:rsidRPr="00F634E4">
              <w:rPr>
                <w:rFonts w:ascii="Book Antiqua" w:eastAsia="Calibri" w:hAnsi="Book Antiqua" w:cs="Arial"/>
                <w:sz w:val="20"/>
                <w:szCs w:val="20"/>
              </w:rPr>
              <w:t>- Veri birimi kurulması için mevzuat değişikliği,</w:t>
            </w:r>
          </w:p>
          <w:p w:rsidR="00F634E4" w:rsidRPr="00F634E4" w:rsidRDefault="00F634E4" w:rsidP="002B2B68">
            <w:pPr>
              <w:rPr>
                <w:rFonts w:ascii="Book Antiqua" w:eastAsia="Calibri" w:hAnsi="Book Antiqua" w:cs="Arial"/>
                <w:sz w:val="20"/>
                <w:szCs w:val="20"/>
              </w:rPr>
            </w:pPr>
            <w:r w:rsidRPr="00F634E4">
              <w:rPr>
                <w:rFonts w:ascii="Book Antiqua" w:eastAsia="Calibri" w:hAnsi="Book Antiqua" w:cs="Arial"/>
                <w:sz w:val="20"/>
                <w:szCs w:val="20"/>
              </w:rPr>
              <w:t>- Okul planlarının izlenm</w:t>
            </w:r>
            <w:r w:rsidR="002B2B68">
              <w:rPr>
                <w:rFonts w:ascii="Book Antiqua" w:eastAsia="Calibri" w:hAnsi="Book Antiqua" w:cs="Arial"/>
                <w:sz w:val="20"/>
                <w:szCs w:val="20"/>
              </w:rPr>
              <w:t>esine yönelik sistem kurulması,</w:t>
            </w:r>
          </w:p>
        </w:tc>
      </w:tr>
    </w:tbl>
    <w:p w:rsidR="00705FBC" w:rsidRDefault="00705FBC" w:rsidP="00F54406">
      <w:pPr>
        <w:spacing w:after="120" w:line="259" w:lineRule="auto"/>
        <w:rPr>
          <w:rFonts w:eastAsia="Calibri" w:cs="Arial"/>
          <w:sz w:val="28"/>
        </w:rPr>
      </w:pPr>
    </w:p>
    <w:p w:rsidR="00F634E4" w:rsidRPr="00705FBC" w:rsidRDefault="00915CD4" w:rsidP="00F54406">
      <w:pPr>
        <w:spacing w:after="120" w:line="259" w:lineRule="auto"/>
        <w:rPr>
          <w:rFonts w:ascii="Book Antiqua" w:hAnsi="Book Antiqua"/>
        </w:rPr>
      </w:pPr>
      <w:r>
        <w:rPr>
          <w:rFonts w:ascii="Book Antiqua" w:eastAsia="Calibri" w:hAnsi="Book Antiqua" w:cs="Arial"/>
          <w:b/>
          <w:sz w:val="28"/>
        </w:rPr>
        <w:t xml:space="preserve">Hedef </w:t>
      </w:r>
      <w:proofErr w:type="gramStart"/>
      <w:r>
        <w:rPr>
          <w:rFonts w:ascii="Book Antiqua" w:eastAsia="Calibri" w:hAnsi="Book Antiqua" w:cs="Arial"/>
          <w:b/>
          <w:sz w:val="28"/>
        </w:rPr>
        <w:t>2.2</w:t>
      </w:r>
      <w:proofErr w:type="gramEnd"/>
      <w:r>
        <w:rPr>
          <w:rFonts w:ascii="Book Antiqua" w:eastAsia="Calibri" w:hAnsi="Book Antiqua" w:cs="Arial"/>
          <w:b/>
          <w:sz w:val="28"/>
        </w:rPr>
        <w:t xml:space="preserve">: </w:t>
      </w:r>
      <w:r w:rsidR="00705FBC" w:rsidRPr="00705FBC">
        <w:rPr>
          <w:rFonts w:ascii="Book Antiqua" w:eastAsia="Calibri" w:hAnsi="Book Antiqua" w:cs="Arial"/>
          <w:sz w:val="28"/>
          <w:szCs w:val="24"/>
        </w:rPr>
        <w:t>Öğretmen ve öğrencilerin mesleki gelişimleri Türkiye’nin eğitim vizyonunu mümkün kılacak biçimde çağdaş yaklaşımların gerektirdiği yöntem ve tekniklerle desteklenecektir.</w:t>
      </w:r>
    </w:p>
    <w:p w:rsidR="00F36021" w:rsidRDefault="00F36021" w:rsidP="00F54406">
      <w:pPr>
        <w:spacing w:after="120" w:line="259" w:lineRule="auto"/>
      </w:pPr>
    </w:p>
    <w:tbl>
      <w:tblPr>
        <w:tblStyle w:val="TabloKlavuzu"/>
        <w:tblW w:w="5000" w:type="pct"/>
        <w:tblLook w:val="04A0" w:firstRow="1" w:lastRow="0" w:firstColumn="1" w:lastColumn="0" w:noHBand="0" w:noVBand="1"/>
      </w:tblPr>
      <w:tblGrid>
        <w:gridCol w:w="1147"/>
        <w:gridCol w:w="433"/>
        <w:gridCol w:w="587"/>
        <w:gridCol w:w="367"/>
        <w:gridCol w:w="2824"/>
        <w:gridCol w:w="1183"/>
        <w:gridCol w:w="1112"/>
        <w:gridCol w:w="941"/>
        <w:gridCol w:w="941"/>
        <w:gridCol w:w="941"/>
        <w:gridCol w:w="941"/>
        <w:gridCol w:w="941"/>
        <w:gridCol w:w="941"/>
        <w:gridCol w:w="921"/>
      </w:tblGrid>
      <w:tr w:rsidR="00F36021" w:rsidRPr="00F36021" w:rsidTr="008C72C5">
        <w:trPr>
          <w:trHeight w:val="20"/>
        </w:trPr>
        <w:tc>
          <w:tcPr>
            <w:tcW w:w="555" w:type="pct"/>
            <w:gridSpan w:val="2"/>
            <w:shd w:val="clear" w:color="auto" w:fill="00B0F0"/>
          </w:tcPr>
          <w:p w:rsidR="00F36021" w:rsidRPr="008C72C5" w:rsidRDefault="00F36021" w:rsidP="008C72C5">
            <w:pPr>
              <w:rPr>
                <w:rFonts w:ascii="Book Antiqua" w:eastAsia="Calibri" w:hAnsi="Book Antiqua" w:cs="Arial"/>
                <w:b/>
                <w:sz w:val="20"/>
                <w:szCs w:val="20"/>
              </w:rPr>
            </w:pPr>
            <w:r w:rsidRPr="008C72C5">
              <w:rPr>
                <w:rFonts w:ascii="Book Antiqua" w:eastAsia="Calibri" w:hAnsi="Book Antiqua" w:cs="Arial"/>
                <w:b/>
                <w:sz w:val="20"/>
                <w:szCs w:val="20"/>
              </w:rPr>
              <w:t>Amaç 2</w:t>
            </w:r>
          </w:p>
        </w:tc>
        <w:tc>
          <w:tcPr>
            <w:tcW w:w="4445" w:type="pct"/>
            <w:gridSpan w:val="12"/>
          </w:tcPr>
          <w:p w:rsidR="00F36021" w:rsidRPr="008C72C5" w:rsidRDefault="00705FBC" w:rsidP="008C72C5">
            <w:pPr>
              <w:rPr>
                <w:rFonts w:ascii="Book Antiqua" w:eastAsia="Calibri" w:hAnsi="Book Antiqua" w:cs="Arial"/>
                <w:b/>
                <w:sz w:val="20"/>
                <w:szCs w:val="20"/>
              </w:rPr>
            </w:pPr>
            <w:r w:rsidRPr="00705FBC">
              <w:rPr>
                <w:rFonts w:ascii="Book Antiqua" w:eastAsia="Calibri" w:hAnsi="Book Antiqua" w:cs="Arial"/>
                <w:b/>
                <w:sz w:val="20"/>
                <w:szCs w:val="20"/>
              </w:rPr>
              <w:t>Çağdaş normlara uygun, etkili, verimli yönetim ve organizasyon yapısı ve süreçleri hâkim kılınacaktır.</w:t>
            </w:r>
          </w:p>
        </w:tc>
      </w:tr>
      <w:tr w:rsidR="00F36021" w:rsidRPr="00F36021" w:rsidTr="008C72C5">
        <w:trPr>
          <w:trHeight w:val="20"/>
        </w:trPr>
        <w:tc>
          <w:tcPr>
            <w:tcW w:w="555" w:type="pct"/>
            <w:gridSpan w:val="2"/>
            <w:shd w:val="clear" w:color="auto" w:fill="00B0F0"/>
          </w:tcPr>
          <w:p w:rsidR="00F36021" w:rsidRPr="008C72C5" w:rsidRDefault="00F36021" w:rsidP="008C72C5">
            <w:pPr>
              <w:rPr>
                <w:rFonts w:ascii="Book Antiqua" w:eastAsia="Calibri" w:hAnsi="Book Antiqua" w:cs="Arial"/>
                <w:b/>
                <w:sz w:val="20"/>
                <w:szCs w:val="20"/>
              </w:rPr>
            </w:pPr>
            <w:r w:rsidRPr="008C72C5">
              <w:rPr>
                <w:rFonts w:ascii="Book Antiqua" w:eastAsia="Calibri" w:hAnsi="Book Antiqua" w:cs="Arial"/>
                <w:b/>
                <w:sz w:val="20"/>
                <w:szCs w:val="20"/>
              </w:rPr>
              <w:t>Hedef 2.2</w:t>
            </w:r>
          </w:p>
        </w:tc>
        <w:tc>
          <w:tcPr>
            <w:tcW w:w="4445" w:type="pct"/>
            <w:gridSpan w:val="12"/>
          </w:tcPr>
          <w:p w:rsidR="00F36021" w:rsidRPr="00F36021" w:rsidRDefault="00705FBC" w:rsidP="008C72C5">
            <w:pPr>
              <w:rPr>
                <w:rFonts w:ascii="Book Antiqua" w:eastAsia="Calibri" w:hAnsi="Book Antiqua" w:cs="Arial"/>
                <w:b/>
                <w:sz w:val="20"/>
                <w:szCs w:val="20"/>
              </w:rPr>
            </w:pPr>
            <w:r w:rsidRPr="00705FBC">
              <w:rPr>
                <w:rFonts w:ascii="Book Antiqua" w:eastAsia="Calibri" w:hAnsi="Book Antiqua" w:cs="Arial"/>
                <w:b/>
                <w:sz w:val="20"/>
                <w:szCs w:val="24"/>
              </w:rPr>
              <w:t>Öğretmen ve öğrencilerin mesleki gelişimleri Türkiye’nin eğitim vizyonunu mümkün kılacak biçimde çağdaş yaklaşımların gerektirdiği yöntem ve tekniklerle desteklenecektir.</w:t>
            </w:r>
          </w:p>
        </w:tc>
      </w:tr>
      <w:tr w:rsidR="00F36021" w:rsidRPr="00F36021" w:rsidTr="008C72C5">
        <w:trPr>
          <w:trHeight w:val="20"/>
        </w:trPr>
        <w:tc>
          <w:tcPr>
            <w:tcW w:w="1883" w:type="pct"/>
            <w:gridSpan w:val="5"/>
            <w:shd w:val="clear" w:color="auto" w:fill="00B0F0"/>
          </w:tcPr>
          <w:p w:rsidR="00F36021" w:rsidRPr="008C72C5" w:rsidRDefault="00F36021" w:rsidP="008C72C5">
            <w:pPr>
              <w:rPr>
                <w:rFonts w:ascii="Book Antiqua" w:eastAsia="Calibri" w:hAnsi="Book Antiqua" w:cs="Arial"/>
                <w:b/>
                <w:sz w:val="20"/>
                <w:szCs w:val="20"/>
              </w:rPr>
            </w:pPr>
            <w:r w:rsidRPr="008C72C5">
              <w:rPr>
                <w:rFonts w:ascii="Book Antiqua" w:eastAsia="Calibri" w:hAnsi="Book Antiqua" w:cs="Arial"/>
                <w:b/>
                <w:sz w:val="20"/>
                <w:szCs w:val="20"/>
              </w:rPr>
              <w:t>Performans Göstergeleri</w:t>
            </w:r>
          </w:p>
        </w:tc>
        <w:tc>
          <w:tcPr>
            <w:tcW w:w="416" w:type="pct"/>
            <w:shd w:val="clear" w:color="auto" w:fill="00B0F0"/>
          </w:tcPr>
          <w:p w:rsidR="00F36021" w:rsidRPr="00F36021" w:rsidRDefault="00F36021" w:rsidP="008C72C5">
            <w:pPr>
              <w:jc w:val="center"/>
              <w:rPr>
                <w:rFonts w:ascii="Book Antiqua" w:eastAsia="Calibri" w:hAnsi="Book Antiqua" w:cs="Arial"/>
                <w:b/>
                <w:sz w:val="20"/>
                <w:szCs w:val="20"/>
              </w:rPr>
            </w:pPr>
            <w:r w:rsidRPr="00F36021">
              <w:rPr>
                <w:rFonts w:ascii="Book Antiqua" w:eastAsia="Calibri" w:hAnsi="Book Antiqua" w:cs="Arial"/>
                <w:b/>
                <w:sz w:val="20"/>
                <w:szCs w:val="20"/>
              </w:rPr>
              <w:t>Hedefe Etkisi (%)</w:t>
            </w:r>
          </w:p>
        </w:tc>
        <w:tc>
          <w:tcPr>
            <w:tcW w:w="391" w:type="pct"/>
            <w:shd w:val="clear" w:color="auto" w:fill="00B0F0"/>
          </w:tcPr>
          <w:p w:rsidR="00F36021" w:rsidRPr="00F36021" w:rsidRDefault="00F36021" w:rsidP="008C72C5">
            <w:pPr>
              <w:jc w:val="center"/>
              <w:rPr>
                <w:rFonts w:ascii="Book Antiqua" w:eastAsia="Calibri" w:hAnsi="Book Antiqua" w:cs="Arial"/>
                <w:b/>
                <w:sz w:val="20"/>
                <w:szCs w:val="20"/>
              </w:rPr>
            </w:pPr>
            <w:r w:rsidRPr="00F36021">
              <w:rPr>
                <w:rFonts w:ascii="Book Antiqua" w:eastAsia="Calibri" w:hAnsi="Book Antiqua" w:cs="Arial"/>
                <w:b/>
                <w:sz w:val="20"/>
                <w:szCs w:val="20"/>
              </w:rPr>
              <w:t>Başlangıç Değeri</w:t>
            </w:r>
          </w:p>
        </w:tc>
        <w:tc>
          <w:tcPr>
            <w:tcW w:w="331" w:type="pct"/>
            <w:shd w:val="clear" w:color="auto" w:fill="00B0F0"/>
          </w:tcPr>
          <w:p w:rsidR="00F36021" w:rsidRPr="00F36021" w:rsidRDefault="00F36021" w:rsidP="008C72C5">
            <w:pPr>
              <w:jc w:val="center"/>
              <w:rPr>
                <w:rFonts w:ascii="Book Antiqua" w:eastAsia="Calibri" w:hAnsi="Book Antiqua" w:cs="Arial"/>
                <w:b/>
                <w:sz w:val="20"/>
                <w:szCs w:val="20"/>
              </w:rPr>
            </w:pPr>
            <w:r w:rsidRPr="00F36021">
              <w:rPr>
                <w:rFonts w:ascii="Book Antiqua" w:eastAsia="Calibri" w:hAnsi="Book Antiqua" w:cs="Arial"/>
                <w:b/>
                <w:sz w:val="20"/>
                <w:szCs w:val="20"/>
              </w:rPr>
              <w:t>2019</w:t>
            </w:r>
          </w:p>
        </w:tc>
        <w:tc>
          <w:tcPr>
            <w:tcW w:w="331" w:type="pct"/>
            <w:shd w:val="clear" w:color="auto" w:fill="00B0F0"/>
          </w:tcPr>
          <w:p w:rsidR="00F36021" w:rsidRPr="00F36021" w:rsidRDefault="00F36021" w:rsidP="008C72C5">
            <w:pPr>
              <w:jc w:val="center"/>
              <w:rPr>
                <w:rFonts w:ascii="Book Antiqua" w:eastAsia="Calibri" w:hAnsi="Book Antiqua" w:cs="Arial"/>
                <w:b/>
                <w:sz w:val="20"/>
                <w:szCs w:val="20"/>
              </w:rPr>
            </w:pPr>
            <w:r w:rsidRPr="00F36021">
              <w:rPr>
                <w:rFonts w:ascii="Book Antiqua" w:eastAsia="Calibri" w:hAnsi="Book Antiqua" w:cs="Arial"/>
                <w:b/>
                <w:sz w:val="20"/>
                <w:szCs w:val="20"/>
              </w:rPr>
              <w:t>2020</w:t>
            </w:r>
          </w:p>
        </w:tc>
        <w:tc>
          <w:tcPr>
            <w:tcW w:w="331" w:type="pct"/>
            <w:shd w:val="clear" w:color="auto" w:fill="00B0F0"/>
          </w:tcPr>
          <w:p w:rsidR="00F36021" w:rsidRPr="00F36021" w:rsidRDefault="00F36021" w:rsidP="008C72C5">
            <w:pPr>
              <w:jc w:val="center"/>
              <w:rPr>
                <w:rFonts w:ascii="Book Antiqua" w:eastAsia="Calibri" w:hAnsi="Book Antiqua" w:cs="Arial"/>
                <w:b/>
                <w:sz w:val="20"/>
                <w:szCs w:val="20"/>
              </w:rPr>
            </w:pPr>
            <w:r w:rsidRPr="00F36021">
              <w:rPr>
                <w:rFonts w:ascii="Book Antiqua" w:eastAsia="Calibri" w:hAnsi="Book Antiqua" w:cs="Arial"/>
                <w:b/>
                <w:sz w:val="20"/>
                <w:szCs w:val="20"/>
              </w:rPr>
              <w:t>2021</w:t>
            </w:r>
          </w:p>
        </w:tc>
        <w:tc>
          <w:tcPr>
            <w:tcW w:w="331" w:type="pct"/>
            <w:shd w:val="clear" w:color="auto" w:fill="00B0F0"/>
          </w:tcPr>
          <w:p w:rsidR="00F36021" w:rsidRPr="00F36021" w:rsidRDefault="00F36021" w:rsidP="008C72C5">
            <w:pPr>
              <w:jc w:val="center"/>
              <w:rPr>
                <w:rFonts w:ascii="Book Antiqua" w:eastAsia="Calibri" w:hAnsi="Book Antiqua" w:cs="Arial"/>
                <w:b/>
                <w:sz w:val="20"/>
                <w:szCs w:val="20"/>
              </w:rPr>
            </w:pPr>
            <w:r w:rsidRPr="00F36021">
              <w:rPr>
                <w:rFonts w:ascii="Book Antiqua" w:eastAsia="Calibri" w:hAnsi="Book Antiqua" w:cs="Arial"/>
                <w:b/>
                <w:sz w:val="20"/>
                <w:szCs w:val="20"/>
              </w:rPr>
              <w:t>2022</w:t>
            </w:r>
          </w:p>
        </w:tc>
        <w:tc>
          <w:tcPr>
            <w:tcW w:w="331" w:type="pct"/>
            <w:shd w:val="clear" w:color="auto" w:fill="00B0F0"/>
          </w:tcPr>
          <w:p w:rsidR="00F36021" w:rsidRPr="00F36021" w:rsidRDefault="00F36021" w:rsidP="008C72C5">
            <w:pPr>
              <w:jc w:val="center"/>
              <w:rPr>
                <w:rFonts w:ascii="Book Antiqua" w:eastAsia="Calibri" w:hAnsi="Book Antiqua" w:cs="Arial"/>
                <w:b/>
                <w:sz w:val="20"/>
                <w:szCs w:val="20"/>
              </w:rPr>
            </w:pPr>
            <w:r w:rsidRPr="00F36021">
              <w:rPr>
                <w:rFonts w:ascii="Book Antiqua" w:eastAsia="Calibri" w:hAnsi="Book Antiqua" w:cs="Arial"/>
                <w:b/>
                <w:sz w:val="20"/>
                <w:szCs w:val="20"/>
              </w:rPr>
              <w:t>2023</w:t>
            </w:r>
          </w:p>
        </w:tc>
        <w:tc>
          <w:tcPr>
            <w:tcW w:w="331" w:type="pct"/>
            <w:shd w:val="clear" w:color="auto" w:fill="00B0F0"/>
          </w:tcPr>
          <w:p w:rsidR="00F36021" w:rsidRPr="00F36021" w:rsidRDefault="00F36021" w:rsidP="008C72C5">
            <w:pPr>
              <w:jc w:val="center"/>
              <w:rPr>
                <w:rFonts w:ascii="Book Antiqua" w:eastAsia="Calibri" w:hAnsi="Book Antiqua" w:cs="Arial"/>
                <w:b/>
                <w:sz w:val="20"/>
                <w:szCs w:val="20"/>
              </w:rPr>
            </w:pPr>
            <w:r w:rsidRPr="00F36021">
              <w:rPr>
                <w:rFonts w:ascii="Book Antiqua" w:eastAsia="Calibri" w:hAnsi="Book Antiqua" w:cs="Arial"/>
                <w:b/>
                <w:sz w:val="20"/>
                <w:szCs w:val="20"/>
              </w:rPr>
              <w:t>İzleme Sıklığı</w:t>
            </w:r>
          </w:p>
        </w:tc>
        <w:tc>
          <w:tcPr>
            <w:tcW w:w="325" w:type="pct"/>
            <w:shd w:val="clear" w:color="auto" w:fill="00B0F0"/>
          </w:tcPr>
          <w:p w:rsidR="00F36021" w:rsidRPr="00F36021" w:rsidRDefault="00F36021" w:rsidP="008C72C5">
            <w:pPr>
              <w:jc w:val="center"/>
              <w:rPr>
                <w:rFonts w:ascii="Book Antiqua" w:eastAsia="Calibri" w:hAnsi="Book Antiqua" w:cs="Arial"/>
                <w:b/>
                <w:sz w:val="20"/>
                <w:szCs w:val="20"/>
              </w:rPr>
            </w:pPr>
            <w:r w:rsidRPr="00F36021">
              <w:rPr>
                <w:rFonts w:ascii="Book Antiqua" w:eastAsia="Calibri" w:hAnsi="Book Antiqua" w:cs="Arial"/>
                <w:b/>
                <w:sz w:val="20"/>
                <w:szCs w:val="20"/>
              </w:rPr>
              <w:t>Rapor Sıklığı</w:t>
            </w:r>
          </w:p>
        </w:tc>
      </w:tr>
      <w:tr w:rsidR="00F36021" w:rsidRPr="00F36021" w:rsidTr="008C72C5">
        <w:trPr>
          <w:trHeight w:val="137"/>
        </w:trPr>
        <w:tc>
          <w:tcPr>
            <w:tcW w:w="890" w:type="pct"/>
            <w:gridSpan w:val="4"/>
            <w:vMerge w:val="restart"/>
            <w:shd w:val="clear" w:color="auto" w:fill="00B0F0"/>
          </w:tcPr>
          <w:p w:rsidR="00F36021" w:rsidRPr="008C72C5" w:rsidRDefault="00F36021" w:rsidP="008C72C5">
            <w:pPr>
              <w:rPr>
                <w:rFonts w:ascii="Book Antiqua" w:eastAsia="Calibri" w:hAnsi="Book Antiqua" w:cs="Arial"/>
                <w:b/>
                <w:sz w:val="20"/>
                <w:szCs w:val="20"/>
              </w:rPr>
            </w:pPr>
            <w:r w:rsidRPr="008C72C5">
              <w:rPr>
                <w:rFonts w:ascii="Book Antiqua" w:eastAsia="Calibri" w:hAnsi="Book Antiqua" w:cs="Arial"/>
                <w:b/>
                <w:sz w:val="20"/>
                <w:szCs w:val="20"/>
              </w:rPr>
              <w:t>PG 2.2.1 Lisansüstü eğitim alan personel oranı (%)</w:t>
            </w:r>
          </w:p>
        </w:tc>
        <w:tc>
          <w:tcPr>
            <w:tcW w:w="993" w:type="pct"/>
            <w:shd w:val="clear" w:color="auto" w:fill="00B0F0"/>
          </w:tcPr>
          <w:p w:rsidR="00F36021" w:rsidRPr="00F36021" w:rsidRDefault="00F36021" w:rsidP="008C72C5">
            <w:pPr>
              <w:rPr>
                <w:rFonts w:ascii="Book Antiqua" w:eastAsia="Calibri" w:hAnsi="Book Antiqua" w:cs="Arial"/>
                <w:b/>
                <w:sz w:val="20"/>
                <w:szCs w:val="20"/>
              </w:rPr>
            </w:pPr>
            <w:r w:rsidRPr="00F36021">
              <w:rPr>
                <w:rFonts w:ascii="Book Antiqua" w:eastAsia="Calibri" w:hAnsi="Book Antiqua" w:cs="Arial"/>
                <w:b/>
                <w:sz w:val="20"/>
                <w:szCs w:val="20"/>
              </w:rPr>
              <w:t>PG 2.2.1.1 Alanında lisansüstü eğitim alan öğretmen oranı</w:t>
            </w:r>
            <w:r w:rsidRPr="00F36021">
              <w:rPr>
                <w:rFonts w:ascii="Book Antiqua" w:eastAsia="Times New Roman" w:hAnsi="Book Antiqua" w:cs="Times New Roman"/>
                <w:b/>
                <w:color w:val="000000"/>
                <w:sz w:val="20"/>
                <w:szCs w:val="20"/>
              </w:rPr>
              <w:t>(%)</w:t>
            </w:r>
          </w:p>
        </w:tc>
        <w:tc>
          <w:tcPr>
            <w:tcW w:w="416" w:type="pct"/>
            <w:vMerge w:val="restart"/>
          </w:tcPr>
          <w:p w:rsidR="00F36021" w:rsidRPr="008C72C5" w:rsidRDefault="00F47080" w:rsidP="008C72C5">
            <w:pPr>
              <w:jc w:val="center"/>
              <w:rPr>
                <w:rFonts w:ascii="Book Antiqua" w:eastAsia="Calibri" w:hAnsi="Book Antiqua" w:cs="Arial"/>
                <w:sz w:val="20"/>
                <w:szCs w:val="20"/>
              </w:rPr>
            </w:pPr>
            <w:r w:rsidRPr="008C72C5">
              <w:rPr>
                <w:rFonts w:ascii="Book Antiqua" w:eastAsia="Calibri" w:hAnsi="Book Antiqua" w:cs="Arial"/>
                <w:sz w:val="20"/>
                <w:szCs w:val="20"/>
              </w:rPr>
              <w:t>40</w:t>
            </w:r>
          </w:p>
        </w:tc>
        <w:tc>
          <w:tcPr>
            <w:tcW w:w="391" w:type="pct"/>
          </w:tcPr>
          <w:p w:rsidR="00F36021" w:rsidRPr="00F36291" w:rsidRDefault="00001D28" w:rsidP="008C72C5">
            <w:pPr>
              <w:jc w:val="center"/>
              <w:rPr>
                <w:rFonts w:ascii="Book Antiqua" w:eastAsia="Calibri" w:hAnsi="Book Antiqua" w:cs="Arial"/>
                <w:sz w:val="20"/>
                <w:szCs w:val="20"/>
              </w:rPr>
            </w:pPr>
            <w:r w:rsidRPr="00F36291">
              <w:rPr>
                <w:rFonts w:ascii="Book Antiqua" w:eastAsia="Calibri" w:hAnsi="Book Antiqua" w:cs="Arial"/>
                <w:sz w:val="20"/>
                <w:szCs w:val="20"/>
              </w:rPr>
              <w:t>%6,31</w:t>
            </w:r>
          </w:p>
        </w:tc>
        <w:tc>
          <w:tcPr>
            <w:tcW w:w="331" w:type="pc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 7</w:t>
            </w:r>
          </w:p>
        </w:tc>
        <w:tc>
          <w:tcPr>
            <w:tcW w:w="331" w:type="pc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 7</w:t>
            </w:r>
          </w:p>
        </w:tc>
        <w:tc>
          <w:tcPr>
            <w:tcW w:w="331" w:type="pc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 15</w:t>
            </w:r>
          </w:p>
        </w:tc>
        <w:tc>
          <w:tcPr>
            <w:tcW w:w="331" w:type="pc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 35</w:t>
            </w:r>
          </w:p>
        </w:tc>
        <w:tc>
          <w:tcPr>
            <w:tcW w:w="331" w:type="pc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 60</w:t>
            </w:r>
          </w:p>
        </w:tc>
        <w:tc>
          <w:tcPr>
            <w:tcW w:w="331" w:type="pct"/>
            <w:vMerge w:val="restar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6 Ay</w:t>
            </w:r>
          </w:p>
        </w:tc>
        <w:tc>
          <w:tcPr>
            <w:tcW w:w="325" w:type="pct"/>
            <w:vMerge w:val="restar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6 Ay</w:t>
            </w:r>
          </w:p>
        </w:tc>
      </w:tr>
      <w:tr w:rsidR="00F36021" w:rsidRPr="00F36021" w:rsidTr="008C72C5">
        <w:trPr>
          <w:trHeight w:val="122"/>
        </w:trPr>
        <w:tc>
          <w:tcPr>
            <w:tcW w:w="890" w:type="pct"/>
            <w:gridSpan w:val="4"/>
            <w:vMerge/>
            <w:shd w:val="clear" w:color="auto" w:fill="00B0F0"/>
          </w:tcPr>
          <w:p w:rsidR="00F36021" w:rsidRPr="00F36021" w:rsidRDefault="00F36021" w:rsidP="008C72C5">
            <w:pPr>
              <w:rPr>
                <w:rFonts w:ascii="Book Antiqua" w:eastAsia="Calibri" w:hAnsi="Book Antiqua" w:cs="Arial"/>
                <w:sz w:val="20"/>
                <w:szCs w:val="20"/>
              </w:rPr>
            </w:pPr>
          </w:p>
        </w:tc>
        <w:tc>
          <w:tcPr>
            <w:tcW w:w="993" w:type="pct"/>
            <w:shd w:val="clear" w:color="auto" w:fill="00B0F0"/>
          </w:tcPr>
          <w:p w:rsidR="00F36021" w:rsidRPr="00F36021" w:rsidRDefault="00F36021" w:rsidP="008C72C5">
            <w:pPr>
              <w:rPr>
                <w:rFonts w:ascii="Book Antiqua" w:eastAsia="Calibri" w:hAnsi="Book Antiqua" w:cs="Arial"/>
                <w:b/>
                <w:sz w:val="20"/>
                <w:szCs w:val="20"/>
              </w:rPr>
            </w:pPr>
            <w:r w:rsidRPr="00F36021">
              <w:rPr>
                <w:rFonts w:ascii="Book Antiqua" w:eastAsia="Calibri" w:hAnsi="Book Antiqua" w:cs="Arial"/>
                <w:b/>
                <w:sz w:val="20"/>
                <w:szCs w:val="20"/>
              </w:rPr>
              <w:t>PG 2.2.1.2 Yönetim alanında lisansüstü eğitim alan yönetici oranı</w:t>
            </w:r>
            <w:r w:rsidRPr="00F36021">
              <w:rPr>
                <w:rFonts w:ascii="Book Antiqua" w:eastAsia="Times New Roman" w:hAnsi="Book Antiqua" w:cs="Times New Roman"/>
                <w:b/>
                <w:color w:val="000000"/>
                <w:sz w:val="20"/>
                <w:szCs w:val="20"/>
              </w:rPr>
              <w:t>(%)</w:t>
            </w:r>
          </w:p>
        </w:tc>
        <w:tc>
          <w:tcPr>
            <w:tcW w:w="416" w:type="pct"/>
            <w:vMerge/>
          </w:tcPr>
          <w:p w:rsidR="00F36021" w:rsidRPr="00F36021" w:rsidRDefault="00F36021" w:rsidP="008C72C5">
            <w:pPr>
              <w:jc w:val="center"/>
              <w:rPr>
                <w:rFonts w:ascii="Book Antiqua" w:eastAsia="Calibri" w:hAnsi="Book Antiqua" w:cs="Arial"/>
                <w:color w:val="FF0000"/>
                <w:sz w:val="20"/>
                <w:szCs w:val="20"/>
              </w:rPr>
            </w:pPr>
          </w:p>
        </w:tc>
        <w:tc>
          <w:tcPr>
            <w:tcW w:w="391" w:type="pct"/>
          </w:tcPr>
          <w:p w:rsidR="00F36021" w:rsidRPr="00F36291" w:rsidRDefault="00001D28" w:rsidP="008C72C5">
            <w:pPr>
              <w:jc w:val="center"/>
              <w:rPr>
                <w:rFonts w:ascii="Book Antiqua" w:eastAsia="Calibri" w:hAnsi="Book Antiqua" w:cs="Arial"/>
                <w:sz w:val="20"/>
                <w:szCs w:val="20"/>
              </w:rPr>
            </w:pPr>
            <w:r w:rsidRPr="00F36291">
              <w:rPr>
                <w:rFonts w:ascii="Book Antiqua" w:eastAsia="Calibri" w:hAnsi="Book Antiqua" w:cs="Arial"/>
                <w:sz w:val="20"/>
                <w:szCs w:val="20"/>
              </w:rPr>
              <w:t>%2,9</w:t>
            </w:r>
          </w:p>
        </w:tc>
        <w:tc>
          <w:tcPr>
            <w:tcW w:w="331" w:type="pc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%10</w:t>
            </w:r>
          </w:p>
        </w:tc>
        <w:tc>
          <w:tcPr>
            <w:tcW w:w="331" w:type="pc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%10</w:t>
            </w:r>
          </w:p>
        </w:tc>
        <w:tc>
          <w:tcPr>
            <w:tcW w:w="331" w:type="pc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 15</w:t>
            </w:r>
          </w:p>
        </w:tc>
        <w:tc>
          <w:tcPr>
            <w:tcW w:w="331" w:type="pc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 35</w:t>
            </w:r>
          </w:p>
        </w:tc>
        <w:tc>
          <w:tcPr>
            <w:tcW w:w="331" w:type="pc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%60</w:t>
            </w:r>
          </w:p>
        </w:tc>
        <w:tc>
          <w:tcPr>
            <w:tcW w:w="331" w:type="pct"/>
            <w:vMerge/>
          </w:tcPr>
          <w:p w:rsidR="00F36021" w:rsidRPr="00F36021" w:rsidRDefault="00F36021" w:rsidP="008C72C5">
            <w:pPr>
              <w:jc w:val="center"/>
              <w:rPr>
                <w:rFonts w:ascii="Book Antiqua" w:eastAsia="Calibri" w:hAnsi="Book Antiqua" w:cs="Arial"/>
                <w:color w:val="FF0000"/>
                <w:sz w:val="20"/>
                <w:szCs w:val="20"/>
              </w:rPr>
            </w:pPr>
          </w:p>
        </w:tc>
        <w:tc>
          <w:tcPr>
            <w:tcW w:w="325" w:type="pct"/>
            <w:vMerge/>
          </w:tcPr>
          <w:p w:rsidR="00F36021" w:rsidRPr="00F36021" w:rsidRDefault="00F36021" w:rsidP="008C72C5">
            <w:pPr>
              <w:jc w:val="center"/>
              <w:rPr>
                <w:rFonts w:ascii="Book Antiqua" w:eastAsia="Calibri" w:hAnsi="Book Antiqua" w:cs="Arial"/>
                <w:color w:val="FF0000"/>
                <w:sz w:val="20"/>
                <w:szCs w:val="20"/>
              </w:rPr>
            </w:pPr>
          </w:p>
        </w:tc>
      </w:tr>
      <w:tr w:rsidR="00F36021" w:rsidRPr="00F36021" w:rsidTr="008C72C5">
        <w:trPr>
          <w:trHeight w:val="20"/>
        </w:trPr>
        <w:tc>
          <w:tcPr>
            <w:tcW w:w="1883" w:type="pct"/>
            <w:gridSpan w:val="5"/>
            <w:shd w:val="clear" w:color="auto" w:fill="00B0F0"/>
          </w:tcPr>
          <w:p w:rsidR="00F36021" w:rsidRPr="008C72C5" w:rsidRDefault="00F36021" w:rsidP="008C72C5">
            <w:pPr>
              <w:rPr>
                <w:rFonts w:ascii="Book Antiqua" w:eastAsia="Calibri" w:hAnsi="Book Antiqua" w:cs="Arial"/>
                <w:b/>
                <w:sz w:val="20"/>
                <w:szCs w:val="20"/>
              </w:rPr>
            </w:pPr>
            <w:r w:rsidRPr="008C72C5">
              <w:rPr>
                <w:rFonts w:ascii="Book Antiqua" w:eastAsia="Calibri" w:hAnsi="Book Antiqua" w:cs="Arial"/>
                <w:b/>
                <w:sz w:val="20"/>
                <w:szCs w:val="20"/>
              </w:rPr>
              <w:t>PG 2.2.2 Yönetici cinsiyet oranı  (K/E*100) (%)</w:t>
            </w:r>
          </w:p>
        </w:tc>
        <w:tc>
          <w:tcPr>
            <w:tcW w:w="416" w:type="pct"/>
          </w:tcPr>
          <w:p w:rsidR="00F36021" w:rsidRPr="008C72C5" w:rsidRDefault="00F47080" w:rsidP="008C72C5">
            <w:pPr>
              <w:jc w:val="center"/>
              <w:rPr>
                <w:rFonts w:ascii="Book Antiqua" w:eastAsia="Calibri" w:hAnsi="Book Antiqua" w:cs="Arial"/>
                <w:sz w:val="20"/>
                <w:szCs w:val="20"/>
              </w:rPr>
            </w:pPr>
            <w:r w:rsidRPr="008C72C5">
              <w:rPr>
                <w:rFonts w:ascii="Book Antiqua" w:eastAsia="Calibri" w:hAnsi="Book Antiqua" w:cs="Arial"/>
                <w:sz w:val="20"/>
                <w:szCs w:val="20"/>
              </w:rPr>
              <w:t>30</w:t>
            </w:r>
          </w:p>
        </w:tc>
        <w:tc>
          <w:tcPr>
            <w:tcW w:w="391" w:type="pct"/>
          </w:tcPr>
          <w:p w:rsidR="00F36021" w:rsidRPr="00F36291" w:rsidRDefault="00001D28" w:rsidP="008C72C5">
            <w:pPr>
              <w:jc w:val="center"/>
              <w:rPr>
                <w:rFonts w:ascii="Book Antiqua" w:eastAsia="Calibri" w:hAnsi="Book Antiqua" w:cs="Arial"/>
                <w:sz w:val="20"/>
                <w:szCs w:val="20"/>
              </w:rPr>
            </w:pPr>
            <w:r w:rsidRPr="00F36291">
              <w:rPr>
                <w:rFonts w:ascii="Book Antiqua" w:eastAsia="Calibri" w:hAnsi="Book Antiqua" w:cs="Arial"/>
                <w:sz w:val="20"/>
                <w:szCs w:val="20"/>
              </w:rPr>
              <w:t>%21,43</w:t>
            </w:r>
          </w:p>
        </w:tc>
        <w:tc>
          <w:tcPr>
            <w:tcW w:w="331" w:type="pc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 25</w:t>
            </w:r>
          </w:p>
        </w:tc>
        <w:tc>
          <w:tcPr>
            <w:tcW w:w="331" w:type="pc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%30</w:t>
            </w:r>
          </w:p>
        </w:tc>
        <w:tc>
          <w:tcPr>
            <w:tcW w:w="331" w:type="pc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%40</w:t>
            </w:r>
          </w:p>
        </w:tc>
        <w:tc>
          <w:tcPr>
            <w:tcW w:w="331" w:type="pc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%45</w:t>
            </w:r>
          </w:p>
        </w:tc>
        <w:tc>
          <w:tcPr>
            <w:tcW w:w="331" w:type="pc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%50</w:t>
            </w:r>
          </w:p>
        </w:tc>
        <w:tc>
          <w:tcPr>
            <w:tcW w:w="331" w:type="pc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6 Ay</w:t>
            </w:r>
          </w:p>
        </w:tc>
        <w:tc>
          <w:tcPr>
            <w:tcW w:w="325" w:type="pc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6 Ay</w:t>
            </w:r>
          </w:p>
        </w:tc>
      </w:tr>
      <w:tr w:rsidR="00F36021" w:rsidRPr="00F36021" w:rsidTr="008C72C5">
        <w:trPr>
          <w:trHeight w:val="20"/>
        </w:trPr>
        <w:tc>
          <w:tcPr>
            <w:tcW w:w="1883" w:type="pct"/>
            <w:gridSpan w:val="5"/>
            <w:shd w:val="clear" w:color="auto" w:fill="00B0F0"/>
          </w:tcPr>
          <w:p w:rsidR="00F36021" w:rsidRPr="008C72C5" w:rsidRDefault="00F36021" w:rsidP="008C72C5">
            <w:pPr>
              <w:rPr>
                <w:rFonts w:ascii="Book Antiqua" w:eastAsia="Calibri" w:hAnsi="Book Antiqua" w:cs="Arial"/>
                <w:b/>
                <w:sz w:val="20"/>
                <w:szCs w:val="20"/>
              </w:rPr>
            </w:pPr>
            <w:r w:rsidRPr="008C72C5">
              <w:rPr>
                <w:rFonts w:ascii="Book Antiqua" w:eastAsia="Calibri" w:hAnsi="Book Antiqua" w:cs="Arial"/>
                <w:b/>
                <w:sz w:val="20"/>
                <w:szCs w:val="20"/>
              </w:rPr>
              <w:t>PG 2.2.3 Ücretli öğretmen oranı (%)</w:t>
            </w:r>
          </w:p>
        </w:tc>
        <w:tc>
          <w:tcPr>
            <w:tcW w:w="416" w:type="pct"/>
          </w:tcPr>
          <w:p w:rsidR="00F36021" w:rsidRPr="008C72C5" w:rsidRDefault="00F47080" w:rsidP="008C72C5">
            <w:pPr>
              <w:jc w:val="center"/>
              <w:rPr>
                <w:rFonts w:ascii="Book Antiqua" w:eastAsia="Calibri" w:hAnsi="Book Antiqua" w:cs="Arial"/>
                <w:sz w:val="20"/>
                <w:szCs w:val="20"/>
              </w:rPr>
            </w:pPr>
            <w:r w:rsidRPr="008C72C5">
              <w:rPr>
                <w:rFonts w:ascii="Book Antiqua" w:eastAsia="Calibri" w:hAnsi="Book Antiqua" w:cs="Arial"/>
                <w:sz w:val="20"/>
                <w:szCs w:val="20"/>
              </w:rPr>
              <w:t>30</w:t>
            </w:r>
          </w:p>
        </w:tc>
        <w:tc>
          <w:tcPr>
            <w:tcW w:w="391" w:type="pct"/>
          </w:tcPr>
          <w:p w:rsidR="00F36021" w:rsidRPr="00F36291" w:rsidRDefault="00001D28" w:rsidP="008C72C5">
            <w:pPr>
              <w:jc w:val="center"/>
              <w:rPr>
                <w:rFonts w:ascii="Book Antiqua" w:eastAsia="Calibri" w:hAnsi="Book Antiqua" w:cs="Arial"/>
                <w:sz w:val="20"/>
                <w:szCs w:val="20"/>
              </w:rPr>
            </w:pPr>
            <w:r w:rsidRPr="00F36291">
              <w:rPr>
                <w:rFonts w:ascii="Book Antiqua" w:eastAsia="Calibri" w:hAnsi="Book Antiqua" w:cs="Arial"/>
                <w:sz w:val="20"/>
                <w:szCs w:val="20"/>
              </w:rPr>
              <w:t>%21,58</w:t>
            </w:r>
          </w:p>
        </w:tc>
        <w:tc>
          <w:tcPr>
            <w:tcW w:w="331" w:type="pc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 xml:space="preserve">% </w:t>
            </w:r>
            <w:r w:rsidR="006C45BB">
              <w:rPr>
                <w:rFonts w:ascii="Book Antiqua" w:eastAsia="Calibri" w:hAnsi="Book Antiqua" w:cs="Arial"/>
                <w:sz w:val="20"/>
                <w:szCs w:val="20"/>
              </w:rPr>
              <w:t>18</w:t>
            </w:r>
          </w:p>
        </w:tc>
        <w:tc>
          <w:tcPr>
            <w:tcW w:w="331" w:type="pc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w:t>
            </w:r>
            <w:r w:rsidR="006C45BB">
              <w:rPr>
                <w:rFonts w:ascii="Book Antiqua" w:eastAsia="Calibri" w:hAnsi="Book Antiqua" w:cs="Arial"/>
                <w:sz w:val="20"/>
                <w:szCs w:val="20"/>
              </w:rPr>
              <w:t>17</w:t>
            </w:r>
          </w:p>
        </w:tc>
        <w:tc>
          <w:tcPr>
            <w:tcW w:w="331" w:type="pc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w:t>
            </w:r>
            <w:r w:rsidR="006C45BB">
              <w:rPr>
                <w:rFonts w:ascii="Book Antiqua" w:eastAsia="Calibri" w:hAnsi="Book Antiqua" w:cs="Arial"/>
                <w:sz w:val="20"/>
                <w:szCs w:val="20"/>
              </w:rPr>
              <w:t>15</w:t>
            </w:r>
          </w:p>
        </w:tc>
        <w:tc>
          <w:tcPr>
            <w:tcW w:w="331" w:type="pc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 xml:space="preserve">% </w:t>
            </w:r>
            <w:r w:rsidR="006C45BB">
              <w:rPr>
                <w:rFonts w:ascii="Book Antiqua" w:eastAsia="Calibri" w:hAnsi="Book Antiqua" w:cs="Arial"/>
                <w:sz w:val="20"/>
                <w:szCs w:val="20"/>
              </w:rPr>
              <w:t>13</w:t>
            </w:r>
          </w:p>
        </w:tc>
        <w:tc>
          <w:tcPr>
            <w:tcW w:w="331" w:type="pc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w:t>
            </w:r>
            <w:r w:rsidR="006C45BB">
              <w:rPr>
                <w:rFonts w:ascii="Book Antiqua" w:eastAsia="Calibri" w:hAnsi="Book Antiqua" w:cs="Arial"/>
                <w:sz w:val="20"/>
                <w:szCs w:val="20"/>
              </w:rPr>
              <w:t>10</w:t>
            </w:r>
          </w:p>
        </w:tc>
        <w:tc>
          <w:tcPr>
            <w:tcW w:w="331" w:type="pc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6 Ay</w:t>
            </w:r>
          </w:p>
        </w:tc>
        <w:tc>
          <w:tcPr>
            <w:tcW w:w="325" w:type="pct"/>
          </w:tcPr>
          <w:p w:rsidR="00F36021" w:rsidRPr="008C72C5" w:rsidRDefault="00F36021" w:rsidP="008C72C5">
            <w:pPr>
              <w:jc w:val="center"/>
              <w:rPr>
                <w:rFonts w:ascii="Book Antiqua" w:eastAsia="Calibri" w:hAnsi="Book Antiqua" w:cs="Arial"/>
                <w:sz w:val="20"/>
                <w:szCs w:val="20"/>
              </w:rPr>
            </w:pPr>
            <w:r w:rsidRPr="008C72C5">
              <w:rPr>
                <w:rFonts w:ascii="Book Antiqua" w:eastAsia="Calibri" w:hAnsi="Book Antiqua" w:cs="Arial"/>
                <w:sz w:val="20"/>
                <w:szCs w:val="20"/>
              </w:rPr>
              <w:t>6 Ay</w:t>
            </w:r>
          </w:p>
        </w:tc>
      </w:tr>
      <w:tr w:rsidR="00F36021" w:rsidRPr="00F36021" w:rsidTr="008C72C5">
        <w:trPr>
          <w:trHeight w:val="20"/>
        </w:trPr>
        <w:tc>
          <w:tcPr>
            <w:tcW w:w="1883" w:type="pct"/>
            <w:gridSpan w:val="5"/>
            <w:shd w:val="clear" w:color="auto" w:fill="00B0F0"/>
          </w:tcPr>
          <w:p w:rsidR="00F36021" w:rsidRPr="008C72C5" w:rsidRDefault="00F36021" w:rsidP="008C72C5">
            <w:pPr>
              <w:rPr>
                <w:rFonts w:ascii="Book Antiqua" w:eastAsia="Calibri" w:hAnsi="Book Antiqua" w:cs="Arial"/>
                <w:b/>
                <w:sz w:val="20"/>
                <w:szCs w:val="20"/>
              </w:rPr>
            </w:pPr>
            <w:r w:rsidRPr="008C72C5">
              <w:rPr>
                <w:rFonts w:ascii="Book Antiqua" w:eastAsia="Calibri" w:hAnsi="Book Antiqua" w:cs="Arial"/>
                <w:b/>
                <w:sz w:val="20"/>
                <w:szCs w:val="20"/>
              </w:rPr>
              <w:t>Koordinatör Birim</w:t>
            </w:r>
          </w:p>
        </w:tc>
        <w:tc>
          <w:tcPr>
            <w:tcW w:w="3117" w:type="pct"/>
            <w:gridSpan w:val="9"/>
          </w:tcPr>
          <w:p w:rsidR="00F36021" w:rsidRPr="00F36021" w:rsidRDefault="00F36021" w:rsidP="008C72C5">
            <w:pPr>
              <w:rPr>
                <w:rFonts w:ascii="Book Antiqua" w:eastAsia="Calibri" w:hAnsi="Book Antiqua" w:cs="Arial"/>
                <w:sz w:val="20"/>
                <w:szCs w:val="20"/>
              </w:rPr>
            </w:pPr>
            <w:r w:rsidRPr="00F36021">
              <w:rPr>
                <w:rFonts w:ascii="Book Antiqua" w:eastAsia="Calibri" w:hAnsi="Book Antiqua" w:cs="Arial"/>
                <w:sz w:val="20"/>
                <w:szCs w:val="20"/>
              </w:rPr>
              <w:t>İnsan Kaynakları Hizmetleri</w:t>
            </w:r>
          </w:p>
        </w:tc>
      </w:tr>
      <w:tr w:rsidR="00F36021" w:rsidRPr="00F36021" w:rsidTr="008C72C5">
        <w:trPr>
          <w:trHeight w:val="20"/>
        </w:trPr>
        <w:tc>
          <w:tcPr>
            <w:tcW w:w="1883" w:type="pct"/>
            <w:gridSpan w:val="5"/>
            <w:shd w:val="clear" w:color="auto" w:fill="00B0F0"/>
          </w:tcPr>
          <w:p w:rsidR="00F36021" w:rsidRPr="008C72C5" w:rsidRDefault="00F36021" w:rsidP="008C72C5">
            <w:pPr>
              <w:rPr>
                <w:rFonts w:ascii="Book Antiqua" w:eastAsia="Calibri" w:hAnsi="Book Antiqua" w:cs="Arial"/>
                <w:b/>
                <w:sz w:val="20"/>
                <w:szCs w:val="20"/>
              </w:rPr>
            </w:pPr>
            <w:r w:rsidRPr="008C72C5">
              <w:rPr>
                <w:rFonts w:ascii="Book Antiqua" w:eastAsia="Calibri" w:hAnsi="Book Antiqua" w:cs="Arial"/>
                <w:b/>
                <w:sz w:val="20"/>
                <w:szCs w:val="20"/>
              </w:rPr>
              <w:t>İş Birliği Yapılacak Birimler</w:t>
            </w:r>
          </w:p>
        </w:tc>
        <w:tc>
          <w:tcPr>
            <w:tcW w:w="3117" w:type="pct"/>
            <w:gridSpan w:val="9"/>
          </w:tcPr>
          <w:p w:rsidR="00F36021" w:rsidRPr="00F36021" w:rsidRDefault="00F36021" w:rsidP="008C72C5">
            <w:pPr>
              <w:rPr>
                <w:rFonts w:ascii="Book Antiqua" w:eastAsia="Calibri" w:hAnsi="Book Antiqua" w:cs="Arial"/>
                <w:sz w:val="20"/>
                <w:szCs w:val="20"/>
              </w:rPr>
            </w:pPr>
            <w:r w:rsidRPr="00F36021">
              <w:rPr>
                <w:rFonts w:ascii="Book Antiqua" w:eastAsia="Calibri" w:hAnsi="Book Antiqua" w:cs="Arial"/>
                <w:sz w:val="20"/>
                <w:szCs w:val="20"/>
              </w:rPr>
              <w:t>DÖH, HBÖH, MTEH, OÖH, ÖERH, ÖÖKH, TEH, YYEH, ÖDSH, SGH, MMB.</w:t>
            </w:r>
          </w:p>
        </w:tc>
      </w:tr>
      <w:tr w:rsidR="00F36021" w:rsidRPr="00F36021" w:rsidTr="008C72C5">
        <w:trPr>
          <w:trHeight w:val="20"/>
        </w:trPr>
        <w:tc>
          <w:tcPr>
            <w:tcW w:w="761" w:type="pct"/>
            <w:gridSpan w:val="3"/>
            <w:shd w:val="clear" w:color="auto" w:fill="00B0F0"/>
          </w:tcPr>
          <w:p w:rsidR="00F36021" w:rsidRPr="008C72C5" w:rsidRDefault="00F36021" w:rsidP="008C72C5">
            <w:pPr>
              <w:rPr>
                <w:rFonts w:ascii="Book Antiqua" w:eastAsia="Calibri" w:hAnsi="Book Antiqua" w:cs="Arial"/>
                <w:b/>
                <w:sz w:val="20"/>
                <w:szCs w:val="20"/>
              </w:rPr>
            </w:pPr>
            <w:r w:rsidRPr="008C72C5">
              <w:rPr>
                <w:rFonts w:ascii="Book Antiqua" w:eastAsia="Calibri" w:hAnsi="Book Antiqua" w:cs="Arial"/>
                <w:b/>
                <w:sz w:val="20"/>
                <w:szCs w:val="20"/>
              </w:rPr>
              <w:lastRenderedPageBreak/>
              <w:t>Riskler</w:t>
            </w:r>
          </w:p>
        </w:tc>
        <w:tc>
          <w:tcPr>
            <w:tcW w:w="4239" w:type="pct"/>
            <w:gridSpan w:val="11"/>
          </w:tcPr>
          <w:p w:rsidR="00F36021" w:rsidRPr="00F36021" w:rsidRDefault="00F36021" w:rsidP="008C72C5">
            <w:pPr>
              <w:rPr>
                <w:rFonts w:ascii="Book Antiqua" w:eastAsia="Calibri" w:hAnsi="Book Antiqua" w:cs="Arial"/>
                <w:sz w:val="20"/>
                <w:szCs w:val="20"/>
              </w:rPr>
            </w:pPr>
            <w:r w:rsidRPr="00F36021">
              <w:rPr>
                <w:rFonts w:ascii="Book Antiqua" w:eastAsia="Calibri" w:hAnsi="Book Antiqua" w:cs="Arial"/>
                <w:sz w:val="20"/>
                <w:szCs w:val="20"/>
              </w:rPr>
              <w:t>- Öğretmen ve okul yöneticilerinin lisansüstü eğitim süreçlerinin okullardaki eğitimi aksatması,</w:t>
            </w:r>
          </w:p>
          <w:p w:rsidR="00F36021" w:rsidRPr="00F36021" w:rsidRDefault="00F36021" w:rsidP="008C72C5">
            <w:pPr>
              <w:rPr>
                <w:rFonts w:ascii="Book Antiqua" w:eastAsia="Calibri" w:hAnsi="Book Antiqua" w:cs="Arial"/>
                <w:sz w:val="20"/>
                <w:szCs w:val="20"/>
              </w:rPr>
            </w:pPr>
            <w:r w:rsidRPr="00F36021">
              <w:rPr>
                <w:rFonts w:ascii="Book Antiqua" w:eastAsia="Calibri" w:hAnsi="Book Antiqua" w:cs="Arial"/>
                <w:sz w:val="20"/>
                <w:szCs w:val="20"/>
              </w:rPr>
              <w:t>- Lisansüstü eğitime yönlendirilecek kitlenin çok büyük olması ve getireceği maliyet,</w:t>
            </w:r>
          </w:p>
          <w:p w:rsidR="00F36021" w:rsidRPr="00F36021" w:rsidRDefault="00F36021" w:rsidP="008C72C5">
            <w:pPr>
              <w:rPr>
                <w:rFonts w:ascii="Book Antiqua" w:eastAsia="Calibri" w:hAnsi="Book Antiqua" w:cs="Arial"/>
                <w:sz w:val="20"/>
                <w:szCs w:val="20"/>
              </w:rPr>
            </w:pPr>
            <w:r w:rsidRPr="00F36021">
              <w:rPr>
                <w:rFonts w:ascii="Book Antiqua" w:eastAsia="Calibri" w:hAnsi="Book Antiqua" w:cs="Arial"/>
                <w:sz w:val="20"/>
                <w:szCs w:val="20"/>
              </w:rPr>
              <w:t>- Baskı grupları ve paydaş kitlelerin taleplerinde temelde amaçlar açısından yeterince uzlaşı sağlanamaması,</w:t>
            </w:r>
          </w:p>
          <w:p w:rsidR="00F36021" w:rsidRPr="00F36021" w:rsidRDefault="00F36021" w:rsidP="008C72C5">
            <w:pPr>
              <w:rPr>
                <w:rFonts w:ascii="Book Antiqua" w:eastAsia="Calibri" w:hAnsi="Book Antiqua" w:cs="Arial"/>
                <w:sz w:val="20"/>
                <w:szCs w:val="20"/>
              </w:rPr>
            </w:pPr>
            <w:r w:rsidRPr="00F36021">
              <w:rPr>
                <w:rFonts w:ascii="Book Antiqua" w:eastAsia="Calibri" w:hAnsi="Book Antiqua" w:cs="Arial"/>
                <w:sz w:val="20"/>
                <w:szCs w:val="20"/>
              </w:rPr>
              <w:t>- Elverişsiz koşullarda görev yapan öğretmen ve yöneticiler için verilecek teşviklerin maliyeti,</w:t>
            </w:r>
          </w:p>
          <w:p w:rsidR="00F36021" w:rsidRPr="00F36021" w:rsidRDefault="00F36021" w:rsidP="008C72C5">
            <w:pPr>
              <w:rPr>
                <w:rFonts w:ascii="Book Antiqua" w:eastAsia="Calibri" w:hAnsi="Book Antiqua" w:cs="Arial"/>
                <w:sz w:val="20"/>
                <w:szCs w:val="20"/>
              </w:rPr>
            </w:pPr>
            <w:r w:rsidRPr="00F36021">
              <w:rPr>
                <w:rFonts w:ascii="Book Antiqua" w:eastAsia="Calibri" w:hAnsi="Book Antiqua" w:cs="Arial"/>
                <w:sz w:val="20"/>
                <w:szCs w:val="20"/>
              </w:rPr>
              <w:t>- Yönetici kadrolarına kadın yönetici talebinin yeterli düzeyde olmaması.</w:t>
            </w:r>
          </w:p>
        </w:tc>
      </w:tr>
      <w:tr w:rsidR="002C521A" w:rsidRPr="00F36021" w:rsidTr="008C72C5">
        <w:trPr>
          <w:trHeight w:val="219"/>
        </w:trPr>
        <w:tc>
          <w:tcPr>
            <w:tcW w:w="403" w:type="pct"/>
            <w:vMerge w:val="restart"/>
            <w:shd w:val="clear" w:color="auto" w:fill="00B0F0"/>
          </w:tcPr>
          <w:p w:rsidR="002C521A" w:rsidRPr="008C72C5" w:rsidRDefault="002C521A" w:rsidP="008C72C5">
            <w:pPr>
              <w:rPr>
                <w:rFonts w:ascii="Book Antiqua" w:eastAsia="Calibri" w:hAnsi="Book Antiqua" w:cs="Arial"/>
                <w:b/>
                <w:sz w:val="20"/>
                <w:szCs w:val="20"/>
              </w:rPr>
            </w:pPr>
            <w:r w:rsidRPr="008C72C5">
              <w:rPr>
                <w:rFonts w:ascii="Book Antiqua" w:eastAsia="Calibri" w:hAnsi="Book Antiqua" w:cs="Arial"/>
                <w:b/>
                <w:sz w:val="20"/>
                <w:szCs w:val="20"/>
              </w:rPr>
              <w:t>Stratejiler</w:t>
            </w:r>
          </w:p>
        </w:tc>
        <w:tc>
          <w:tcPr>
            <w:tcW w:w="358" w:type="pct"/>
            <w:gridSpan w:val="2"/>
            <w:shd w:val="clear" w:color="auto" w:fill="00B0F0"/>
          </w:tcPr>
          <w:p w:rsidR="002C521A" w:rsidRPr="008C72C5" w:rsidRDefault="002C521A" w:rsidP="008C72C5">
            <w:pPr>
              <w:rPr>
                <w:rFonts w:ascii="Book Antiqua" w:eastAsia="Calibri" w:hAnsi="Book Antiqua" w:cs="Arial"/>
                <w:b/>
                <w:sz w:val="20"/>
                <w:szCs w:val="20"/>
              </w:rPr>
            </w:pPr>
            <w:r w:rsidRPr="008C72C5">
              <w:rPr>
                <w:rFonts w:ascii="Book Antiqua" w:eastAsia="Calibri" w:hAnsi="Book Antiqua" w:cs="Arial"/>
                <w:b/>
                <w:sz w:val="20"/>
                <w:szCs w:val="20"/>
              </w:rPr>
              <w:t>S 2.2.1</w:t>
            </w:r>
          </w:p>
        </w:tc>
        <w:tc>
          <w:tcPr>
            <w:tcW w:w="4239" w:type="pct"/>
            <w:gridSpan w:val="11"/>
          </w:tcPr>
          <w:p w:rsidR="002C521A" w:rsidRPr="008C72C5" w:rsidRDefault="002C521A" w:rsidP="008C72C5">
            <w:pPr>
              <w:rPr>
                <w:rFonts w:ascii="Book Antiqua" w:eastAsia="Calibri" w:hAnsi="Book Antiqua" w:cs="Arial"/>
                <w:b/>
                <w:sz w:val="20"/>
                <w:szCs w:val="20"/>
              </w:rPr>
            </w:pPr>
            <w:r w:rsidRPr="008C72C5">
              <w:rPr>
                <w:rFonts w:ascii="Book Antiqua" w:eastAsia="Calibri" w:hAnsi="Book Antiqua" w:cs="Arial"/>
                <w:b/>
                <w:sz w:val="20"/>
                <w:szCs w:val="20"/>
              </w:rPr>
              <w:t xml:space="preserve">- Öğretmen ve okul yöneticilerinin mesleki gelişim sistemini desteklemek amacıyla lisansüstü eğitime yönlendirici çalışmalar yapılacaktır. </w:t>
            </w:r>
          </w:p>
        </w:tc>
      </w:tr>
      <w:tr w:rsidR="002C521A" w:rsidRPr="00F36021" w:rsidTr="008C72C5">
        <w:trPr>
          <w:trHeight w:val="292"/>
        </w:trPr>
        <w:tc>
          <w:tcPr>
            <w:tcW w:w="403" w:type="pct"/>
            <w:vMerge/>
            <w:shd w:val="clear" w:color="auto" w:fill="00B0F0"/>
          </w:tcPr>
          <w:p w:rsidR="002C521A" w:rsidRPr="008C72C5" w:rsidRDefault="002C521A" w:rsidP="008C72C5">
            <w:pPr>
              <w:rPr>
                <w:rFonts w:ascii="Book Antiqua" w:eastAsia="Calibri" w:hAnsi="Book Antiqua" w:cs="Arial"/>
                <w:b/>
                <w:sz w:val="20"/>
                <w:szCs w:val="20"/>
              </w:rPr>
            </w:pPr>
          </w:p>
        </w:tc>
        <w:tc>
          <w:tcPr>
            <w:tcW w:w="358" w:type="pct"/>
            <w:gridSpan w:val="2"/>
            <w:shd w:val="clear" w:color="auto" w:fill="00B0F0"/>
          </w:tcPr>
          <w:p w:rsidR="002C521A" w:rsidRPr="008C72C5" w:rsidRDefault="002C521A" w:rsidP="008C72C5">
            <w:pPr>
              <w:rPr>
                <w:rFonts w:ascii="Book Antiqua" w:eastAsia="Calibri" w:hAnsi="Book Antiqua" w:cs="Arial"/>
                <w:b/>
                <w:sz w:val="20"/>
                <w:szCs w:val="20"/>
              </w:rPr>
            </w:pPr>
            <w:r w:rsidRPr="008C72C5">
              <w:rPr>
                <w:rFonts w:ascii="Book Antiqua" w:eastAsia="Calibri" w:hAnsi="Book Antiqua" w:cs="Arial"/>
                <w:b/>
                <w:sz w:val="20"/>
                <w:szCs w:val="20"/>
              </w:rPr>
              <w:t>S 2.2.2</w:t>
            </w:r>
          </w:p>
        </w:tc>
        <w:tc>
          <w:tcPr>
            <w:tcW w:w="4239" w:type="pct"/>
            <w:gridSpan w:val="11"/>
          </w:tcPr>
          <w:p w:rsidR="002C521A" w:rsidRPr="008C72C5" w:rsidRDefault="002C521A" w:rsidP="008C72C5">
            <w:pPr>
              <w:rPr>
                <w:rFonts w:ascii="Book Antiqua" w:eastAsia="Calibri" w:hAnsi="Book Antiqua" w:cs="Arial"/>
                <w:b/>
                <w:sz w:val="20"/>
                <w:szCs w:val="20"/>
              </w:rPr>
            </w:pPr>
            <w:r w:rsidRPr="008C72C5">
              <w:rPr>
                <w:rFonts w:ascii="Book Antiqua" w:eastAsia="Calibri" w:hAnsi="Book Antiqua" w:cs="Arial"/>
                <w:b/>
                <w:sz w:val="20"/>
                <w:szCs w:val="20"/>
              </w:rPr>
              <w:t>-İnsan kaynaklarının verimli kullanılması ve çalışanlarımızın hakkaniyetli bir şekilde ödüllendirilmesi için çalışmalar yürütülecektir.</w:t>
            </w:r>
          </w:p>
        </w:tc>
      </w:tr>
      <w:tr w:rsidR="00F36021" w:rsidRPr="00F36021" w:rsidTr="008C72C5">
        <w:trPr>
          <w:trHeight w:val="20"/>
        </w:trPr>
        <w:tc>
          <w:tcPr>
            <w:tcW w:w="761" w:type="pct"/>
            <w:gridSpan w:val="3"/>
            <w:shd w:val="clear" w:color="auto" w:fill="00B0F0"/>
          </w:tcPr>
          <w:p w:rsidR="00F36021" w:rsidRPr="008C72C5" w:rsidRDefault="00F36021" w:rsidP="008C72C5">
            <w:pPr>
              <w:rPr>
                <w:rFonts w:ascii="Book Antiqua" w:eastAsia="Calibri" w:hAnsi="Book Antiqua" w:cs="Arial"/>
                <w:b/>
                <w:sz w:val="20"/>
                <w:szCs w:val="20"/>
              </w:rPr>
            </w:pPr>
            <w:r w:rsidRPr="008C72C5">
              <w:rPr>
                <w:rFonts w:ascii="Book Antiqua" w:eastAsia="Calibri" w:hAnsi="Book Antiqua" w:cs="Arial"/>
                <w:b/>
                <w:sz w:val="20"/>
                <w:szCs w:val="20"/>
              </w:rPr>
              <w:t>Maliyet Tahmini</w:t>
            </w:r>
          </w:p>
        </w:tc>
        <w:tc>
          <w:tcPr>
            <w:tcW w:w="4239" w:type="pct"/>
            <w:gridSpan w:val="11"/>
          </w:tcPr>
          <w:p w:rsidR="00F36021" w:rsidRPr="00F36021" w:rsidRDefault="00E80F5C" w:rsidP="008C72C5">
            <w:pPr>
              <w:rPr>
                <w:rFonts w:ascii="Book Antiqua" w:eastAsia="Calibri" w:hAnsi="Book Antiqua" w:cs="Arial"/>
                <w:color w:val="000000"/>
                <w:sz w:val="20"/>
                <w:szCs w:val="20"/>
              </w:rPr>
            </w:pPr>
            <w:r>
              <w:rPr>
                <w:rFonts w:ascii="Book Antiqua" w:eastAsia="Calibri" w:hAnsi="Book Antiqua" w:cs="Arial"/>
                <w:color w:val="000000"/>
                <w:sz w:val="20"/>
                <w:szCs w:val="20"/>
              </w:rPr>
              <w:t>235.831,89 ₺</w:t>
            </w:r>
          </w:p>
        </w:tc>
      </w:tr>
      <w:tr w:rsidR="00F36021" w:rsidRPr="00F36021" w:rsidTr="008C72C5">
        <w:trPr>
          <w:trHeight w:val="20"/>
        </w:trPr>
        <w:tc>
          <w:tcPr>
            <w:tcW w:w="761" w:type="pct"/>
            <w:gridSpan w:val="3"/>
            <w:shd w:val="clear" w:color="auto" w:fill="00B0F0"/>
          </w:tcPr>
          <w:p w:rsidR="00F36021" w:rsidRPr="008C72C5" w:rsidRDefault="00F36021" w:rsidP="008C72C5">
            <w:pPr>
              <w:rPr>
                <w:rFonts w:ascii="Book Antiqua" w:eastAsia="Calibri" w:hAnsi="Book Antiqua" w:cs="Arial"/>
                <w:b/>
                <w:sz w:val="20"/>
                <w:szCs w:val="20"/>
              </w:rPr>
            </w:pPr>
            <w:r w:rsidRPr="008C72C5">
              <w:rPr>
                <w:rFonts w:ascii="Book Antiqua" w:eastAsia="Calibri" w:hAnsi="Book Antiqua" w:cs="Arial"/>
                <w:b/>
                <w:sz w:val="20"/>
                <w:szCs w:val="20"/>
              </w:rPr>
              <w:t>Tespitler</w:t>
            </w:r>
          </w:p>
        </w:tc>
        <w:tc>
          <w:tcPr>
            <w:tcW w:w="4239" w:type="pct"/>
            <w:gridSpan w:val="11"/>
          </w:tcPr>
          <w:p w:rsidR="00F36021" w:rsidRPr="00F36021" w:rsidRDefault="00F36021" w:rsidP="008C72C5">
            <w:pPr>
              <w:rPr>
                <w:rFonts w:ascii="Book Antiqua" w:eastAsia="Calibri" w:hAnsi="Book Antiqua" w:cs="Arial"/>
                <w:sz w:val="20"/>
                <w:szCs w:val="20"/>
              </w:rPr>
            </w:pPr>
            <w:r w:rsidRPr="00F36021">
              <w:rPr>
                <w:rFonts w:ascii="Book Antiqua" w:eastAsia="Calibri" w:hAnsi="Book Antiqua" w:cs="Arial"/>
                <w:sz w:val="20"/>
                <w:szCs w:val="20"/>
              </w:rPr>
              <w:t>- Öğretmenlik ve okul yönetimine ilişkin mevzuatın dağınık olması,</w:t>
            </w:r>
          </w:p>
          <w:p w:rsidR="00F36021" w:rsidRPr="00F36021" w:rsidRDefault="00F36021" w:rsidP="008C72C5">
            <w:pPr>
              <w:rPr>
                <w:rFonts w:ascii="Book Antiqua" w:eastAsia="Calibri" w:hAnsi="Book Antiqua" w:cs="Arial"/>
                <w:sz w:val="20"/>
                <w:szCs w:val="20"/>
              </w:rPr>
            </w:pPr>
            <w:r w:rsidRPr="00F36021">
              <w:rPr>
                <w:rFonts w:ascii="Book Antiqua" w:eastAsia="Calibri" w:hAnsi="Book Antiqua" w:cs="Arial"/>
                <w:sz w:val="20"/>
                <w:szCs w:val="20"/>
              </w:rPr>
              <w:t>- Eğitim yöneticilerinin atanma sisteminin ölçme ve değerlendi</w:t>
            </w:r>
            <w:r w:rsidR="008C72C5">
              <w:rPr>
                <w:rFonts w:ascii="Book Antiqua" w:eastAsia="Calibri" w:hAnsi="Book Antiqua" w:cs="Arial"/>
                <w:sz w:val="20"/>
                <w:szCs w:val="20"/>
              </w:rPr>
              <w:t>rme boyutunun yeterli olmaması,</w:t>
            </w:r>
          </w:p>
        </w:tc>
      </w:tr>
      <w:tr w:rsidR="00F36021" w:rsidRPr="00F36021" w:rsidTr="008C72C5">
        <w:trPr>
          <w:trHeight w:val="20"/>
        </w:trPr>
        <w:tc>
          <w:tcPr>
            <w:tcW w:w="761" w:type="pct"/>
            <w:gridSpan w:val="3"/>
            <w:shd w:val="clear" w:color="auto" w:fill="00B0F0"/>
          </w:tcPr>
          <w:p w:rsidR="00F36021" w:rsidRPr="008C72C5" w:rsidRDefault="00F36021" w:rsidP="008C72C5">
            <w:pPr>
              <w:rPr>
                <w:rFonts w:ascii="Book Antiqua" w:eastAsia="Calibri" w:hAnsi="Book Antiqua" w:cs="Arial"/>
                <w:b/>
                <w:sz w:val="20"/>
                <w:szCs w:val="20"/>
              </w:rPr>
            </w:pPr>
            <w:r w:rsidRPr="008C72C5">
              <w:rPr>
                <w:rFonts w:ascii="Book Antiqua" w:eastAsia="Calibri" w:hAnsi="Book Antiqua" w:cs="Arial"/>
                <w:b/>
                <w:sz w:val="20"/>
                <w:szCs w:val="20"/>
              </w:rPr>
              <w:t>İhtiyaçlar</w:t>
            </w:r>
          </w:p>
        </w:tc>
        <w:tc>
          <w:tcPr>
            <w:tcW w:w="4239" w:type="pct"/>
            <w:gridSpan w:val="11"/>
          </w:tcPr>
          <w:p w:rsidR="00F36021" w:rsidRPr="00F36021" w:rsidRDefault="00F36021" w:rsidP="008C72C5">
            <w:pPr>
              <w:rPr>
                <w:rFonts w:ascii="Book Antiqua" w:eastAsia="Calibri" w:hAnsi="Book Antiqua" w:cs="Arial"/>
                <w:sz w:val="20"/>
                <w:szCs w:val="20"/>
              </w:rPr>
            </w:pPr>
            <w:r w:rsidRPr="00F36021">
              <w:rPr>
                <w:rFonts w:ascii="Book Antiqua" w:eastAsia="Calibri" w:hAnsi="Book Antiqua" w:cs="Arial"/>
                <w:sz w:val="20"/>
                <w:szCs w:val="20"/>
              </w:rPr>
              <w:t>- Mevzuat düzenlemesi süreçlerinde katılımcılığı sağlamak üzere platformlar oluşturulması,</w:t>
            </w:r>
          </w:p>
          <w:p w:rsidR="00F36021" w:rsidRPr="00F36021" w:rsidRDefault="00F36021" w:rsidP="008C72C5">
            <w:pPr>
              <w:rPr>
                <w:rFonts w:ascii="Book Antiqua" w:eastAsia="Calibri" w:hAnsi="Book Antiqua" w:cs="Arial"/>
                <w:sz w:val="20"/>
                <w:szCs w:val="20"/>
              </w:rPr>
            </w:pPr>
            <w:r w:rsidRPr="00F36021">
              <w:rPr>
                <w:rFonts w:ascii="Book Antiqua" w:eastAsia="Calibri" w:hAnsi="Book Antiqua" w:cs="Arial"/>
                <w:sz w:val="20"/>
                <w:szCs w:val="20"/>
              </w:rPr>
              <w:t>- Öğretmenlik ve okul yöneticiliği alanlarında genel ve özel alan yeterlilik belirlenmesi için kapsamlı çalışmaların yapılması,</w:t>
            </w:r>
          </w:p>
          <w:p w:rsidR="00F36021" w:rsidRPr="00F36021" w:rsidRDefault="00F36021" w:rsidP="008C72C5">
            <w:pPr>
              <w:rPr>
                <w:rFonts w:ascii="Book Antiqua" w:eastAsia="Calibri" w:hAnsi="Book Antiqua" w:cs="Arial"/>
                <w:sz w:val="20"/>
                <w:szCs w:val="20"/>
              </w:rPr>
            </w:pPr>
            <w:r w:rsidRPr="00F36021">
              <w:rPr>
                <w:rFonts w:ascii="Book Antiqua" w:eastAsia="Calibri" w:hAnsi="Book Antiqua" w:cs="Arial"/>
                <w:sz w:val="20"/>
                <w:szCs w:val="20"/>
              </w:rPr>
              <w:t>- Lisansüstü eğitime yönlendirilecek kitlenin büyük olması nedeniyle yüksek oranda mali kaynak.</w:t>
            </w:r>
          </w:p>
        </w:tc>
      </w:tr>
    </w:tbl>
    <w:p w:rsidR="00F36021" w:rsidRDefault="00F36021" w:rsidP="00F54406">
      <w:pPr>
        <w:spacing w:after="120" w:line="259" w:lineRule="auto"/>
      </w:pPr>
    </w:p>
    <w:p w:rsidR="00F36021" w:rsidRPr="00705FBC" w:rsidRDefault="00915CD4" w:rsidP="00F54406">
      <w:pPr>
        <w:spacing w:after="120" w:line="259" w:lineRule="auto"/>
        <w:rPr>
          <w:rFonts w:ascii="Book Antiqua" w:hAnsi="Book Antiqua"/>
        </w:rPr>
      </w:pPr>
      <w:bookmarkStart w:id="90" w:name="_Toc532132463"/>
      <w:r>
        <w:rPr>
          <w:rFonts w:ascii="Book Antiqua" w:hAnsi="Book Antiqua"/>
          <w:b/>
          <w:sz w:val="28"/>
          <w:szCs w:val="28"/>
        </w:rPr>
        <w:t>Hedef 2.3:</w:t>
      </w:r>
      <w:r w:rsidR="00705FBC" w:rsidRPr="00705FBC">
        <w:rPr>
          <w:rFonts w:ascii="Book Antiqua" w:hAnsi="Book Antiqua"/>
          <w:sz w:val="28"/>
          <w:szCs w:val="28"/>
        </w:rPr>
        <w:t xml:space="preserve"> Bakanlığımız tarafından </w:t>
      </w:r>
      <w:r w:rsidR="00705FBC" w:rsidRPr="00705FBC">
        <w:rPr>
          <w:rFonts w:ascii="Book Antiqua" w:eastAsia="Calibri" w:hAnsi="Book Antiqua" w:cs="Arial"/>
          <w:sz w:val="28"/>
          <w:szCs w:val="28"/>
        </w:rPr>
        <w:t>okul geliştirme amaçlı rehberlik boyutunu öne çıkaracak şekilde</w:t>
      </w:r>
      <w:r w:rsidR="00705FBC" w:rsidRPr="00705FBC">
        <w:rPr>
          <w:rFonts w:ascii="Book Antiqua" w:hAnsi="Book Antiqua"/>
          <w:sz w:val="28"/>
          <w:szCs w:val="28"/>
        </w:rPr>
        <w:t xml:space="preserve"> yeniden yapılandırılan k</w:t>
      </w:r>
      <w:r w:rsidR="00705FBC" w:rsidRPr="00705FBC">
        <w:rPr>
          <w:rFonts w:ascii="Book Antiqua" w:eastAsia="Calibri" w:hAnsi="Book Antiqua" w:cs="Arial"/>
          <w:sz w:val="28"/>
          <w:szCs w:val="28"/>
        </w:rPr>
        <w:t>urumsal rehberlik ve teftiş sistemi</w:t>
      </w:r>
      <w:bookmarkEnd w:id="90"/>
      <w:r w:rsidR="00705FBC" w:rsidRPr="00705FBC">
        <w:rPr>
          <w:rFonts w:ascii="Book Antiqua" w:eastAsia="Calibri" w:hAnsi="Book Antiqua" w:cs="Arial"/>
          <w:sz w:val="28"/>
          <w:szCs w:val="28"/>
        </w:rPr>
        <w:t xml:space="preserve"> hayata geçirilecektir.</w:t>
      </w:r>
    </w:p>
    <w:p w:rsidR="00F36021" w:rsidRDefault="00F36021" w:rsidP="00F54406">
      <w:pPr>
        <w:spacing w:after="120" w:line="259" w:lineRule="auto"/>
      </w:pPr>
    </w:p>
    <w:tbl>
      <w:tblPr>
        <w:tblStyle w:val="TabloKlavuzu"/>
        <w:tblW w:w="4989" w:type="pct"/>
        <w:tblLook w:val="04A0" w:firstRow="1" w:lastRow="0" w:firstColumn="1" w:lastColumn="0" w:noHBand="0" w:noVBand="1"/>
      </w:tblPr>
      <w:tblGrid>
        <w:gridCol w:w="1128"/>
        <w:gridCol w:w="663"/>
        <w:gridCol w:w="249"/>
        <w:gridCol w:w="3206"/>
        <w:gridCol w:w="1197"/>
        <w:gridCol w:w="1095"/>
        <w:gridCol w:w="951"/>
        <w:gridCol w:w="951"/>
        <w:gridCol w:w="951"/>
        <w:gridCol w:w="951"/>
        <w:gridCol w:w="951"/>
        <w:gridCol w:w="951"/>
        <w:gridCol w:w="945"/>
      </w:tblGrid>
      <w:tr w:rsidR="00751C18" w:rsidRPr="00751C18" w:rsidTr="00705FBC">
        <w:trPr>
          <w:trHeight w:val="20"/>
        </w:trPr>
        <w:tc>
          <w:tcPr>
            <w:tcW w:w="631" w:type="pct"/>
            <w:gridSpan w:val="2"/>
            <w:shd w:val="clear" w:color="auto" w:fill="00B0F0"/>
          </w:tcPr>
          <w:p w:rsidR="00CE5B6A" w:rsidRPr="00751C18" w:rsidRDefault="00CE5B6A" w:rsidP="00751C18">
            <w:pPr>
              <w:rPr>
                <w:rFonts w:ascii="Book Antiqua" w:eastAsia="Calibri" w:hAnsi="Book Antiqua" w:cs="Arial"/>
                <w:b/>
                <w:sz w:val="20"/>
                <w:szCs w:val="20"/>
              </w:rPr>
            </w:pPr>
            <w:r w:rsidRPr="00751C18">
              <w:rPr>
                <w:rFonts w:ascii="Book Antiqua" w:eastAsia="Calibri" w:hAnsi="Book Antiqua" w:cs="Arial"/>
                <w:b/>
                <w:sz w:val="20"/>
                <w:szCs w:val="20"/>
              </w:rPr>
              <w:t>Amaç 2</w:t>
            </w:r>
          </w:p>
        </w:tc>
        <w:tc>
          <w:tcPr>
            <w:tcW w:w="4369" w:type="pct"/>
            <w:gridSpan w:val="11"/>
            <w:shd w:val="clear" w:color="auto" w:fill="FFFFFF" w:themeFill="background1"/>
          </w:tcPr>
          <w:p w:rsidR="00CE5B6A" w:rsidRPr="00751C18" w:rsidRDefault="00705FBC" w:rsidP="00751C18">
            <w:pPr>
              <w:rPr>
                <w:rFonts w:ascii="Book Antiqua" w:eastAsia="Calibri" w:hAnsi="Book Antiqua" w:cs="Arial"/>
                <w:b/>
                <w:sz w:val="20"/>
                <w:szCs w:val="20"/>
              </w:rPr>
            </w:pPr>
            <w:r w:rsidRPr="00705FBC">
              <w:rPr>
                <w:rFonts w:ascii="Book Antiqua" w:eastAsia="Calibri" w:hAnsi="Book Antiqua" w:cs="Arial"/>
                <w:b/>
                <w:sz w:val="20"/>
                <w:szCs w:val="20"/>
              </w:rPr>
              <w:t>Çağdaş normlara uygun, etkili, verimli yönetim ve organizasyon yapısı ve süreçleri hâkim kılınacaktır.</w:t>
            </w:r>
          </w:p>
        </w:tc>
      </w:tr>
      <w:tr w:rsidR="00751C18" w:rsidRPr="00751C18" w:rsidTr="00751C18">
        <w:trPr>
          <w:trHeight w:val="20"/>
        </w:trPr>
        <w:tc>
          <w:tcPr>
            <w:tcW w:w="631" w:type="pct"/>
            <w:gridSpan w:val="2"/>
            <w:shd w:val="clear" w:color="auto" w:fill="00B0F0"/>
          </w:tcPr>
          <w:p w:rsidR="00CE5B6A" w:rsidRPr="00751C18" w:rsidRDefault="00CE5B6A" w:rsidP="00751C18">
            <w:pPr>
              <w:rPr>
                <w:rFonts w:ascii="Book Antiqua" w:eastAsia="Calibri" w:hAnsi="Book Antiqua" w:cs="Arial"/>
                <w:b/>
                <w:sz w:val="20"/>
                <w:szCs w:val="20"/>
              </w:rPr>
            </w:pPr>
            <w:r w:rsidRPr="00751C18">
              <w:rPr>
                <w:rFonts w:ascii="Book Antiqua" w:eastAsia="Calibri" w:hAnsi="Book Antiqua" w:cs="Arial"/>
                <w:b/>
                <w:sz w:val="20"/>
                <w:szCs w:val="20"/>
              </w:rPr>
              <w:t>Hedef 2.</w:t>
            </w:r>
            <w:r w:rsidR="00445631" w:rsidRPr="00751C18">
              <w:rPr>
                <w:rFonts w:ascii="Book Antiqua" w:eastAsia="Calibri" w:hAnsi="Book Antiqua" w:cs="Arial"/>
                <w:b/>
                <w:sz w:val="20"/>
                <w:szCs w:val="20"/>
              </w:rPr>
              <w:t>3</w:t>
            </w:r>
          </w:p>
        </w:tc>
        <w:tc>
          <w:tcPr>
            <w:tcW w:w="4369" w:type="pct"/>
            <w:gridSpan w:val="11"/>
          </w:tcPr>
          <w:p w:rsidR="00CE5B6A" w:rsidRPr="00751C18" w:rsidRDefault="00705FBC" w:rsidP="00751C18">
            <w:pPr>
              <w:rPr>
                <w:rFonts w:ascii="Book Antiqua" w:eastAsia="Calibri" w:hAnsi="Book Antiqua" w:cs="Arial"/>
                <w:b/>
                <w:sz w:val="20"/>
                <w:szCs w:val="20"/>
              </w:rPr>
            </w:pPr>
            <w:r w:rsidRPr="00705FBC">
              <w:rPr>
                <w:rFonts w:ascii="Book Antiqua" w:eastAsia="Calibri" w:hAnsi="Book Antiqua" w:cs="Arial"/>
                <w:b/>
                <w:sz w:val="20"/>
                <w:szCs w:val="20"/>
              </w:rPr>
              <w:t>Bakanlığımız tarafından okul geliştirme amaçlı rehberlik boyutunu öne çıkaracak şekilde yeniden yapılandırılan kurumsal rehberlik ve teftiş sistemi hayata geçirilecektir.</w:t>
            </w:r>
          </w:p>
        </w:tc>
      </w:tr>
      <w:tr w:rsidR="00751C18" w:rsidRPr="00751C18" w:rsidTr="00705FBC">
        <w:trPr>
          <w:trHeight w:val="20"/>
        </w:trPr>
        <w:tc>
          <w:tcPr>
            <w:tcW w:w="1849" w:type="pct"/>
            <w:gridSpan w:val="4"/>
            <w:shd w:val="clear" w:color="auto" w:fill="00B0F0"/>
          </w:tcPr>
          <w:p w:rsidR="00CE5B6A" w:rsidRPr="00751C18" w:rsidRDefault="00CE5B6A" w:rsidP="00751C18">
            <w:pPr>
              <w:rPr>
                <w:rFonts w:ascii="Book Antiqua" w:eastAsia="Calibri" w:hAnsi="Book Antiqua" w:cs="Arial"/>
                <w:b/>
                <w:sz w:val="20"/>
                <w:szCs w:val="20"/>
              </w:rPr>
            </w:pPr>
            <w:r w:rsidRPr="00751C18">
              <w:rPr>
                <w:rFonts w:ascii="Book Antiqua" w:eastAsia="Calibri" w:hAnsi="Book Antiqua" w:cs="Arial"/>
                <w:b/>
                <w:sz w:val="20"/>
                <w:szCs w:val="20"/>
              </w:rPr>
              <w:t>Performans Göstergeleri</w:t>
            </w:r>
          </w:p>
        </w:tc>
        <w:tc>
          <w:tcPr>
            <w:tcW w:w="422" w:type="pct"/>
            <w:shd w:val="clear" w:color="auto" w:fill="00B0F0"/>
          </w:tcPr>
          <w:p w:rsidR="00CE5B6A" w:rsidRPr="00751C18" w:rsidRDefault="00CE5B6A" w:rsidP="00751C18">
            <w:pPr>
              <w:jc w:val="center"/>
              <w:rPr>
                <w:rFonts w:ascii="Book Antiqua" w:eastAsia="Calibri" w:hAnsi="Book Antiqua" w:cs="Arial"/>
                <w:b/>
                <w:sz w:val="20"/>
                <w:szCs w:val="20"/>
              </w:rPr>
            </w:pPr>
            <w:r w:rsidRPr="00751C18">
              <w:rPr>
                <w:rFonts w:ascii="Book Antiqua" w:eastAsia="Calibri" w:hAnsi="Book Antiqua" w:cs="Arial"/>
                <w:b/>
                <w:sz w:val="20"/>
                <w:szCs w:val="20"/>
              </w:rPr>
              <w:t>Hedefe Etkisi (%)</w:t>
            </w:r>
          </w:p>
        </w:tc>
        <w:tc>
          <w:tcPr>
            <w:tcW w:w="386" w:type="pct"/>
            <w:shd w:val="clear" w:color="auto" w:fill="00B0F0"/>
          </w:tcPr>
          <w:p w:rsidR="00CE5B6A" w:rsidRPr="00751C18" w:rsidRDefault="00CE5B6A" w:rsidP="00751C18">
            <w:pPr>
              <w:jc w:val="center"/>
              <w:rPr>
                <w:rFonts w:ascii="Book Antiqua" w:eastAsia="Calibri" w:hAnsi="Book Antiqua" w:cs="Arial"/>
                <w:b/>
                <w:sz w:val="20"/>
                <w:szCs w:val="20"/>
              </w:rPr>
            </w:pPr>
            <w:r w:rsidRPr="00751C18">
              <w:rPr>
                <w:rFonts w:ascii="Book Antiqua" w:eastAsia="Calibri" w:hAnsi="Book Antiqua" w:cs="Arial"/>
                <w:b/>
                <w:sz w:val="20"/>
                <w:szCs w:val="20"/>
              </w:rPr>
              <w:t>Başlangıç Değeri</w:t>
            </w:r>
          </w:p>
        </w:tc>
        <w:tc>
          <w:tcPr>
            <w:tcW w:w="335" w:type="pct"/>
            <w:shd w:val="clear" w:color="auto" w:fill="00B0F0"/>
          </w:tcPr>
          <w:p w:rsidR="00CE5B6A" w:rsidRPr="00751C18" w:rsidRDefault="00CE5B6A" w:rsidP="00751C18">
            <w:pPr>
              <w:jc w:val="center"/>
              <w:rPr>
                <w:rFonts w:ascii="Book Antiqua" w:eastAsia="Times New Roman" w:hAnsi="Book Antiqua" w:cs="Times New Roman"/>
                <w:b/>
                <w:sz w:val="20"/>
                <w:szCs w:val="20"/>
              </w:rPr>
            </w:pPr>
            <w:r w:rsidRPr="00751C18">
              <w:rPr>
                <w:rFonts w:ascii="Book Antiqua" w:eastAsia="Times New Roman" w:hAnsi="Book Antiqua" w:cs="Times New Roman"/>
                <w:b/>
                <w:sz w:val="20"/>
                <w:szCs w:val="20"/>
              </w:rPr>
              <w:t>2019</w:t>
            </w:r>
          </w:p>
        </w:tc>
        <w:tc>
          <w:tcPr>
            <w:tcW w:w="335" w:type="pct"/>
            <w:shd w:val="clear" w:color="auto" w:fill="00B0F0"/>
          </w:tcPr>
          <w:p w:rsidR="00CE5B6A" w:rsidRPr="00751C18" w:rsidRDefault="00CE5B6A" w:rsidP="00751C18">
            <w:pPr>
              <w:jc w:val="center"/>
              <w:rPr>
                <w:rFonts w:ascii="Book Antiqua" w:eastAsia="Times New Roman" w:hAnsi="Book Antiqua" w:cs="Times New Roman"/>
                <w:b/>
                <w:sz w:val="20"/>
                <w:szCs w:val="20"/>
              </w:rPr>
            </w:pPr>
            <w:r w:rsidRPr="00751C18">
              <w:rPr>
                <w:rFonts w:ascii="Book Antiqua" w:eastAsia="Times New Roman" w:hAnsi="Book Antiqua" w:cs="Times New Roman"/>
                <w:b/>
                <w:sz w:val="20"/>
                <w:szCs w:val="20"/>
              </w:rPr>
              <w:t>2020</w:t>
            </w:r>
          </w:p>
        </w:tc>
        <w:tc>
          <w:tcPr>
            <w:tcW w:w="335" w:type="pct"/>
            <w:shd w:val="clear" w:color="auto" w:fill="00B0F0"/>
          </w:tcPr>
          <w:p w:rsidR="00CE5B6A" w:rsidRPr="00751C18" w:rsidRDefault="00CE5B6A" w:rsidP="00751C18">
            <w:pPr>
              <w:jc w:val="center"/>
              <w:rPr>
                <w:rFonts w:ascii="Book Antiqua" w:eastAsia="Times New Roman" w:hAnsi="Book Antiqua" w:cs="Times New Roman"/>
                <w:b/>
                <w:sz w:val="20"/>
                <w:szCs w:val="20"/>
              </w:rPr>
            </w:pPr>
            <w:r w:rsidRPr="00751C18">
              <w:rPr>
                <w:rFonts w:ascii="Book Antiqua" w:eastAsia="Times New Roman" w:hAnsi="Book Antiqua" w:cs="Times New Roman"/>
                <w:b/>
                <w:sz w:val="20"/>
                <w:szCs w:val="20"/>
              </w:rPr>
              <w:t>2021</w:t>
            </w:r>
          </w:p>
        </w:tc>
        <w:tc>
          <w:tcPr>
            <w:tcW w:w="335" w:type="pct"/>
            <w:shd w:val="clear" w:color="auto" w:fill="00B0F0"/>
          </w:tcPr>
          <w:p w:rsidR="00CE5B6A" w:rsidRPr="00751C18" w:rsidRDefault="00CE5B6A" w:rsidP="00751C18">
            <w:pPr>
              <w:jc w:val="center"/>
              <w:rPr>
                <w:rFonts w:ascii="Book Antiqua" w:eastAsia="Times New Roman" w:hAnsi="Book Antiqua" w:cs="Times New Roman"/>
                <w:b/>
                <w:sz w:val="20"/>
                <w:szCs w:val="20"/>
              </w:rPr>
            </w:pPr>
            <w:r w:rsidRPr="00751C18">
              <w:rPr>
                <w:rFonts w:ascii="Book Antiqua" w:eastAsia="Times New Roman" w:hAnsi="Book Antiqua" w:cs="Times New Roman"/>
                <w:b/>
                <w:sz w:val="20"/>
                <w:szCs w:val="20"/>
              </w:rPr>
              <w:t>2022</w:t>
            </w:r>
          </w:p>
        </w:tc>
        <w:tc>
          <w:tcPr>
            <w:tcW w:w="335" w:type="pct"/>
            <w:shd w:val="clear" w:color="auto" w:fill="00B0F0"/>
          </w:tcPr>
          <w:p w:rsidR="00CE5B6A" w:rsidRPr="00751C18" w:rsidRDefault="00CE5B6A" w:rsidP="00751C18">
            <w:pPr>
              <w:jc w:val="center"/>
              <w:rPr>
                <w:rFonts w:ascii="Book Antiqua" w:eastAsia="Times New Roman" w:hAnsi="Book Antiqua" w:cs="Times New Roman"/>
                <w:b/>
                <w:sz w:val="20"/>
                <w:szCs w:val="20"/>
              </w:rPr>
            </w:pPr>
            <w:r w:rsidRPr="00751C18">
              <w:rPr>
                <w:rFonts w:ascii="Book Antiqua" w:eastAsia="Times New Roman" w:hAnsi="Book Antiqua" w:cs="Times New Roman"/>
                <w:b/>
                <w:sz w:val="20"/>
                <w:szCs w:val="20"/>
              </w:rPr>
              <w:t>2023</w:t>
            </w:r>
          </w:p>
        </w:tc>
        <w:tc>
          <w:tcPr>
            <w:tcW w:w="335" w:type="pct"/>
            <w:shd w:val="clear" w:color="auto" w:fill="00B0F0"/>
          </w:tcPr>
          <w:p w:rsidR="00CE5B6A" w:rsidRPr="00751C18" w:rsidRDefault="00CE5B6A" w:rsidP="00751C18">
            <w:pPr>
              <w:jc w:val="center"/>
              <w:rPr>
                <w:rFonts w:ascii="Book Antiqua" w:eastAsia="Calibri" w:hAnsi="Book Antiqua" w:cs="Arial"/>
                <w:b/>
                <w:sz w:val="20"/>
                <w:szCs w:val="20"/>
              </w:rPr>
            </w:pPr>
            <w:r w:rsidRPr="00751C18">
              <w:rPr>
                <w:rFonts w:ascii="Book Antiqua" w:eastAsia="Calibri" w:hAnsi="Book Antiqua" w:cs="Arial"/>
                <w:b/>
                <w:sz w:val="20"/>
                <w:szCs w:val="20"/>
              </w:rPr>
              <w:t>İzleme Sıklığı</w:t>
            </w:r>
          </w:p>
        </w:tc>
        <w:tc>
          <w:tcPr>
            <w:tcW w:w="333" w:type="pct"/>
            <w:shd w:val="clear" w:color="auto" w:fill="00B0F0"/>
          </w:tcPr>
          <w:p w:rsidR="00CE5B6A" w:rsidRPr="00751C18" w:rsidRDefault="00CE5B6A" w:rsidP="00751C18">
            <w:pPr>
              <w:jc w:val="center"/>
              <w:rPr>
                <w:rFonts w:ascii="Book Antiqua" w:eastAsia="Calibri" w:hAnsi="Book Antiqua" w:cs="Arial"/>
                <w:b/>
                <w:sz w:val="20"/>
                <w:szCs w:val="20"/>
              </w:rPr>
            </w:pPr>
            <w:r w:rsidRPr="00751C18">
              <w:rPr>
                <w:rFonts w:ascii="Book Antiqua" w:eastAsia="Calibri" w:hAnsi="Book Antiqua" w:cs="Arial"/>
                <w:b/>
                <w:sz w:val="20"/>
                <w:szCs w:val="20"/>
              </w:rPr>
              <w:t>Rapor Sıklığı</w:t>
            </w:r>
          </w:p>
        </w:tc>
      </w:tr>
      <w:tr w:rsidR="00751C18" w:rsidRPr="00751C18" w:rsidTr="00705FBC">
        <w:trPr>
          <w:trHeight w:val="20"/>
        </w:trPr>
        <w:tc>
          <w:tcPr>
            <w:tcW w:w="1849" w:type="pct"/>
            <w:gridSpan w:val="4"/>
            <w:shd w:val="clear" w:color="auto" w:fill="00B0F0"/>
          </w:tcPr>
          <w:p w:rsidR="00CE5B6A" w:rsidRPr="00751C18" w:rsidRDefault="00CE5B6A" w:rsidP="00751C18">
            <w:pPr>
              <w:rPr>
                <w:rFonts w:ascii="Book Antiqua" w:eastAsia="Calibri" w:hAnsi="Book Antiqua" w:cs="Arial"/>
                <w:b/>
                <w:sz w:val="20"/>
                <w:szCs w:val="20"/>
              </w:rPr>
            </w:pPr>
            <w:r w:rsidRPr="00751C18">
              <w:rPr>
                <w:rFonts w:ascii="Book Antiqua" w:eastAsia="Calibri" w:hAnsi="Book Antiqua" w:cs="Arial"/>
                <w:b/>
                <w:sz w:val="20"/>
                <w:szCs w:val="20"/>
              </w:rPr>
              <w:t>PG 2.</w:t>
            </w:r>
            <w:r w:rsidR="00445631" w:rsidRPr="00751C18">
              <w:rPr>
                <w:rFonts w:ascii="Book Antiqua" w:eastAsia="Calibri" w:hAnsi="Book Antiqua" w:cs="Arial"/>
                <w:b/>
                <w:sz w:val="20"/>
                <w:szCs w:val="20"/>
              </w:rPr>
              <w:t>3</w:t>
            </w:r>
            <w:r w:rsidRPr="00751C18">
              <w:rPr>
                <w:rFonts w:ascii="Book Antiqua" w:eastAsia="Calibri" w:hAnsi="Book Antiqua" w:cs="Arial"/>
                <w:b/>
                <w:sz w:val="20"/>
                <w:szCs w:val="20"/>
              </w:rPr>
              <w:t>.1 MEB tarafından kurulan okul ve program türlerine bağlı ihtisaslaşmış kurumsal rehberlik ve teftiş dalları sisteminin hayata geçirilmesi</w:t>
            </w:r>
          </w:p>
        </w:tc>
        <w:tc>
          <w:tcPr>
            <w:tcW w:w="422" w:type="pct"/>
          </w:tcPr>
          <w:p w:rsidR="00CE5B6A" w:rsidRPr="00751C18" w:rsidRDefault="00E436FF" w:rsidP="00751C18">
            <w:pPr>
              <w:jc w:val="center"/>
              <w:rPr>
                <w:rFonts w:ascii="Book Antiqua" w:eastAsia="Calibri" w:hAnsi="Book Antiqua" w:cs="Arial"/>
                <w:sz w:val="20"/>
                <w:szCs w:val="20"/>
              </w:rPr>
            </w:pPr>
            <w:r w:rsidRPr="00751C18">
              <w:rPr>
                <w:rFonts w:ascii="Book Antiqua" w:eastAsia="Calibri" w:hAnsi="Book Antiqua" w:cs="Arial"/>
                <w:sz w:val="20"/>
                <w:szCs w:val="20"/>
              </w:rPr>
              <w:t>4</w:t>
            </w:r>
            <w:r w:rsidR="00CE5B6A" w:rsidRPr="00751C18">
              <w:rPr>
                <w:rFonts w:ascii="Book Antiqua" w:eastAsia="Calibri" w:hAnsi="Book Antiqua" w:cs="Arial"/>
                <w:sz w:val="20"/>
                <w:szCs w:val="20"/>
              </w:rPr>
              <w:t>0</w:t>
            </w:r>
          </w:p>
        </w:tc>
        <w:tc>
          <w:tcPr>
            <w:tcW w:w="386" w:type="pct"/>
          </w:tcPr>
          <w:p w:rsidR="00CE5B6A" w:rsidRPr="00751C18" w:rsidRDefault="00CE5B6A" w:rsidP="00751C18">
            <w:pPr>
              <w:jc w:val="center"/>
              <w:rPr>
                <w:rFonts w:ascii="Book Antiqua" w:eastAsia="Calibri" w:hAnsi="Book Antiqua" w:cs="Arial"/>
                <w:sz w:val="20"/>
                <w:szCs w:val="20"/>
              </w:rPr>
            </w:pPr>
            <w:r w:rsidRPr="00751C18">
              <w:rPr>
                <w:rFonts w:ascii="Book Antiqua" w:eastAsia="Calibri" w:hAnsi="Book Antiqua" w:cs="Arial"/>
                <w:sz w:val="20"/>
                <w:szCs w:val="20"/>
              </w:rPr>
              <w:t>%10</w:t>
            </w:r>
          </w:p>
        </w:tc>
        <w:tc>
          <w:tcPr>
            <w:tcW w:w="335" w:type="pct"/>
          </w:tcPr>
          <w:p w:rsidR="00CE5B6A" w:rsidRPr="00751C18" w:rsidRDefault="00CE5B6A" w:rsidP="00751C18">
            <w:pPr>
              <w:jc w:val="center"/>
              <w:rPr>
                <w:rFonts w:ascii="Book Antiqua" w:eastAsia="Calibri" w:hAnsi="Book Antiqua" w:cs="Arial"/>
                <w:sz w:val="20"/>
                <w:szCs w:val="20"/>
              </w:rPr>
            </w:pPr>
            <w:r w:rsidRPr="00751C18">
              <w:rPr>
                <w:rFonts w:ascii="Book Antiqua" w:eastAsia="Calibri" w:hAnsi="Book Antiqua" w:cs="Arial"/>
                <w:sz w:val="20"/>
                <w:szCs w:val="20"/>
              </w:rPr>
              <w:t>%60</w:t>
            </w:r>
          </w:p>
        </w:tc>
        <w:tc>
          <w:tcPr>
            <w:tcW w:w="335" w:type="pct"/>
          </w:tcPr>
          <w:p w:rsidR="00CE5B6A" w:rsidRPr="00751C18" w:rsidRDefault="00CE5B6A" w:rsidP="00751C18">
            <w:pPr>
              <w:jc w:val="center"/>
              <w:rPr>
                <w:rFonts w:ascii="Book Antiqua" w:eastAsia="Calibri" w:hAnsi="Book Antiqua" w:cs="Arial"/>
                <w:sz w:val="20"/>
                <w:szCs w:val="20"/>
              </w:rPr>
            </w:pPr>
            <w:r w:rsidRPr="00751C18">
              <w:rPr>
                <w:rFonts w:ascii="Book Antiqua" w:eastAsia="Calibri" w:hAnsi="Book Antiqua" w:cs="Arial"/>
                <w:sz w:val="20"/>
                <w:szCs w:val="20"/>
              </w:rPr>
              <w:t>%80</w:t>
            </w:r>
          </w:p>
        </w:tc>
        <w:tc>
          <w:tcPr>
            <w:tcW w:w="335" w:type="pct"/>
          </w:tcPr>
          <w:p w:rsidR="00CE5B6A" w:rsidRPr="00751C18" w:rsidRDefault="00CE5B6A" w:rsidP="00751C18">
            <w:pPr>
              <w:jc w:val="center"/>
              <w:rPr>
                <w:rFonts w:ascii="Book Antiqua" w:eastAsia="Calibri" w:hAnsi="Book Antiqua" w:cs="Arial"/>
                <w:sz w:val="20"/>
                <w:szCs w:val="20"/>
              </w:rPr>
            </w:pPr>
            <w:r w:rsidRPr="00751C18">
              <w:rPr>
                <w:rFonts w:ascii="Book Antiqua" w:eastAsia="Calibri" w:hAnsi="Book Antiqua" w:cs="Arial"/>
                <w:sz w:val="20"/>
                <w:szCs w:val="20"/>
              </w:rPr>
              <w:t>%100</w:t>
            </w:r>
          </w:p>
        </w:tc>
        <w:tc>
          <w:tcPr>
            <w:tcW w:w="335" w:type="pct"/>
          </w:tcPr>
          <w:p w:rsidR="00CE5B6A" w:rsidRPr="00751C18" w:rsidRDefault="00CE5B6A" w:rsidP="00751C18">
            <w:pPr>
              <w:jc w:val="center"/>
              <w:rPr>
                <w:rFonts w:ascii="Book Antiqua" w:eastAsia="Calibri" w:hAnsi="Book Antiqua" w:cs="Arial"/>
                <w:sz w:val="20"/>
                <w:szCs w:val="20"/>
              </w:rPr>
            </w:pPr>
            <w:r w:rsidRPr="00751C18">
              <w:rPr>
                <w:rFonts w:ascii="Book Antiqua" w:eastAsia="Calibri" w:hAnsi="Book Antiqua" w:cs="Arial"/>
                <w:sz w:val="20"/>
                <w:szCs w:val="20"/>
              </w:rPr>
              <w:t>%100</w:t>
            </w:r>
          </w:p>
        </w:tc>
        <w:tc>
          <w:tcPr>
            <w:tcW w:w="335" w:type="pct"/>
          </w:tcPr>
          <w:p w:rsidR="00CE5B6A" w:rsidRPr="00751C18" w:rsidRDefault="00CE5B6A" w:rsidP="00751C18">
            <w:pPr>
              <w:jc w:val="center"/>
              <w:rPr>
                <w:rFonts w:ascii="Book Antiqua" w:eastAsia="Calibri" w:hAnsi="Book Antiqua" w:cs="Arial"/>
                <w:sz w:val="20"/>
                <w:szCs w:val="20"/>
              </w:rPr>
            </w:pPr>
            <w:r w:rsidRPr="00751C18">
              <w:rPr>
                <w:rFonts w:ascii="Book Antiqua" w:eastAsia="Calibri" w:hAnsi="Book Antiqua" w:cs="Arial"/>
                <w:sz w:val="20"/>
                <w:szCs w:val="20"/>
              </w:rPr>
              <w:t>%100</w:t>
            </w:r>
          </w:p>
        </w:tc>
        <w:tc>
          <w:tcPr>
            <w:tcW w:w="335" w:type="pct"/>
          </w:tcPr>
          <w:p w:rsidR="00CE5B6A" w:rsidRPr="00751C18" w:rsidRDefault="00CE5B6A" w:rsidP="00751C18">
            <w:pPr>
              <w:jc w:val="center"/>
              <w:rPr>
                <w:rFonts w:ascii="Book Antiqua" w:eastAsia="Calibri" w:hAnsi="Book Antiqua" w:cs="Arial"/>
                <w:sz w:val="20"/>
                <w:szCs w:val="20"/>
              </w:rPr>
            </w:pPr>
            <w:r w:rsidRPr="00751C18">
              <w:rPr>
                <w:rFonts w:ascii="Book Antiqua" w:eastAsia="Calibri" w:hAnsi="Book Antiqua" w:cs="Arial"/>
                <w:sz w:val="20"/>
                <w:szCs w:val="20"/>
              </w:rPr>
              <w:t>6 ay</w:t>
            </w:r>
          </w:p>
        </w:tc>
        <w:tc>
          <w:tcPr>
            <w:tcW w:w="333" w:type="pct"/>
          </w:tcPr>
          <w:p w:rsidR="00CE5B6A" w:rsidRPr="00751C18" w:rsidRDefault="00CE5B6A" w:rsidP="00751C18">
            <w:pPr>
              <w:jc w:val="center"/>
              <w:rPr>
                <w:rFonts w:ascii="Book Antiqua" w:eastAsia="Calibri" w:hAnsi="Book Antiqua" w:cs="Arial"/>
                <w:sz w:val="20"/>
                <w:szCs w:val="20"/>
              </w:rPr>
            </w:pPr>
            <w:r w:rsidRPr="00751C18">
              <w:rPr>
                <w:rFonts w:ascii="Book Antiqua" w:eastAsia="Calibri" w:hAnsi="Book Antiqua" w:cs="Arial"/>
                <w:sz w:val="20"/>
                <w:szCs w:val="20"/>
              </w:rPr>
              <w:t>6 Ay</w:t>
            </w:r>
          </w:p>
        </w:tc>
      </w:tr>
      <w:tr w:rsidR="00751C18" w:rsidRPr="00751C18" w:rsidTr="00705FBC">
        <w:trPr>
          <w:trHeight w:val="20"/>
        </w:trPr>
        <w:tc>
          <w:tcPr>
            <w:tcW w:w="1849" w:type="pct"/>
            <w:gridSpan w:val="4"/>
            <w:shd w:val="clear" w:color="auto" w:fill="00B0F0"/>
          </w:tcPr>
          <w:p w:rsidR="00CE5B6A" w:rsidRPr="00751C18" w:rsidRDefault="00CE5B6A" w:rsidP="00751C18">
            <w:pPr>
              <w:rPr>
                <w:rFonts w:ascii="Book Antiqua" w:eastAsia="Calibri" w:hAnsi="Book Antiqua" w:cs="Arial"/>
                <w:b/>
                <w:sz w:val="20"/>
                <w:szCs w:val="20"/>
              </w:rPr>
            </w:pPr>
            <w:r w:rsidRPr="00751C18">
              <w:rPr>
                <w:rFonts w:ascii="Book Antiqua" w:eastAsia="Calibri" w:hAnsi="Book Antiqua" w:cs="Arial"/>
                <w:b/>
                <w:sz w:val="20"/>
                <w:szCs w:val="20"/>
              </w:rPr>
              <w:t>PG 2.</w:t>
            </w:r>
            <w:r w:rsidR="00445631" w:rsidRPr="00751C18">
              <w:rPr>
                <w:rFonts w:ascii="Book Antiqua" w:eastAsia="Calibri" w:hAnsi="Book Antiqua" w:cs="Arial"/>
                <w:b/>
                <w:sz w:val="20"/>
                <w:szCs w:val="20"/>
              </w:rPr>
              <w:t>3</w:t>
            </w:r>
            <w:r w:rsidRPr="00751C18">
              <w:rPr>
                <w:rFonts w:ascii="Book Antiqua" w:eastAsia="Calibri" w:hAnsi="Book Antiqua" w:cs="Arial"/>
                <w:b/>
                <w:sz w:val="20"/>
                <w:szCs w:val="20"/>
              </w:rPr>
              <w:t>.2 Yeni rehberlik ve teftiş yapısı ile ilgili eğitim verilen personel sayısı</w:t>
            </w:r>
          </w:p>
        </w:tc>
        <w:tc>
          <w:tcPr>
            <w:tcW w:w="422" w:type="pct"/>
          </w:tcPr>
          <w:p w:rsidR="00CE5B6A" w:rsidRPr="00751C18" w:rsidRDefault="00E436FF" w:rsidP="00751C18">
            <w:pPr>
              <w:jc w:val="center"/>
              <w:rPr>
                <w:rFonts w:ascii="Book Antiqua" w:eastAsia="Calibri" w:hAnsi="Book Antiqua" w:cs="Arial"/>
                <w:sz w:val="20"/>
                <w:szCs w:val="20"/>
              </w:rPr>
            </w:pPr>
            <w:r w:rsidRPr="00751C18">
              <w:rPr>
                <w:rFonts w:ascii="Book Antiqua" w:eastAsia="Calibri" w:hAnsi="Book Antiqua" w:cs="Arial"/>
                <w:sz w:val="20"/>
                <w:szCs w:val="20"/>
              </w:rPr>
              <w:t>3</w:t>
            </w:r>
            <w:r w:rsidR="00CE5B6A" w:rsidRPr="00751C18">
              <w:rPr>
                <w:rFonts w:ascii="Book Antiqua" w:eastAsia="Calibri" w:hAnsi="Book Antiqua" w:cs="Arial"/>
                <w:sz w:val="20"/>
                <w:szCs w:val="20"/>
              </w:rPr>
              <w:t>0</w:t>
            </w:r>
          </w:p>
        </w:tc>
        <w:tc>
          <w:tcPr>
            <w:tcW w:w="386" w:type="pct"/>
          </w:tcPr>
          <w:p w:rsidR="00CE5B6A" w:rsidRPr="00001D28" w:rsidRDefault="00001D28" w:rsidP="00751C18">
            <w:pPr>
              <w:jc w:val="center"/>
              <w:rPr>
                <w:rFonts w:ascii="Book Antiqua" w:eastAsia="Calibri" w:hAnsi="Book Antiqua" w:cs="Arial"/>
                <w:sz w:val="20"/>
                <w:szCs w:val="20"/>
              </w:rPr>
            </w:pPr>
            <w:r w:rsidRPr="00001D28">
              <w:rPr>
                <w:rFonts w:ascii="Book Antiqua" w:eastAsia="Calibri" w:hAnsi="Book Antiqua" w:cs="Arial"/>
                <w:sz w:val="20"/>
                <w:szCs w:val="20"/>
              </w:rPr>
              <w:t>0</w:t>
            </w:r>
          </w:p>
        </w:tc>
        <w:tc>
          <w:tcPr>
            <w:tcW w:w="335" w:type="pct"/>
          </w:tcPr>
          <w:p w:rsidR="00CE5B6A" w:rsidRPr="00751C18" w:rsidRDefault="00CE5B6A" w:rsidP="00751C18">
            <w:pPr>
              <w:jc w:val="center"/>
              <w:rPr>
                <w:rFonts w:ascii="Book Antiqua" w:eastAsia="Calibri" w:hAnsi="Book Antiqua" w:cs="Arial"/>
                <w:sz w:val="20"/>
                <w:szCs w:val="20"/>
              </w:rPr>
            </w:pPr>
            <w:r w:rsidRPr="00751C18">
              <w:rPr>
                <w:rFonts w:ascii="Book Antiqua" w:eastAsia="Calibri" w:hAnsi="Book Antiqua" w:cs="Arial"/>
                <w:sz w:val="20"/>
                <w:szCs w:val="20"/>
              </w:rPr>
              <w:t>2</w:t>
            </w:r>
          </w:p>
        </w:tc>
        <w:tc>
          <w:tcPr>
            <w:tcW w:w="335" w:type="pct"/>
          </w:tcPr>
          <w:p w:rsidR="00CE5B6A" w:rsidRPr="00751C18" w:rsidRDefault="00CE5B6A" w:rsidP="00751C18">
            <w:pPr>
              <w:jc w:val="center"/>
              <w:rPr>
                <w:rFonts w:ascii="Book Antiqua" w:eastAsia="Calibri" w:hAnsi="Book Antiqua" w:cs="Arial"/>
                <w:sz w:val="20"/>
                <w:szCs w:val="20"/>
              </w:rPr>
            </w:pPr>
            <w:r w:rsidRPr="00751C18">
              <w:rPr>
                <w:rFonts w:ascii="Book Antiqua" w:eastAsia="Calibri" w:hAnsi="Book Antiqua" w:cs="Arial"/>
                <w:sz w:val="20"/>
                <w:szCs w:val="20"/>
              </w:rPr>
              <w:t>3</w:t>
            </w:r>
          </w:p>
        </w:tc>
        <w:tc>
          <w:tcPr>
            <w:tcW w:w="335" w:type="pct"/>
          </w:tcPr>
          <w:p w:rsidR="00CE5B6A" w:rsidRPr="00751C18" w:rsidRDefault="00CE5B6A" w:rsidP="00751C18">
            <w:pPr>
              <w:jc w:val="center"/>
              <w:rPr>
                <w:rFonts w:ascii="Book Antiqua" w:eastAsia="Calibri" w:hAnsi="Book Antiqua" w:cs="Arial"/>
                <w:sz w:val="20"/>
                <w:szCs w:val="20"/>
              </w:rPr>
            </w:pPr>
            <w:r w:rsidRPr="00751C18">
              <w:rPr>
                <w:rFonts w:ascii="Book Antiqua" w:eastAsia="Calibri" w:hAnsi="Book Antiqua" w:cs="Arial"/>
                <w:sz w:val="20"/>
                <w:szCs w:val="20"/>
              </w:rPr>
              <w:t>4</w:t>
            </w:r>
          </w:p>
        </w:tc>
        <w:tc>
          <w:tcPr>
            <w:tcW w:w="335" w:type="pct"/>
          </w:tcPr>
          <w:p w:rsidR="00CE5B6A" w:rsidRPr="00751C18" w:rsidRDefault="00CE5B6A" w:rsidP="00751C18">
            <w:pPr>
              <w:jc w:val="center"/>
              <w:rPr>
                <w:rFonts w:ascii="Book Antiqua" w:eastAsia="Calibri" w:hAnsi="Book Antiqua" w:cs="Arial"/>
                <w:sz w:val="20"/>
                <w:szCs w:val="20"/>
              </w:rPr>
            </w:pPr>
            <w:r w:rsidRPr="00751C18">
              <w:rPr>
                <w:rFonts w:ascii="Book Antiqua" w:eastAsia="Calibri" w:hAnsi="Book Antiqua" w:cs="Arial"/>
                <w:sz w:val="20"/>
                <w:szCs w:val="20"/>
              </w:rPr>
              <w:t>5</w:t>
            </w:r>
          </w:p>
        </w:tc>
        <w:tc>
          <w:tcPr>
            <w:tcW w:w="335" w:type="pct"/>
          </w:tcPr>
          <w:p w:rsidR="00CE5B6A" w:rsidRPr="00751C18" w:rsidRDefault="00001D28" w:rsidP="00751C18">
            <w:pPr>
              <w:jc w:val="center"/>
              <w:rPr>
                <w:rFonts w:ascii="Book Antiqua" w:eastAsia="Calibri" w:hAnsi="Book Antiqua" w:cs="Arial"/>
                <w:sz w:val="20"/>
                <w:szCs w:val="20"/>
              </w:rPr>
            </w:pPr>
            <w:r>
              <w:rPr>
                <w:rFonts w:ascii="Book Antiqua" w:eastAsia="Calibri" w:hAnsi="Book Antiqua" w:cs="Arial"/>
                <w:sz w:val="20"/>
                <w:szCs w:val="20"/>
              </w:rPr>
              <w:t>45</w:t>
            </w:r>
          </w:p>
        </w:tc>
        <w:tc>
          <w:tcPr>
            <w:tcW w:w="335" w:type="pct"/>
          </w:tcPr>
          <w:p w:rsidR="00CE5B6A" w:rsidRPr="00751C18" w:rsidRDefault="00CE5B6A" w:rsidP="00751C18">
            <w:pPr>
              <w:jc w:val="center"/>
              <w:rPr>
                <w:rFonts w:ascii="Book Antiqua" w:eastAsia="Calibri" w:hAnsi="Book Antiqua" w:cs="Arial"/>
                <w:sz w:val="20"/>
                <w:szCs w:val="20"/>
              </w:rPr>
            </w:pPr>
            <w:r w:rsidRPr="00751C18">
              <w:rPr>
                <w:rFonts w:ascii="Book Antiqua" w:eastAsia="Calibri" w:hAnsi="Book Antiqua" w:cs="Arial"/>
                <w:sz w:val="20"/>
                <w:szCs w:val="20"/>
              </w:rPr>
              <w:t>6 ay</w:t>
            </w:r>
          </w:p>
        </w:tc>
        <w:tc>
          <w:tcPr>
            <w:tcW w:w="333" w:type="pct"/>
          </w:tcPr>
          <w:p w:rsidR="00CE5B6A" w:rsidRPr="00751C18" w:rsidRDefault="00CE5B6A" w:rsidP="00751C18">
            <w:pPr>
              <w:jc w:val="center"/>
              <w:rPr>
                <w:rFonts w:ascii="Book Antiqua" w:eastAsia="Calibri" w:hAnsi="Book Antiqua" w:cs="Arial"/>
                <w:sz w:val="20"/>
                <w:szCs w:val="20"/>
              </w:rPr>
            </w:pPr>
            <w:r w:rsidRPr="00751C18">
              <w:rPr>
                <w:rFonts w:ascii="Book Antiqua" w:eastAsia="Calibri" w:hAnsi="Book Antiqua" w:cs="Arial"/>
                <w:sz w:val="20"/>
                <w:szCs w:val="20"/>
              </w:rPr>
              <w:t>6 Ay</w:t>
            </w:r>
          </w:p>
        </w:tc>
      </w:tr>
      <w:tr w:rsidR="00751C18" w:rsidRPr="00751C18" w:rsidTr="00705FBC">
        <w:trPr>
          <w:trHeight w:val="20"/>
        </w:trPr>
        <w:tc>
          <w:tcPr>
            <w:tcW w:w="1849" w:type="pct"/>
            <w:gridSpan w:val="4"/>
            <w:shd w:val="clear" w:color="auto" w:fill="00B0F0"/>
          </w:tcPr>
          <w:p w:rsidR="00CE5B6A" w:rsidRPr="00751C18" w:rsidRDefault="00CE5B6A" w:rsidP="00751C18">
            <w:pPr>
              <w:rPr>
                <w:rFonts w:ascii="Book Antiqua" w:eastAsia="Calibri" w:hAnsi="Book Antiqua" w:cs="Arial"/>
                <w:b/>
                <w:sz w:val="20"/>
                <w:szCs w:val="20"/>
              </w:rPr>
            </w:pPr>
            <w:r w:rsidRPr="00751C18">
              <w:rPr>
                <w:rFonts w:ascii="Book Antiqua" w:eastAsia="Calibri" w:hAnsi="Book Antiqua" w:cs="Arial"/>
                <w:b/>
                <w:sz w:val="20"/>
                <w:szCs w:val="20"/>
              </w:rPr>
              <w:t>PG 2.</w:t>
            </w:r>
            <w:r w:rsidR="00445631" w:rsidRPr="00751C18">
              <w:rPr>
                <w:rFonts w:ascii="Book Antiqua" w:eastAsia="Calibri" w:hAnsi="Book Antiqua" w:cs="Arial"/>
                <w:b/>
                <w:sz w:val="20"/>
                <w:szCs w:val="20"/>
              </w:rPr>
              <w:t>3</w:t>
            </w:r>
            <w:r w:rsidRPr="00751C18">
              <w:rPr>
                <w:rFonts w:ascii="Book Antiqua" w:eastAsia="Calibri" w:hAnsi="Book Antiqua" w:cs="Arial"/>
                <w:b/>
                <w:sz w:val="20"/>
                <w:szCs w:val="20"/>
              </w:rPr>
              <w:t>.3 Müfettişlerin yerinde yaptıkları gözlemler ve paydaşların görüşlerinden elde ettikleri verileri analiz ederek oluşturdukları gelişim odaklı rapor sayısı</w:t>
            </w:r>
          </w:p>
        </w:tc>
        <w:tc>
          <w:tcPr>
            <w:tcW w:w="422" w:type="pct"/>
          </w:tcPr>
          <w:p w:rsidR="00CE5B6A" w:rsidRPr="00751C18" w:rsidRDefault="00CE5B6A" w:rsidP="00751C18">
            <w:pPr>
              <w:jc w:val="center"/>
              <w:rPr>
                <w:rFonts w:ascii="Book Antiqua" w:eastAsia="Calibri" w:hAnsi="Book Antiqua" w:cs="Arial"/>
                <w:sz w:val="20"/>
                <w:szCs w:val="20"/>
              </w:rPr>
            </w:pPr>
            <w:r w:rsidRPr="00751C18">
              <w:rPr>
                <w:rFonts w:ascii="Book Antiqua" w:eastAsia="Calibri" w:hAnsi="Book Antiqua" w:cs="Arial"/>
                <w:sz w:val="20"/>
                <w:szCs w:val="20"/>
              </w:rPr>
              <w:t>30</w:t>
            </w:r>
          </w:p>
        </w:tc>
        <w:tc>
          <w:tcPr>
            <w:tcW w:w="386" w:type="pct"/>
          </w:tcPr>
          <w:p w:rsidR="00CE5B6A" w:rsidRPr="00001D28" w:rsidRDefault="00001D28" w:rsidP="00751C18">
            <w:pPr>
              <w:jc w:val="center"/>
              <w:rPr>
                <w:rFonts w:ascii="Book Antiqua" w:eastAsia="Calibri" w:hAnsi="Book Antiqua" w:cs="Arial"/>
                <w:sz w:val="20"/>
                <w:szCs w:val="20"/>
              </w:rPr>
            </w:pPr>
            <w:r w:rsidRPr="00001D28">
              <w:rPr>
                <w:rFonts w:ascii="Book Antiqua" w:eastAsia="Calibri" w:hAnsi="Book Antiqua" w:cs="Arial"/>
                <w:sz w:val="20"/>
                <w:szCs w:val="20"/>
              </w:rPr>
              <w:t>1</w:t>
            </w:r>
          </w:p>
        </w:tc>
        <w:tc>
          <w:tcPr>
            <w:tcW w:w="335" w:type="pct"/>
          </w:tcPr>
          <w:p w:rsidR="00CE5B6A" w:rsidRPr="00751C18" w:rsidRDefault="00CE5B6A" w:rsidP="00751C18">
            <w:pPr>
              <w:jc w:val="center"/>
              <w:rPr>
                <w:rFonts w:ascii="Book Antiqua" w:eastAsia="Calibri" w:hAnsi="Book Antiqua" w:cs="Arial"/>
                <w:sz w:val="20"/>
                <w:szCs w:val="20"/>
              </w:rPr>
            </w:pPr>
            <w:r w:rsidRPr="00751C18">
              <w:rPr>
                <w:rFonts w:ascii="Book Antiqua" w:eastAsia="Calibri" w:hAnsi="Book Antiqua" w:cs="Arial"/>
                <w:sz w:val="20"/>
                <w:szCs w:val="20"/>
              </w:rPr>
              <w:t>3</w:t>
            </w:r>
          </w:p>
        </w:tc>
        <w:tc>
          <w:tcPr>
            <w:tcW w:w="335" w:type="pct"/>
          </w:tcPr>
          <w:p w:rsidR="00CE5B6A" w:rsidRPr="00751C18" w:rsidRDefault="00CE5B6A" w:rsidP="00751C18">
            <w:pPr>
              <w:jc w:val="center"/>
              <w:rPr>
                <w:rFonts w:ascii="Book Antiqua" w:eastAsia="Calibri" w:hAnsi="Book Antiqua" w:cs="Arial"/>
                <w:sz w:val="20"/>
                <w:szCs w:val="20"/>
              </w:rPr>
            </w:pPr>
            <w:r w:rsidRPr="00751C18">
              <w:rPr>
                <w:rFonts w:ascii="Book Antiqua" w:eastAsia="Calibri" w:hAnsi="Book Antiqua" w:cs="Arial"/>
                <w:sz w:val="20"/>
                <w:szCs w:val="20"/>
              </w:rPr>
              <w:t>5</w:t>
            </w:r>
          </w:p>
        </w:tc>
        <w:tc>
          <w:tcPr>
            <w:tcW w:w="335" w:type="pct"/>
          </w:tcPr>
          <w:p w:rsidR="00CE5B6A" w:rsidRPr="00751C18" w:rsidRDefault="00CE5B6A" w:rsidP="00751C18">
            <w:pPr>
              <w:jc w:val="center"/>
              <w:rPr>
                <w:rFonts w:ascii="Book Antiqua" w:eastAsia="Calibri" w:hAnsi="Book Antiqua" w:cs="Arial"/>
                <w:sz w:val="20"/>
                <w:szCs w:val="20"/>
              </w:rPr>
            </w:pPr>
            <w:r w:rsidRPr="00751C18">
              <w:rPr>
                <w:rFonts w:ascii="Book Antiqua" w:eastAsia="Calibri" w:hAnsi="Book Antiqua" w:cs="Arial"/>
                <w:sz w:val="20"/>
                <w:szCs w:val="20"/>
              </w:rPr>
              <w:t>7</w:t>
            </w:r>
          </w:p>
        </w:tc>
        <w:tc>
          <w:tcPr>
            <w:tcW w:w="335" w:type="pct"/>
          </w:tcPr>
          <w:p w:rsidR="00CE5B6A" w:rsidRPr="00751C18" w:rsidRDefault="00CE5B6A" w:rsidP="00751C18">
            <w:pPr>
              <w:jc w:val="center"/>
              <w:rPr>
                <w:rFonts w:ascii="Book Antiqua" w:eastAsia="Calibri" w:hAnsi="Book Antiqua" w:cs="Arial"/>
                <w:sz w:val="20"/>
                <w:szCs w:val="20"/>
              </w:rPr>
            </w:pPr>
            <w:r w:rsidRPr="00751C18">
              <w:rPr>
                <w:rFonts w:ascii="Book Antiqua" w:eastAsia="Calibri" w:hAnsi="Book Antiqua" w:cs="Arial"/>
                <w:sz w:val="20"/>
                <w:szCs w:val="20"/>
              </w:rPr>
              <w:t>9</w:t>
            </w:r>
          </w:p>
        </w:tc>
        <w:tc>
          <w:tcPr>
            <w:tcW w:w="335" w:type="pct"/>
          </w:tcPr>
          <w:p w:rsidR="00CE5B6A" w:rsidRPr="00751C18" w:rsidRDefault="00001D28" w:rsidP="00751C18">
            <w:pPr>
              <w:jc w:val="center"/>
              <w:rPr>
                <w:rFonts w:ascii="Book Antiqua" w:eastAsia="Calibri" w:hAnsi="Book Antiqua" w:cs="Arial"/>
                <w:sz w:val="20"/>
                <w:szCs w:val="20"/>
              </w:rPr>
            </w:pPr>
            <w:r>
              <w:rPr>
                <w:rFonts w:ascii="Book Antiqua" w:eastAsia="Calibri" w:hAnsi="Book Antiqua" w:cs="Arial"/>
                <w:sz w:val="20"/>
                <w:szCs w:val="20"/>
              </w:rPr>
              <w:t>10</w:t>
            </w:r>
          </w:p>
        </w:tc>
        <w:tc>
          <w:tcPr>
            <w:tcW w:w="335" w:type="pct"/>
          </w:tcPr>
          <w:p w:rsidR="00CE5B6A" w:rsidRPr="00751C18" w:rsidRDefault="00CE5B6A" w:rsidP="00751C18">
            <w:pPr>
              <w:jc w:val="center"/>
              <w:rPr>
                <w:rFonts w:ascii="Book Antiqua" w:eastAsia="Calibri" w:hAnsi="Book Antiqua" w:cs="Arial"/>
                <w:sz w:val="20"/>
                <w:szCs w:val="20"/>
              </w:rPr>
            </w:pPr>
            <w:r w:rsidRPr="00751C18">
              <w:rPr>
                <w:rFonts w:ascii="Book Antiqua" w:eastAsia="Calibri" w:hAnsi="Book Antiqua" w:cs="Arial"/>
                <w:sz w:val="20"/>
                <w:szCs w:val="20"/>
              </w:rPr>
              <w:t>6 ay</w:t>
            </w:r>
          </w:p>
        </w:tc>
        <w:tc>
          <w:tcPr>
            <w:tcW w:w="333" w:type="pct"/>
          </w:tcPr>
          <w:p w:rsidR="00CE5B6A" w:rsidRPr="00751C18" w:rsidRDefault="00CE5B6A" w:rsidP="00751C18">
            <w:pPr>
              <w:jc w:val="center"/>
              <w:rPr>
                <w:rFonts w:ascii="Book Antiqua" w:eastAsia="Calibri" w:hAnsi="Book Antiqua" w:cs="Arial"/>
                <w:sz w:val="20"/>
                <w:szCs w:val="20"/>
              </w:rPr>
            </w:pPr>
            <w:r w:rsidRPr="00751C18">
              <w:rPr>
                <w:rFonts w:ascii="Book Antiqua" w:eastAsia="Calibri" w:hAnsi="Book Antiqua" w:cs="Arial"/>
                <w:sz w:val="20"/>
                <w:szCs w:val="20"/>
              </w:rPr>
              <w:t>6 Ay</w:t>
            </w:r>
          </w:p>
        </w:tc>
      </w:tr>
      <w:tr w:rsidR="00751C18" w:rsidRPr="00751C18" w:rsidTr="00751C18">
        <w:trPr>
          <w:trHeight w:val="20"/>
        </w:trPr>
        <w:tc>
          <w:tcPr>
            <w:tcW w:w="1849" w:type="pct"/>
            <w:gridSpan w:val="4"/>
            <w:shd w:val="clear" w:color="auto" w:fill="00B0F0"/>
          </w:tcPr>
          <w:p w:rsidR="00CE5B6A" w:rsidRPr="00751C18" w:rsidRDefault="00CE5B6A" w:rsidP="00751C18">
            <w:pPr>
              <w:rPr>
                <w:rFonts w:ascii="Book Antiqua" w:eastAsia="Calibri" w:hAnsi="Book Antiqua" w:cs="Arial"/>
                <w:b/>
                <w:sz w:val="20"/>
                <w:szCs w:val="20"/>
              </w:rPr>
            </w:pPr>
            <w:r w:rsidRPr="00751C18">
              <w:rPr>
                <w:rFonts w:ascii="Book Antiqua" w:eastAsia="Calibri" w:hAnsi="Book Antiqua" w:cs="Arial"/>
                <w:b/>
                <w:sz w:val="20"/>
                <w:szCs w:val="20"/>
              </w:rPr>
              <w:t>Koordinatör Birim</w:t>
            </w:r>
          </w:p>
        </w:tc>
        <w:tc>
          <w:tcPr>
            <w:tcW w:w="3151" w:type="pct"/>
            <w:gridSpan w:val="9"/>
          </w:tcPr>
          <w:p w:rsidR="00CE5B6A" w:rsidRPr="00751C18" w:rsidRDefault="00CE5B6A" w:rsidP="00751C18">
            <w:pPr>
              <w:rPr>
                <w:rFonts w:ascii="Book Antiqua" w:eastAsia="Calibri" w:hAnsi="Book Antiqua" w:cs="Arial"/>
                <w:sz w:val="20"/>
                <w:szCs w:val="20"/>
              </w:rPr>
            </w:pPr>
            <w:r w:rsidRPr="00751C18">
              <w:rPr>
                <w:rFonts w:ascii="Book Antiqua" w:eastAsia="Calibri" w:hAnsi="Book Antiqua" w:cs="Arial"/>
                <w:sz w:val="20"/>
                <w:szCs w:val="20"/>
              </w:rPr>
              <w:t>Maarif Müfettişleri Başkanlığı</w:t>
            </w:r>
          </w:p>
        </w:tc>
      </w:tr>
      <w:tr w:rsidR="00751C18" w:rsidRPr="00751C18" w:rsidTr="00751C18">
        <w:trPr>
          <w:trHeight w:val="20"/>
        </w:trPr>
        <w:tc>
          <w:tcPr>
            <w:tcW w:w="1849" w:type="pct"/>
            <w:gridSpan w:val="4"/>
            <w:shd w:val="clear" w:color="auto" w:fill="00B0F0"/>
          </w:tcPr>
          <w:p w:rsidR="00CE5B6A" w:rsidRPr="00751C18" w:rsidRDefault="00CE5B6A" w:rsidP="00751C18">
            <w:pPr>
              <w:rPr>
                <w:rFonts w:ascii="Book Antiqua" w:eastAsia="Calibri" w:hAnsi="Book Antiqua" w:cs="Arial"/>
                <w:b/>
                <w:sz w:val="20"/>
                <w:szCs w:val="20"/>
              </w:rPr>
            </w:pPr>
            <w:r w:rsidRPr="00751C18">
              <w:rPr>
                <w:rFonts w:ascii="Book Antiqua" w:eastAsia="Calibri" w:hAnsi="Book Antiqua" w:cs="Arial"/>
                <w:b/>
                <w:sz w:val="20"/>
                <w:szCs w:val="20"/>
              </w:rPr>
              <w:t>İş Birliği Yapılacak Birimler</w:t>
            </w:r>
          </w:p>
        </w:tc>
        <w:tc>
          <w:tcPr>
            <w:tcW w:w="3151" w:type="pct"/>
            <w:gridSpan w:val="9"/>
          </w:tcPr>
          <w:p w:rsidR="00CE5B6A" w:rsidRPr="00751C18" w:rsidRDefault="00CE5B6A" w:rsidP="00751C18">
            <w:pPr>
              <w:rPr>
                <w:rFonts w:ascii="Book Antiqua" w:eastAsia="Calibri" w:hAnsi="Book Antiqua" w:cs="Arial"/>
                <w:sz w:val="20"/>
                <w:szCs w:val="20"/>
              </w:rPr>
            </w:pPr>
            <w:r w:rsidRPr="00751C18">
              <w:rPr>
                <w:rFonts w:ascii="Book Antiqua" w:eastAsia="Calibri" w:hAnsi="Book Antiqua" w:cs="Arial"/>
                <w:sz w:val="20"/>
                <w:szCs w:val="20"/>
              </w:rPr>
              <w:t xml:space="preserve">DÖH, HBÖH, OÖH, ÖERH, ÖÖKH, SGH, TEH. </w:t>
            </w:r>
          </w:p>
        </w:tc>
      </w:tr>
      <w:tr w:rsidR="00751C18" w:rsidRPr="00751C18" w:rsidTr="00751C18">
        <w:trPr>
          <w:trHeight w:val="20"/>
        </w:trPr>
        <w:tc>
          <w:tcPr>
            <w:tcW w:w="719" w:type="pct"/>
            <w:gridSpan w:val="3"/>
            <w:shd w:val="clear" w:color="auto" w:fill="00B0F0"/>
          </w:tcPr>
          <w:p w:rsidR="00CE5B6A" w:rsidRPr="00751C18" w:rsidRDefault="00CE5B6A" w:rsidP="00751C18">
            <w:pPr>
              <w:rPr>
                <w:rFonts w:ascii="Book Antiqua" w:eastAsia="Calibri" w:hAnsi="Book Antiqua" w:cs="Arial"/>
                <w:b/>
                <w:sz w:val="20"/>
                <w:szCs w:val="20"/>
              </w:rPr>
            </w:pPr>
            <w:r w:rsidRPr="00751C18">
              <w:rPr>
                <w:rFonts w:ascii="Book Antiqua" w:eastAsia="Calibri" w:hAnsi="Book Antiqua" w:cs="Arial"/>
                <w:b/>
                <w:sz w:val="20"/>
                <w:szCs w:val="20"/>
              </w:rPr>
              <w:lastRenderedPageBreak/>
              <w:t>Riskler</w:t>
            </w:r>
          </w:p>
        </w:tc>
        <w:tc>
          <w:tcPr>
            <w:tcW w:w="4281" w:type="pct"/>
            <w:gridSpan w:val="10"/>
          </w:tcPr>
          <w:p w:rsidR="00CE5B6A" w:rsidRPr="00751C18" w:rsidRDefault="00CE5B6A" w:rsidP="00751C18">
            <w:pPr>
              <w:rPr>
                <w:rFonts w:ascii="Book Antiqua" w:eastAsia="Calibri" w:hAnsi="Book Antiqua" w:cs="Arial"/>
                <w:sz w:val="20"/>
                <w:szCs w:val="20"/>
              </w:rPr>
            </w:pPr>
            <w:r w:rsidRPr="00751C18">
              <w:rPr>
                <w:rFonts w:ascii="Book Antiqua" w:eastAsia="Calibri" w:hAnsi="Book Antiqua" w:cs="Arial"/>
                <w:sz w:val="20"/>
                <w:szCs w:val="20"/>
              </w:rPr>
              <w:t>- Teftişin rehberlik ve geliştirme odaklı olmak yerine hata aramaya yönelik olarak yapıldığı algısı,</w:t>
            </w:r>
          </w:p>
          <w:p w:rsidR="00CE5B6A" w:rsidRPr="00751C18" w:rsidRDefault="00CE5B6A" w:rsidP="00751C18">
            <w:pPr>
              <w:rPr>
                <w:rFonts w:ascii="Book Antiqua" w:eastAsia="Calibri" w:hAnsi="Book Antiqua" w:cs="Arial"/>
                <w:sz w:val="20"/>
                <w:szCs w:val="20"/>
              </w:rPr>
            </w:pPr>
            <w:r w:rsidRPr="00751C18">
              <w:rPr>
                <w:rFonts w:ascii="Book Antiqua" w:eastAsia="Calibri" w:hAnsi="Book Antiqua" w:cs="Arial"/>
                <w:sz w:val="20"/>
                <w:szCs w:val="20"/>
              </w:rPr>
              <w:t>- Çıktı ve süreç odaklı bütünleşik bir okul geliştirme amaçlı ölçme değerlendirme sisteminin olmaması,</w:t>
            </w:r>
          </w:p>
          <w:p w:rsidR="00CE5B6A" w:rsidRPr="00751C18" w:rsidRDefault="00CE5B6A" w:rsidP="00751C18">
            <w:pPr>
              <w:rPr>
                <w:rFonts w:ascii="Book Antiqua" w:eastAsia="Calibri" w:hAnsi="Book Antiqua" w:cs="Arial"/>
                <w:sz w:val="20"/>
                <w:szCs w:val="20"/>
              </w:rPr>
            </w:pPr>
            <w:r w:rsidRPr="00751C18">
              <w:rPr>
                <w:rFonts w:ascii="Book Antiqua" w:eastAsia="Calibri" w:hAnsi="Book Antiqua" w:cs="Arial"/>
                <w:sz w:val="20"/>
                <w:szCs w:val="20"/>
              </w:rPr>
              <w:t>- Bütünleşik yapıda kurulacak sistemin getireceği maliyetler.</w:t>
            </w:r>
          </w:p>
        </w:tc>
      </w:tr>
      <w:tr w:rsidR="00751C18" w:rsidRPr="00751C18" w:rsidTr="00705FBC">
        <w:trPr>
          <w:trHeight w:val="162"/>
        </w:trPr>
        <w:tc>
          <w:tcPr>
            <w:tcW w:w="397" w:type="pct"/>
            <w:shd w:val="clear" w:color="auto" w:fill="00B0F0"/>
          </w:tcPr>
          <w:p w:rsidR="00EE6E4B" w:rsidRPr="00751C18" w:rsidRDefault="00EE6E4B" w:rsidP="00751C18">
            <w:pPr>
              <w:rPr>
                <w:rFonts w:ascii="Book Antiqua" w:eastAsia="Calibri" w:hAnsi="Book Antiqua" w:cs="Arial"/>
                <w:b/>
                <w:sz w:val="20"/>
                <w:szCs w:val="20"/>
              </w:rPr>
            </w:pPr>
            <w:r w:rsidRPr="00751C18">
              <w:rPr>
                <w:rFonts w:ascii="Book Antiqua" w:eastAsia="Calibri" w:hAnsi="Book Antiqua" w:cs="Arial"/>
                <w:b/>
                <w:sz w:val="20"/>
                <w:szCs w:val="20"/>
              </w:rPr>
              <w:t>Stratejiler</w:t>
            </w:r>
          </w:p>
        </w:tc>
        <w:tc>
          <w:tcPr>
            <w:tcW w:w="321" w:type="pct"/>
            <w:gridSpan w:val="2"/>
            <w:shd w:val="clear" w:color="auto" w:fill="00B0F0"/>
          </w:tcPr>
          <w:p w:rsidR="00EE6E4B" w:rsidRPr="00751C18" w:rsidRDefault="00EE6E4B" w:rsidP="00751C18">
            <w:pPr>
              <w:rPr>
                <w:rFonts w:ascii="Book Antiqua" w:eastAsia="Calibri" w:hAnsi="Book Antiqua" w:cs="Arial"/>
                <w:b/>
                <w:sz w:val="20"/>
                <w:szCs w:val="20"/>
              </w:rPr>
            </w:pPr>
            <w:r w:rsidRPr="00751C18">
              <w:rPr>
                <w:rFonts w:ascii="Book Antiqua" w:eastAsia="Calibri" w:hAnsi="Book Antiqua" w:cs="Arial"/>
                <w:b/>
                <w:sz w:val="20"/>
                <w:szCs w:val="20"/>
              </w:rPr>
              <w:t>S 2.3.1</w:t>
            </w:r>
          </w:p>
        </w:tc>
        <w:tc>
          <w:tcPr>
            <w:tcW w:w="4281" w:type="pct"/>
            <w:gridSpan w:val="10"/>
          </w:tcPr>
          <w:p w:rsidR="00EE6E4B" w:rsidRPr="00751C18" w:rsidRDefault="00EE6E4B" w:rsidP="00751C18">
            <w:pPr>
              <w:rPr>
                <w:rFonts w:ascii="Book Antiqua" w:eastAsia="Calibri" w:hAnsi="Book Antiqua" w:cs="Arial"/>
                <w:b/>
                <w:sz w:val="20"/>
                <w:szCs w:val="20"/>
              </w:rPr>
            </w:pPr>
            <w:r w:rsidRPr="00751C18">
              <w:rPr>
                <w:rFonts w:ascii="Book Antiqua" w:eastAsia="Calibri" w:hAnsi="Book Antiqua" w:cs="Arial"/>
                <w:b/>
                <w:sz w:val="20"/>
                <w:szCs w:val="20"/>
              </w:rPr>
              <w:t>- Okullarımızın gelişimini sağlamak amacıyla kurumsal rehberlik ve teftiş hizmetleri yapılandırılacaktır.</w:t>
            </w:r>
          </w:p>
        </w:tc>
      </w:tr>
      <w:tr w:rsidR="00751C18" w:rsidRPr="00751C18" w:rsidTr="00751C18">
        <w:trPr>
          <w:trHeight w:val="20"/>
        </w:trPr>
        <w:tc>
          <w:tcPr>
            <w:tcW w:w="719" w:type="pct"/>
            <w:gridSpan w:val="3"/>
            <w:shd w:val="clear" w:color="auto" w:fill="00B0F0"/>
          </w:tcPr>
          <w:p w:rsidR="00CE5B6A" w:rsidRPr="00751C18" w:rsidRDefault="00CE5B6A" w:rsidP="00751C18">
            <w:pPr>
              <w:rPr>
                <w:rFonts w:ascii="Book Antiqua" w:eastAsia="Calibri" w:hAnsi="Book Antiqua" w:cs="Arial"/>
                <w:b/>
                <w:sz w:val="20"/>
                <w:szCs w:val="20"/>
              </w:rPr>
            </w:pPr>
            <w:r w:rsidRPr="00751C18">
              <w:rPr>
                <w:rFonts w:ascii="Book Antiqua" w:eastAsia="Calibri" w:hAnsi="Book Antiqua" w:cs="Arial"/>
                <w:b/>
                <w:sz w:val="20"/>
                <w:szCs w:val="20"/>
              </w:rPr>
              <w:t>Maliyet Tahmini</w:t>
            </w:r>
          </w:p>
        </w:tc>
        <w:tc>
          <w:tcPr>
            <w:tcW w:w="4281" w:type="pct"/>
            <w:gridSpan w:val="10"/>
          </w:tcPr>
          <w:p w:rsidR="00CE5B6A" w:rsidRPr="00751C18" w:rsidRDefault="00E80F5C" w:rsidP="00751C18">
            <w:pPr>
              <w:rPr>
                <w:rFonts w:ascii="Book Antiqua" w:eastAsia="Calibri" w:hAnsi="Book Antiqua" w:cs="Arial"/>
                <w:sz w:val="20"/>
                <w:szCs w:val="20"/>
              </w:rPr>
            </w:pPr>
            <w:r>
              <w:rPr>
                <w:rFonts w:ascii="Book Antiqua" w:eastAsia="Calibri" w:hAnsi="Book Antiqua" w:cs="Arial"/>
                <w:sz w:val="20"/>
                <w:szCs w:val="20"/>
              </w:rPr>
              <w:t>109.040,55 ₺</w:t>
            </w:r>
          </w:p>
        </w:tc>
      </w:tr>
      <w:tr w:rsidR="00751C18" w:rsidRPr="00751C18" w:rsidTr="00751C18">
        <w:trPr>
          <w:trHeight w:val="20"/>
        </w:trPr>
        <w:tc>
          <w:tcPr>
            <w:tcW w:w="719" w:type="pct"/>
            <w:gridSpan w:val="3"/>
            <w:shd w:val="clear" w:color="auto" w:fill="00B0F0"/>
          </w:tcPr>
          <w:p w:rsidR="00CE5B6A" w:rsidRPr="00751C18" w:rsidRDefault="00CE5B6A" w:rsidP="00751C18">
            <w:pPr>
              <w:rPr>
                <w:rFonts w:ascii="Book Antiqua" w:eastAsia="Calibri" w:hAnsi="Book Antiqua" w:cs="Arial"/>
                <w:b/>
                <w:sz w:val="20"/>
                <w:szCs w:val="20"/>
              </w:rPr>
            </w:pPr>
            <w:r w:rsidRPr="00751C18">
              <w:rPr>
                <w:rFonts w:ascii="Book Antiqua" w:eastAsia="Calibri" w:hAnsi="Book Antiqua" w:cs="Arial"/>
                <w:b/>
                <w:sz w:val="20"/>
                <w:szCs w:val="20"/>
              </w:rPr>
              <w:t>Tespitler</w:t>
            </w:r>
          </w:p>
        </w:tc>
        <w:tc>
          <w:tcPr>
            <w:tcW w:w="4281" w:type="pct"/>
            <w:gridSpan w:val="10"/>
          </w:tcPr>
          <w:p w:rsidR="00CE5B6A" w:rsidRPr="00751C18" w:rsidRDefault="00CE5B6A" w:rsidP="00751C18">
            <w:pPr>
              <w:rPr>
                <w:rFonts w:ascii="Book Antiqua" w:eastAsia="Calibri" w:hAnsi="Book Antiqua" w:cs="Arial"/>
                <w:sz w:val="20"/>
                <w:szCs w:val="20"/>
              </w:rPr>
            </w:pPr>
            <w:r w:rsidRPr="00751C18">
              <w:rPr>
                <w:rFonts w:ascii="Book Antiqua" w:eastAsia="Calibri" w:hAnsi="Book Antiqua" w:cs="Arial"/>
                <w:sz w:val="20"/>
                <w:szCs w:val="20"/>
              </w:rPr>
              <w:t>- Mevcut sistemin kurumsal rehberlik ihtiyacına yeterince cevap verememesi,</w:t>
            </w:r>
          </w:p>
          <w:p w:rsidR="00CE5B6A" w:rsidRPr="00751C18" w:rsidRDefault="00CE5B6A" w:rsidP="00751C18">
            <w:pPr>
              <w:rPr>
                <w:rFonts w:ascii="Book Antiqua" w:eastAsia="Calibri" w:hAnsi="Book Antiqua" w:cs="Arial"/>
                <w:sz w:val="20"/>
                <w:szCs w:val="20"/>
              </w:rPr>
            </w:pPr>
            <w:r w:rsidRPr="00751C18">
              <w:rPr>
                <w:rFonts w:ascii="Book Antiqua" w:eastAsia="Calibri" w:hAnsi="Book Antiqua" w:cs="Arial"/>
                <w:sz w:val="20"/>
                <w:szCs w:val="20"/>
              </w:rPr>
              <w:t>- Teftiş ve rehberlik kavramlarının kamuoyunda birbirini destekler nitelikte görülmemesi.</w:t>
            </w:r>
          </w:p>
        </w:tc>
      </w:tr>
      <w:tr w:rsidR="00751C18" w:rsidRPr="00751C18" w:rsidTr="00751C18">
        <w:trPr>
          <w:trHeight w:val="20"/>
        </w:trPr>
        <w:tc>
          <w:tcPr>
            <w:tcW w:w="719" w:type="pct"/>
            <w:gridSpan w:val="3"/>
            <w:shd w:val="clear" w:color="auto" w:fill="00B0F0"/>
          </w:tcPr>
          <w:p w:rsidR="00CE5B6A" w:rsidRPr="00751C18" w:rsidRDefault="00CE5B6A" w:rsidP="00751C18">
            <w:pPr>
              <w:rPr>
                <w:rFonts w:ascii="Book Antiqua" w:eastAsia="Calibri" w:hAnsi="Book Antiqua" w:cs="Arial"/>
                <w:b/>
                <w:sz w:val="20"/>
                <w:szCs w:val="20"/>
              </w:rPr>
            </w:pPr>
            <w:r w:rsidRPr="00751C18">
              <w:rPr>
                <w:rFonts w:ascii="Book Antiqua" w:eastAsia="Calibri" w:hAnsi="Book Antiqua" w:cs="Arial"/>
                <w:b/>
                <w:sz w:val="20"/>
                <w:szCs w:val="20"/>
              </w:rPr>
              <w:t>İhtiyaçlar</w:t>
            </w:r>
          </w:p>
        </w:tc>
        <w:tc>
          <w:tcPr>
            <w:tcW w:w="4281" w:type="pct"/>
            <w:gridSpan w:val="10"/>
          </w:tcPr>
          <w:p w:rsidR="00CE5B6A" w:rsidRPr="00751C18" w:rsidRDefault="00CE5B6A" w:rsidP="00751C18">
            <w:pPr>
              <w:rPr>
                <w:rFonts w:ascii="Book Antiqua" w:eastAsia="Calibri" w:hAnsi="Book Antiqua" w:cs="Arial"/>
                <w:sz w:val="20"/>
                <w:szCs w:val="20"/>
              </w:rPr>
            </w:pPr>
            <w:r w:rsidRPr="00751C18">
              <w:rPr>
                <w:rFonts w:ascii="Book Antiqua" w:eastAsia="Calibri" w:hAnsi="Book Antiqua" w:cs="Arial"/>
                <w:sz w:val="20"/>
                <w:szCs w:val="20"/>
              </w:rPr>
              <w:t>- Kurumsal rehberlik ve teftiş sisteminin okul geliştirme amaçlı yapılandırılmasına ilişkin mevzuat düzenlemesi,</w:t>
            </w:r>
          </w:p>
          <w:p w:rsidR="00CE5B6A" w:rsidRPr="00751C18" w:rsidRDefault="00CE5B6A" w:rsidP="00751C18">
            <w:pPr>
              <w:rPr>
                <w:rFonts w:ascii="Book Antiqua" w:eastAsia="Calibri" w:hAnsi="Book Antiqua" w:cs="Arial"/>
                <w:sz w:val="20"/>
                <w:szCs w:val="20"/>
              </w:rPr>
            </w:pPr>
            <w:r w:rsidRPr="00751C18">
              <w:rPr>
                <w:rFonts w:ascii="Book Antiqua" w:eastAsia="Calibri" w:hAnsi="Book Antiqua" w:cs="Arial"/>
                <w:sz w:val="20"/>
                <w:szCs w:val="20"/>
              </w:rPr>
              <w:t>-Taşra teşkilatına okul türü ve kurum çeşitlerine göre kadro ihdası, personel alımı ve yetiştirilmesi</w:t>
            </w:r>
          </w:p>
          <w:p w:rsidR="00CE5B6A" w:rsidRPr="00751C18" w:rsidRDefault="00CE5B6A" w:rsidP="00751C18">
            <w:pPr>
              <w:rPr>
                <w:rFonts w:ascii="Book Antiqua" w:eastAsia="Calibri" w:hAnsi="Book Antiqua" w:cs="Arial"/>
                <w:sz w:val="20"/>
                <w:szCs w:val="20"/>
              </w:rPr>
            </w:pPr>
            <w:r w:rsidRPr="00751C18">
              <w:rPr>
                <w:rFonts w:ascii="Book Antiqua" w:eastAsia="Calibri" w:hAnsi="Book Antiqua" w:cs="Arial"/>
                <w:sz w:val="20"/>
                <w:szCs w:val="20"/>
              </w:rPr>
              <w:t>- Mevcut müfettişlerin yeniden yapılanan rollere uygun olarak eğitilmesi,</w:t>
            </w:r>
          </w:p>
          <w:p w:rsidR="00CE5B6A" w:rsidRPr="00751C18" w:rsidRDefault="00CE5B6A" w:rsidP="00751C18">
            <w:pPr>
              <w:rPr>
                <w:rFonts w:ascii="Book Antiqua" w:eastAsia="Calibri" w:hAnsi="Book Antiqua" w:cs="Arial"/>
                <w:sz w:val="20"/>
                <w:szCs w:val="20"/>
              </w:rPr>
            </w:pPr>
            <w:r w:rsidRPr="00751C18">
              <w:rPr>
                <w:rFonts w:ascii="Book Antiqua" w:eastAsia="Calibri" w:hAnsi="Book Antiqua" w:cs="Arial"/>
                <w:sz w:val="20"/>
                <w:szCs w:val="20"/>
              </w:rPr>
              <w:t>- Bakanlık merkez ve taşra teşkilatı birimlerine yeni yapıyla ilgili farkındalık eğitimleri verilmesi.</w:t>
            </w:r>
          </w:p>
        </w:tc>
      </w:tr>
    </w:tbl>
    <w:p w:rsidR="00705FBC" w:rsidRDefault="00705FBC" w:rsidP="00F54406">
      <w:pPr>
        <w:spacing w:after="120" w:line="259" w:lineRule="auto"/>
        <w:rPr>
          <w:color w:val="C00000"/>
          <w:sz w:val="32"/>
          <w:szCs w:val="24"/>
        </w:rPr>
      </w:pPr>
      <w:bookmarkStart w:id="91" w:name="_Toc534923016"/>
    </w:p>
    <w:p w:rsidR="00F36021" w:rsidRPr="00705FBC" w:rsidRDefault="00705FBC" w:rsidP="00F54406">
      <w:pPr>
        <w:spacing w:after="120" w:line="259" w:lineRule="auto"/>
        <w:rPr>
          <w:rFonts w:ascii="Book Antiqua" w:hAnsi="Book Antiqua"/>
        </w:rPr>
      </w:pPr>
      <w:r w:rsidRPr="00705FBC">
        <w:rPr>
          <w:rFonts w:ascii="Book Antiqua" w:hAnsi="Book Antiqua"/>
          <w:b/>
          <w:color w:val="C00000"/>
          <w:sz w:val="32"/>
          <w:szCs w:val="24"/>
        </w:rPr>
        <w:t>Amaç 3:</w:t>
      </w:r>
      <w:r w:rsidR="00915CD4">
        <w:rPr>
          <w:rFonts w:ascii="Book Antiqua" w:hAnsi="Book Antiqua"/>
          <w:b/>
          <w:color w:val="C00000"/>
          <w:sz w:val="32"/>
          <w:szCs w:val="24"/>
        </w:rPr>
        <w:t xml:space="preserve"> </w:t>
      </w:r>
      <w:r w:rsidRPr="00705FBC">
        <w:rPr>
          <w:rFonts w:ascii="Book Antiqua" w:eastAsia="Calibri" w:hAnsi="Book Antiqua"/>
          <w:color w:val="C00000"/>
          <w:sz w:val="32"/>
        </w:rPr>
        <w:t>Okul öncesi eğitim ve temel eğitimde öğrencilerimizin bilişsel, duygusal ve fiziksel olarak çok boyutlu gelişimleri sağlanacaktır.</w:t>
      </w:r>
      <w:bookmarkEnd w:id="91"/>
    </w:p>
    <w:p w:rsidR="00CE5B6A" w:rsidRPr="00705FBC" w:rsidRDefault="00915CD4" w:rsidP="00F54406">
      <w:pPr>
        <w:spacing w:after="120" w:line="259" w:lineRule="auto"/>
        <w:rPr>
          <w:rFonts w:ascii="Book Antiqua" w:hAnsi="Book Antiqua"/>
        </w:rPr>
      </w:pPr>
      <w:bookmarkStart w:id="92" w:name="_Toc532132465"/>
      <w:bookmarkStart w:id="93" w:name="_Toc534923017"/>
      <w:bookmarkStart w:id="94" w:name="_Toc534932609"/>
      <w:r>
        <w:rPr>
          <w:rFonts w:ascii="Book Antiqua" w:eastAsia="Calibri" w:hAnsi="Book Antiqua"/>
          <w:b/>
          <w:sz w:val="28"/>
        </w:rPr>
        <w:t>Hedef 3.1:</w:t>
      </w:r>
      <w:r w:rsidR="00705FBC" w:rsidRPr="00705FBC">
        <w:rPr>
          <w:rFonts w:ascii="Book Antiqua" w:eastAsia="Calibri" w:hAnsi="Book Antiqua"/>
          <w:sz w:val="28"/>
        </w:rPr>
        <w:t xml:space="preserve"> Erken çocukluk eğitiminin niteliği ve yaygınlığı artırılacak, toplum temelli erken çocukluk çeşitlendirilerek yaygınlaştırılacaktır.</w:t>
      </w:r>
      <w:bookmarkEnd w:id="92"/>
      <w:bookmarkEnd w:id="93"/>
      <w:bookmarkEnd w:id="94"/>
    </w:p>
    <w:p w:rsidR="00CE5B6A" w:rsidRDefault="00CE5B6A" w:rsidP="00F54406">
      <w:pPr>
        <w:spacing w:after="120" w:line="259" w:lineRule="auto"/>
      </w:pPr>
    </w:p>
    <w:tbl>
      <w:tblPr>
        <w:tblStyle w:val="TabloKlavuzu"/>
        <w:tblW w:w="4989" w:type="pct"/>
        <w:tblLook w:val="04A0" w:firstRow="1" w:lastRow="0" w:firstColumn="1" w:lastColumn="0" w:noHBand="0" w:noVBand="1"/>
      </w:tblPr>
      <w:tblGrid>
        <w:gridCol w:w="1147"/>
        <w:gridCol w:w="780"/>
        <w:gridCol w:w="136"/>
        <w:gridCol w:w="3153"/>
        <w:gridCol w:w="1192"/>
        <w:gridCol w:w="1112"/>
        <w:gridCol w:w="945"/>
        <w:gridCol w:w="945"/>
        <w:gridCol w:w="945"/>
        <w:gridCol w:w="945"/>
        <w:gridCol w:w="945"/>
        <w:gridCol w:w="945"/>
        <w:gridCol w:w="999"/>
      </w:tblGrid>
      <w:tr w:rsidR="00C352D6" w:rsidRPr="00C352D6" w:rsidTr="00C352D6">
        <w:trPr>
          <w:trHeight w:val="20"/>
        </w:trPr>
        <w:tc>
          <w:tcPr>
            <w:tcW w:w="679" w:type="pct"/>
            <w:gridSpan w:val="2"/>
            <w:shd w:val="clear" w:color="auto" w:fill="00B0F0"/>
          </w:tcPr>
          <w:p w:rsidR="00CE5B6A" w:rsidRPr="00C352D6" w:rsidRDefault="00CE5B6A" w:rsidP="00C352D6">
            <w:pPr>
              <w:rPr>
                <w:rFonts w:ascii="Book Antiqua" w:eastAsia="Calibri" w:hAnsi="Book Antiqua" w:cs="Arial"/>
                <w:b/>
                <w:sz w:val="20"/>
                <w:szCs w:val="20"/>
              </w:rPr>
            </w:pPr>
            <w:r w:rsidRPr="00C352D6">
              <w:rPr>
                <w:rFonts w:ascii="Book Antiqua" w:hAnsi="Book Antiqua"/>
                <w:b/>
                <w:sz w:val="20"/>
                <w:szCs w:val="20"/>
              </w:rPr>
              <w:t>Amaç 3</w:t>
            </w:r>
          </w:p>
        </w:tc>
        <w:tc>
          <w:tcPr>
            <w:tcW w:w="4321" w:type="pct"/>
            <w:gridSpan w:val="11"/>
          </w:tcPr>
          <w:p w:rsidR="00CE5B6A" w:rsidRPr="00C352D6" w:rsidRDefault="00E66346" w:rsidP="00C352D6">
            <w:pPr>
              <w:rPr>
                <w:rFonts w:ascii="Book Antiqua" w:hAnsi="Book Antiqua"/>
                <w:b/>
                <w:sz w:val="20"/>
                <w:szCs w:val="20"/>
              </w:rPr>
            </w:pPr>
            <w:r w:rsidRPr="00E66346">
              <w:rPr>
                <w:rFonts w:ascii="Book Antiqua" w:hAnsi="Book Antiqua"/>
                <w:b/>
                <w:sz w:val="20"/>
                <w:szCs w:val="20"/>
              </w:rPr>
              <w:t>Okul öncesi eğitim ve temel eğitimde öğrencilerimizin bilişsel, duygusal ve fiziksel olarak çok boyutlu gelişimleri sağlanacaktır.</w:t>
            </w:r>
          </w:p>
        </w:tc>
      </w:tr>
      <w:tr w:rsidR="00C352D6" w:rsidRPr="00C352D6" w:rsidTr="00C352D6">
        <w:trPr>
          <w:trHeight w:val="20"/>
        </w:trPr>
        <w:tc>
          <w:tcPr>
            <w:tcW w:w="679" w:type="pct"/>
            <w:gridSpan w:val="2"/>
            <w:shd w:val="clear" w:color="auto" w:fill="00B0F0"/>
          </w:tcPr>
          <w:p w:rsidR="00CE5B6A" w:rsidRPr="00C352D6" w:rsidRDefault="00CE5B6A" w:rsidP="00C352D6">
            <w:pPr>
              <w:rPr>
                <w:rFonts w:ascii="Book Antiqua" w:eastAsia="Calibri" w:hAnsi="Book Antiqua" w:cs="Arial"/>
                <w:b/>
                <w:sz w:val="20"/>
                <w:szCs w:val="20"/>
              </w:rPr>
            </w:pPr>
            <w:r w:rsidRPr="00C352D6">
              <w:rPr>
                <w:rFonts w:ascii="Book Antiqua" w:hAnsi="Book Antiqua"/>
                <w:b/>
                <w:sz w:val="20"/>
                <w:szCs w:val="20"/>
              </w:rPr>
              <w:t>Hedef 3.1</w:t>
            </w:r>
          </w:p>
        </w:tc>
        <w:tc>
          <w:tcPr>
            <w:tcW w:w="4321" w:type="pct"/>
            <w:gridSpan w:val="11"/>
          </w:tcPr>
          <w:p w:rsidR="00CE5B6A" w:rsidRPr="00C352D6" w:rsidRDefault="00E66346" w:rsidP="00C352D6">
            <w:pPr>
              <w:rPr>
                <w:rFonts w:ascii="Book Antiqua" w:eastAsia="Times New Roman" w:hAnsi="Book Antiqua" w:cs="Times New Roman"/>
                <w:b/>
                <w:sz w:val="20"/>
                <w:szCs w:val="20"/>
              </w:rPr>
            </w:pPr>
            <w:r w:rsidRPr="00E66346">
              <w:rPr>
                <w:rFonts w:ascii="Book Antiqua" w:eastAsia="Times New Roman" w:hAnsi="Book Antiqua" w:cs="Times New Roman"/>
                <w:b/>
                <w:sz w:val="20"/>
                <w:szCs w:val="20"/>
              </w:rPr>
              <w:t>Erken çocukluk eğitiminin niteliği ve yaygınlığı artırılacak, toplum temelli erken çocukluk çeşitlendirilerek yaygınlaştırılacaktır.</w:t>
            </w:r>
          </w:p>
        </w:tc>
      </w:tr>
      <w:tr w:rsidR="00C352D6" w:rsidRPr="00C352D6" w:rsidTr="00E836D3">
        <w:trPr>
          <w:trHeight w:val="20"/>
        </w:trPr>
        <w:tc>
          <w:tcPr>
            <w:tcW w:w="1838" w:type="pct"/>
            <w:gridSpan w:val="4"/>
            <w:shd w:val="clear" w:color="auto" w:fill="00B0F0"/>
          </w:tcPr>
          <w:p w:rsidR="00CE5B6A" w:rsidRPr="00C352D6" w:rsidRDefault="00CE5B6A" w:rsidP="00C352D6">
            <w:pPr>
              <w:rPr>
                <w:rFonts w:ascii="Book Antiqua" w:eastAsia="Calibri" w:hAnsi="Book Antiqua" w:cs="Arial"/>
                <w:b/>
                <w:sz w:val="20"/>
                <w:szCs w:val="20"/>
              </w:rPr>
            </w:pPr>
            <w:r w:rsidRPr="00C352D6">
              <w:rPr>
                <w:rFonts w:ascii="Book Antiqua" w:eastAsia="Calibri" w:hAnsi="Book Antiqua" w:cs="Arial"/>
                <w:b/>
                <w:sz w:val="20"/>
                <w:szCs w:val="20"/>
              </w:rPr>
              <w:t>Performans Göstergeleri</w:t>
            </w:r>
          </w:p>
        </w:tc>
        <w:tc>
          <w:tcPr>
            <w:tcW w:w="420" w:type="pct"/>
            <w:shd w:val="clear" w:color="auto" w:fill="00B0F0"/>
          </w:tcPr>
          <w:p w:rsidR="00CE5B6A" w:rsidRPr="00C352D6" w:rsidRDefault="00CE5B6A" w:rsidP="00C352D6">
            <w:pPr>
              <w:jc w:val="cente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Hedefe Etkisi(%)</w:t>
            </w:r>
          </w:p>
        </w:tc>
        <w:tc>
          <w:tcPr>
            <w:tcW w:w="392" w:type="pct"/>
            <w:shd w:val="clear" w:color="auto" w:fill="00B0F0"/>
          </w:tcPr>
          <w:p w:rsidR="00CE5B6A" w:rsidRPr="00C352D6" w:rsidRDefault="00CE5B6A" w:rsidP="00C352D6">
            <w:pPr>
              <w:jc w:val="cente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Başlangıç</w:t>
            </w:r>
          </w:p>
          <w:p w:rsidR="00CE5B6A" w:rsidRPr="00C352D6" w:rsidRDefault="00CE5B6A" w:rsidP="00C352D6">
            <w:pPr>
              <w:jc w:val="cente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Değeri</w:t>
            </w:r>
          </w:p>
        </w:tc>
        <w:tc>
          <w:tcPr>
            <w:tcW w:w="333" w:type="pct"/>
            <w:shd w:val="clear" w:color="auto" w:fill="00B0F0"/>
          </w:tcPr>
          <w:p w:rsidR="00CE5B6A" w:rsidRPr="00C352D6" w:rsidRDefault="00CE5B6A" w:rsidP="00C352D6">
            <w:pPr>
              <w:jc w:val="cente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2019</w:t>
            </w:r>
          </w:p>
        </w:tc>
        <w:tc>
          <w:tcPr>
            <w:tcW w:w="333" w:type="pct"/>
            <w:shd w:val="clear" w:color="auto" w:fill="00B0F0"/>
          </w:tcPr>
          <w:p w:rsidR="00CE5B6A" w:rsidRPr="00C352D6" w:rsidRDefault="00CE5B6A" w:rsidP="00C352D6">
            <w:pPr>
              <w:jc w:val="cente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2020</w:t>
            </w:r>
          </w:p>
        </w:tc>
        <w:tc>
          <w:tcPr>
            <w:tcW w:w="333" w:type="pct"/>
            <w:shd w:val="clear" w:color="auto" w:fill="00B0F0"/>
          </w:tcPr>
          <w:p w:rsidR="00CE5B6A" w:rsidRPr="00C352D6" w:rsidRDefault="00CE5B6A" w:rsidP="00C352D6">
            <w:pPr>
              <w:jc w:val="cente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2021</w:t>
            </w:r>
          </w:p>
        </w:tc>
        <w:tc>
          <w:tcPr>
            <w:tcW w:w="333" w:type="pct"/>
            <w:shd w:val="clear" w:color="auto" w:fill="00B0F0"/>
          </w:tcPr>
          <w:p w:rsidR="00CE5B6A" w:rsidRPr="00C352D6" w:rsidRDefault="00CE5B6A" w:rsidP="00C352D6">
            <w:pPr>
              <w:jc w:val="cente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2022</w:t>
            </w:r>
          </w:p>
        </w:tc>
        <w:tc>
          <w:tcPr>
            <w:tcW w:w="333" w:type="pct"/>
            <w:shd w:val="clear" w:color="auto" w:fill="00B0F0"/>
          </w:tcPr>
          <w:p w:rsidR="00CE5B6A" w:rsidRPr="00C352D6" w:rsidRDefault="00CE5B6A" w:rsidP="00C352D6">
            <w:pPr>
              <w:jc w:val="cente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2023</w:t>
            </w:r>
          </w:p>
        </w:tc>
        <w:tc>
          <w:tcPr>
            <w:tcW w:w="333" w:type="pct"/>
            <w:shd w:val="clear" w:color="auto" w:fill="00B0F0"/>
          </w:tcPr>
          <w:p w:rsidR="00CE5B6A" w:rsidRPr="00C352D6" w:rsidRDefault="00CE5B6A" w:rsidP="00C352D6">
            <w:pPr>
              <w:jc w:val="cente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İzleme</w:t>
            </w:r>
          </w:p>
          <w:p w:rsidR="00CE5B6A" w:rsidRPr="00C352D6" w:rsidRDefault="00CE5B6A" w:rsidP="00C352D6">
            <w:pPr>
              <w:jc w:val="cente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Sıklığı</w:t>
            </w:r>
          </w:p>
        </w:tc>
        <w:tc>
          <w:tcPr>
            <w:tcW w:w="352" w:type="pct"/>
            <w:shd w:val="clear" w:color="auto" w:fill="00B0F0"/>
          </w:tcPr>
          <w:p w:rsidR="00CE5B6A" w:rsidRPr="00C352D6" w:rsidRDefault="00CE5B6A" w:rsidP="00C352D6">
            <w:pPr>
              <w:jc w:val="cente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Rapor</w:t>
            </w:r>
          </w:p>
          <w:p w:rsidR="00CE5B6A" w:rsidRPr="00C352D6" w:rsidRDefault="00CE5B6A" w:rsidP="00C352D6">
            <w:pPr>
              <w:jc w:val="cente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Sıklığı</w:t>
            </w:r>
          </w:p>
        </w:tc>
      </w:tr>
      <w:tr w:rsidR="00C352D6" w:rsidRPr="00C352D6" w:rsidTr="00C352D6">
        <w:trPr>
          <w:trHeight w:val="20"/>
        </w:trPr>
        <w:tc>
          <w:tcPr>
            <w:tcW w:w="1838" w:type="pct"/>
            <w:gridSpan w:val="4"/>
            <w:shd w:val="clear" w:color="auto" w:fill="00B0F0"/>
          </w:tcPr>
          <w:p w:rsidR="00CE5B6A" w:rsidRPr="00C352D6" w:rsidRDefault="00CE5B6A" w:rsidP="00C352D6">
            <w:pPr>
              <w:rPr>
                <w:rFonts w:ascii="Book Antiqua" w:hAnsi="Book Antiqua"/>
                <w:b/>
                <w:sz w:val="20"/>
                <w:szCs w:val="20"/>
              </w:rPr>
            </w:pPr>
            <w:r w:rsidRPr="00C352D6">
              <w:rPr>
                <w:rFonts w:ascii="Book Antiqua" w:hAnsi="Book Antiqua"/>
                <w:b/>
                <w:sz w:val="20"/>
                <w:szCs w:val="20"/>
              </w:rPr>
              <w:t>PG 3.1.1</w:t>
            </w:r>
            <w:r w:rsidR="00915CD4">
              <w:rPr>
                <w:rFonts w:ascii="Book Antiqua" w:hAnsi="Book Antiqua"/>
                <w:b/>
                <w:sz w:val="20"/>
                <w:szCs w:val="20"/>
              </w:rPr>
              <w:t xml:space="preserve"> </w:t>
            </w:r>
            <w:r w:rsidRPr="00C352D6">
              <w:rPr>
                <w:rFonts w:ascii="Book Antiqua" w:hAnsi="Book Antiqua"/>
                <w:b/>
                <w:sz w:val="20"/>
                <w:szCs w:val="20"/>
              </w:rPr>
              <w:t>3-5 yaş grubu okullaşma oranı (%)</w:t>
            </w:r>
          </w:p>
        </w:tc>
        <w:tc>
          <w:tcPr>
            <w:tcW w:w="420" w:type="pct"/>
          </w:tcPr>
          <w:p w:rsidR="00CE5B6A" w:rsidRPr="00E836D3" w:rsidRDefault="00E436FF" w:rsidP="00C352D6">
            <w:pPr>
              <w:jc w:val="center"/>
              <w:rPr>
                <w:rFonts w:ascii="Book Antiqua" w:eastAsia="Times New Roman" w:hAnsi="Book Antiqua" w:cs="Times New Roman"/>
                <w:sz w:val="20"/>
                <w:szCs w:val="20"/>
              </w:rPr>
            </w:pPr>
            <w:r w:rsidRPr="00E836D3">
              <w:rPr>
                <w:rFonts w:ascii="Book Antiqua" w:eastAsia="Times New Roman" w:hAnsi="Book Antiqua" w:cs="Times New Roman"/>
                <w:sz w:val="20"/>
                <w:szCs w:val="20"/>
              </w:rPr>
              <w:t>25</w:t>
            </w:r>
          </w:p>
        </w:tc>
        <w:tc>
          <w:tcPr>
            <w:tcW w:w="392" w:type="pct"/>
          </w:tcPr>
          <w:p w:rsidR="00CE5B6A" w:rsidRPr="00001D28" w:rsidRDefault="00001D28" w:rsidP="00C352D6">
            <w:pPr>
              <w:jc w:val="center"/>
              <w:rPr>
                <w:rFonts w:ascii="Book Antiqua" w:eastAsia="Times New Roman" w:hAnsi="Book Antiqua" w:cs="Times New Roman"/>
                <w:sz w:val="20"/>
                <w:szCs w:val="20"/>
              </w:rPr>
            </w:pPr>
            <w:r w:rsidRPr="00001D28">
              <w:rPr>
                <w:rFonts w:ascii="Book Antiqua" w:eastAsia="Calibri" w:hAnsi="Book Antiqua" w:cs="Arial"/>
                <w:sz w:val="20"/>
                <w:szCs w:val="20"/>
              </w:rPr>
              <w:t>%56,61</w:t>
            </w:r>
          </w:p>
        </w:tc>
        <w:tc>
          <w:tcPr>
            <w:tcW w:w="333" w:type="pct"/>
          </w:tcPr>
          <w:p w:rsidR="00CE5B6A" w:rsidRPr="00E836D3" w:rsidRDefault="00CE5B6A" w:rsidP="00C352D6">
            <w:pPr>
              <w:jc w:val="center"/>
              <w:rPr>
                <w:rFonts w:ascii="Book Antiqua" w:eastAsia="Times New Roman" w:hAnsi="Book Antiqua" w:cs="Times New Roman"/>
                <w:sz w:val="20"/>
                <w:szCs w:val="20"/>
              </w:rPr>
            </w:pPr>
            <w:r w:rsidRPr="00E836D3">
              <w:rPr>
                <w:rFonts w:ascii="Book Antiqua" w:eastAsia="Times New Roman" w:hAnsi="Book Antiqua" w:cs="Times New Roman"/>
                <w:sz w:val="20"/>
                <w:szCs w:val="20"/>
              </w:rPr>
              <w:t xml:space="preserve">% </w:t>
            </w:r>
            <w:r w:rsidR="00E81563">
              <w:rPr>
                <w:rFonts w:ascii="Book Antiqua" w:eastAsia="Times New Roman" w:hAnsi="Book Antiqua" w:cs="Times New Roman"/>
                <w:sz w:val="20"/>
                <w:szCs w:val="20"/>
              </w:rPr>
              <w:t>56</w:t>
            </w:r>
          </w:p>
        </w:tc>
        <w:tc>
          <w:tcPr>
            <w:tcW w:w="333" w:type="pct"/>
          </w:tcPr>
          <w:p w:rsidR="00CE5B6A" w:rsidRPr="00E836D3" w:rsidRDefault="00CE5B6A" w:rsidP="00C352D6">
            <w:pPr>
              <w:jc w:val="center"/>
              <w:rPr>
                <w:rFonts w:ascii="Book Antiqua" w:eastAsia="Times New Roman" w:hAnsi="Book Antiqua" w:cs="Times New Roman"/>
                <w:sz w:val="20"/>
                <w:szCs w:val="20"/>
              </w:rPr>
            </w:pPr>
            <w:r w:rsidRPr="00E836D3">
              <w:rPr>
                <w:rFonts w:ascii="Book Antiqua" w:eastAsia="Times New Roman" w:hAnsi="Book Antiqua" w:cs="Times New Roman"/>
                <w:sz w:val="20"/>
                <w:szCs w:val="20"/>
              </w:rPr>
              <w:t xml:space="preserve">% </w:t>
            </w:r>
            <w:r w:rsidR="00E81563">
              <w:rPr>
                <w:rFonts w:ascii="Book Antiqua" w:eastAsia="Times New Roman" w:hAnsi="Book Antiqua" w:cs="Times New Roman"/>
                <w:sz w:val="20"/>
                <w:szCs w:val="20"/>
              </w:rPr>
              <w:t>58</w:t>
            </w:r>
          </w:p>
        </w:tc>
        <w:tc>
          <w:tcPr>
            <w:tcW w:w="333" w:type="pct"/>
          </w:tcPr>
          <w:p w:rsidR="00CE5B6A" w:rsidRPr="00E836D3" w:rsidRDefault="00CE5B6A" w:rsidP="00C352D6">
            <w:pPr>
              <w:jc w:val="center"/>
              <w:rPr>
                <w:rFonts w:ascii="Book Antiqua" w:eastAsia="Times New Roman" w:hAnsi="Book Antiqua" w:cs="Times New Roman"/>
                <w:sz w:val="20"/>
                <w:szCs w:val="20"/>
              </w:rPr>
            </w:pPr>
            <w:r w:rsidRPr="00E836D3">
              <w:rPr>
                <w:rFonts w:ascii="Book Antiqua" w:eastAsia="Times New Roman" w:hAnsi="Book Antiqua" w:cs="Times New Roman"/>
                <w:sz w:val="20"/>
                <w:szCs w:val="20"/>
              </w:rPr>
              <w:t>% 60</w:t>
            </w:r>
          </w:p>
        </w:tc>
        <w:tc>
          <w:tcPr>
            <w:tcW w:w="333" w:type="pct"/>
          </w:tcPr>
          <w:p w:rsidR="00CE5B6A" w:rsidRPr="00E836D3" w:rsidRDefault="00CE5B6A" w:rsidP="00C352D6">
            <w:pPr>
              <w:jc w:val="center"/>
              <w:rPr>
                <w:rFonts w:ascii="Book Antiqua" w:eastAsia="Times New Roman" w:hAnsi="Book Antiqua" w:cs="Times New Roman"/>
                <w:sz w:val="20"/>
                <w:szCs w:val="20"/>
              </w:rPr>
            </w:pPr>
            <w:r w:rsidRPr="00E836D3">
              <w:rPr>
                <w:rFonts w:ascii="Book Antiqua" w:eastAsia="Times New Roman" w:hAnsi="Book Antiqua" w:cs="Times New Roman"/>
                <w:sz w:val="20"/>
                <w:szCs w:val="20"/>
              </w:rPr>
              <w:t>% 65</w:t>
            </w:r>
          </w:p>
        </w:tc>
        <w:tc>
          <w:tcPr>
            <w:tcW w:w="333" w:type="pct"/>
          </w:tcPr>
          <w:p w:rsidR="00CE5B6A" w:rsidRPr="00E836D3" w:rsidRDefault="00CE5B6A" w:rsidP="00C352D6">
            <w:pPr>
              <w:jc w:val="center"/>
              <w:rPr>
                <w:rFonts w:ascii="Book Antiqua" w:eastAsia="Times New Roman" w:hAnsi="Book Antiqua" w:cs="Times New Roman"/>
                <w:sz w:val="20"/>
                <w:szCs w:val="20"/>
              </w:rPr>
            </w:pPr>
            <w:r w:rsidRPr="00E836D3">
              <w:rPr>
                <w:rFonts w:ascii="Book Antiqua" w:eastAsia="Calibri" w:hAnsi="Book Antiqua" w:cs="Arial"/>
                <w:sz w:val="20"/>
                <w:szCs w:val="20"/>
              </w:rPr>
              <w:t>%</w:t>
            </w:r>
            <w:r w:rsidRPr="00E836D3">
              <w:rPr>
                <w:rFonts w:ascii="Book Antiqua" w:eastAsia="Times New Roman" w:hAnsi="Book Antiqua" w:cs="Times New Roman"/>
                <w:sz w:val="20"/>
                <w:szCs w:val="20"/>
              </w:rPr>
              <w:t>7</w:t>
            </w:r>
            <w:r w:rsidR="00E81563">
              <w:rPr>
                <w:rFonts w:ascii="Book Antiqua" w:eastAsia="Times New Roman" w:hAnsi="Book Antiqua" w:cs="Times New Roman"/>
                <w:sz w:val="20"/>
                <w:szCs w:val="20"/>
              </w:rPr>
              <w:t>5</w:t>
            </w:r>
          </w:p>
        </w:tc>
        <w:tc>
          <w:tcPr>
            <w:tcW w:w="333" w:type="pct"/>
          </w:tcPr>
          <w:p w:rsidR="00CE5B6A" w:rsidRPr="00E836D3" w:rsidRDefault="00CE5B6A" w:rsidP="00C352D6">
            <w:pPr>
              <w:jc w:val="center"/>
              <w:rPr>
                <w:rFonts w:ascii="Book Antiqua" w:eastAsia="Calibri" w:hAnsi="Book Antiqua" w:cs="Times New Roman"/>
                <w:sz w:val="20"/>
                <w:szCs w:val="20"/>
              </w:rPr>
            </w:pPr>
            <w:r w:rsidRPr="00E836D3">
              <w:rPr>
                <w:rFonts w:ascii="Book Antiqua" w:eastAsia="Calibri" w:hAnsi="Book Antiqua" w:cs="Times New Roman"/>
                <w:sz w:val="20"/>
                <w:szCs w:val="20"/>
              </w:rPr>
              <w:t>6 Ay</w:t>
            </w:r>
          </w:p>
        </w:tc>
        <w:tc>
          <w:tcPr>
            <w:tcW w:w="352" w:type="pct"/>
          </w:tcPr>
          <w:p w:rsidR="00CE5B6A" w:rsidRPr="00E836D3" w:rsidRDefault="00CE5B6A" w:rsidP="00C352D6">
            <w:pPr>
              <w:jc w:val="center"/>
              <w:rPr>
                <w:rFonts w:ascii="Book Antiqua" w:eastAsia="Calibri" w:hAnsi="Book Antiqua" w:cs="Times New Roman"/>
                <w:sz w:val="20"/>
                <w:szCs w:val="20"/>
              </w:rPr>
            </w:pPr>
            <w:r w:rsidRPr="00E836D3">
              <w:rPr>
                <w:rFonts w:ascii="Book Antiqua" w:eastAsia="Calibri" w:hAnsi="Book Antiqua" w:cs="Times New Roman"/>
                <w:sz w:val="20"/>
                <w:szCs w:val="20"/>
              </w:rPr>
              <w:t>6 Ay</w:t>
            </w:r>
          </w:p>
        </w:tc>
      </w:tr>
      <w:tr w:rsidR="00C352D6" w:rsidRPr="00C352D6" w:rsidTr="00C352D6">
        <w:trPr>
          <w:trHeight w:val="20"/>
        </w:trPr>
        <w:tc>
          <w:tcPr>
            <w:tcW w:w="1838" w:type="pct"/>
            <w:gridSpan w:val="4"/>
            <w:shd w:val="clear" w:color="auto" w:fill="00B0F0"/>
          </w:tcPr>
          <w:p w:rsidR="00CE5B6A" w:rsidRPr="00C352D6" w:rsidRDefault="00CE5B6A" w:rsidP="00C352D6">
            <w:pPr>
              <w:rPr>
                <w:rFonts w:ascii="Book Antiqua" w:hAnsi="Book Antiqua"/>
                <w:b/>
                <w:sz w:val="20"/>
                <w:szCs w:val="20"/>
              </w:rPr>
            </w:pPr>
            <w:r w:rsidRPr="00C352D6">
              <w:rPr>
                <w:rFonts w:ascii="Book Antiqua" w:hAnsi="Book Antiqua"/>
                <w:b/>
                <w:sz w:val="20"/>
                <w:szCs w:val="20"/>
              </w:rPr>
              <w:t>PG 3.1.</w:t>
            </w:r>
            <w:r w:rsidR="005873E0" w:rsidRPr="00C352D6">
              <w:rPr>
                <w:rFonts w:ascii="Book Antiqua" w:hAnsi="Book Antiqua"/>
                <w:b/>
                <w:sz w:val="20"/>
                <w:szCs w:val="20"/>
              </w:rPr>
              <w:t>2</w:t>
            </w:r>
            <w:r w:rsidR="00915CD4">
              <w:rPr>
                <w:rFonts w:ascii="Book Antiqua" w:hAnsi="Book Antiqua"/>
                <w:b/>
                <w:sz w:val="20"/>
                <w:szCs w:val="20"/>
              </w:rPr>
              <w:t xml:space="preserve"> </w:t>
            </w:r>
            <w:r w:rsidRPr="00C352D6">
              <w:rPr>
                <w:rFonts w:ascii="Book Antiqua" w:hAnsi="Book Antiqua"/>
                <w:b/>
                <w:sz w:val="20"/>
                <w:szCs w:val="20"/>
              </w:rPr>
              <w:t>İlkokul birinci sınıf öğrencilerinden en az bir yıl okul öncesi eğitim almış olanların oranı (%)</w:t>
            </w:r>
          </w:p>
        </w:tc>
        <w:tc>
          <w:tcPr>
            <w:tcW w:w="420" w:type="pct"/>
          </w:tcPr>
          <w:p w:rsidR="00CE5B6A" w:rsidRPr="00E836D3" w:rsidRDefault="00E436FF" w:rsidP="00C352D6">
            <w:pPr>
              <w:jc w:val="center"/>
              <w:rPr>
                <w:rFonts w:ascii="Book Antiqua" w:eastAsia="Times New Roman" w:hAnsi="Book Antiqua" w:cs="Times New Roman"/>
                <w:sz w:val="20"/>
                <w:szCs w:val="20"/>
              </w:rPr>
            </w:pPr>
            <w:r w:rsidRPr="00E836D3">
              <w:rPr>
                <w:rFonts w:ascii="Book Antiqua" w:eastAsia="Times New Roman" w:hAnsi="Book Antiqua" w:cs="Times New Roman"/>
                <w:sz w:val="20"/>
                <w:szCs w:val="20"/>
              </w:rPr>
              <w:t>25</w:t>
            </w:r>
          </w:p>
        </w:tc>
        <w:tc>
          <w:tcPr>
            <w:tcW w:w="392" w:type="pct"/>
          </w:tcPr>
          <w:p w:rsidR="00CE5B6A" w:rsidRPr="00001D28" w:rsidRDefault="00001D28" w:rsidP="00C352D6">
            <w:pPr>
              <w:jc w:val="center"/>
              <w:rPr>
                <w:rFonts w:ascii="Book Antiqua" w:eastAsia="Times New Roman" w:hAnsi="Book Antiqua" w:cs="Times New Roman"/>
                <w:sz w:val="20"/>
                <w:szCs w:val="20"/>
              </w:rPr>
            </w:pPr>
            <w:r w:rsidRPr="00001D28">
              <w:rPr>
                <w:rFonts w:ascii="Book Antiqua" w:eastAsia="Calibri" w:hAnsi="Book Antiqua" w:cs="Arial"/>
                <w:sz w:val="20"/>
                <w:szCs w:val="20"/>
              </w:rPr>
              <w:t xml:space="preserve"> %78.87</w:t>
            </w:r>
          </w:p>
        </w:tc>
        <w:tc>
          <w:tcPr>
            <w:tcW w:w="333" w:type="pct"/>
          </w:tcPr>
          <w:p w:rsidR="00CE5B6A" w:rsidRPr="00E836D3" w:rsidRDefault="00CE5B6A" w:rsidP="00C352D6">
            <w:pPr>
              <w:jc w:val="center"/>
              <w:rPr>
                <w:rFonts w:ascii="Book Antiqua" w:eastAsia="Times New Roman" w:hAnsi="Book Antiqua" w:cs="Times New Roman"/>
                <w:sz w:val="20"/>
                <w:szCs w:val="20"/>
              </w:rPr>
            </w:pPr>
            <w:r w:rsidRPr="00E836D3">
              <w:rPr>
                <w:rFonts w:ascii="Book Antiqua" w:eastAsia="Times New Roman" w:hAnsi="Book Antiqua" w:cs="Times New Roman"/>
                <w:sz w:val="20"/>
                <w:szCs w:val="20"/>
              </w:rPr>
              <w:t xml:space="preserve">% </w:t>
            </w:r>
            <w:r w:rsidR="00E81563">
              <w:rPr>
                <w:rFonts w:ascii="Book Antiqua" w:eastAsia="Times New Roman" w:hAnsi="Book Antiqua" w:cs="Times New Roman"/>
                <w:sz w:val="20"/>
                <w:szCs w:val="20"/>
              </w:rPr>
              <w:t>79</w:t>
            </w:r>
          </w:p>
        </w:tc>
        <w:tc>
          <w:tcPr>
            <w:tcW w:w="333" w:type="pct"/>
          </w:tcPr>
          <w:p w:rsidR="00CE5B6A" w:rsidRPr="00E836D3" w:rsidRDefault="00CE5B6A" w:rsidP="00C352D6">
            <w:pPr>
              <w:jc w:val="center"/>
              <w:rPr>
                <w:rFonts w:ascii="Book Antiqua" w:eastAsia="Times New Roman" w:hAnsi="Book Antiqua" w:cs="Times New Roman"/>
                <w:sz w:val="20"/>
                <w:szCs w:val="20"/>
              </w:rPr>
            </w:pPr>
            <w:r w:rsidRPr="00E836D3">
              <w:rPr>
                <w:rFonts w:ascii="Book Antiqua" w:eastAsia="Times New Roman" w:hAnsi="Book Antiqua" w:cs="Times New Roman"/>
                <w:sz w:val="20"/>
                <w:szCs w:val="20"/>
              </w:rPr>
              <w:t>% 80</w:t>
            </w:r>
          </w:p>
        </w:tc>
        <w:tc>
          <w:tcPr>
            <w:tcW w:w="333" w:type="pct"/>
          </w:tcPr>
          <w:p w:rsidR="00CE5B6A" w:rsidRPr="00E836D3" w:rsidRDefault="00CE5B6A" w:rsidP="00C352D6">
            <w:pPr>
              <w:jc w:val="center"/>
              <w:rPr>
                <w:rFonts w:ascii="Book Antiqua" w:eastAsia="Times New Roman" w:hAnsi="Book Antiqua" w:cs="Times New Roman"/>
                <w:sz w:val="20"/>
                <w:szCs w:val="20"/>
              </w:rPr>
            </w:pPr>
            <w:r w:rsidRPr="00E836D3">
              <w:rPr>
                <w:rFonts w:ascii="Book Antiqua" w:eastAsia="Times New Roman" w:hAnsi="Book Antiqua" w:cs="Times New Roman"/>
                <w:sz w:val="20"/>
                <w:szCs w:val="20"/>
              </w:rPr>
              <w:t>% 85</w:t>
            </w:r>
          </w:p>
        </w:tc>
        <w:tc>
          <w:tcPr>
            <w:tcW w:w="333" w:type="pct"/>
          </w:tcPr>
          <w:p w:rsidR="00CE5B6A" w:rsidRPr="00E836D3" w:rsidRDefault="00CE5B6A" w:rsidP="00C352D6">
            <w:pPr>
              <w:jc w:val="center"/>
              <w:rPr>
                <w:rFonts w:ascii="Book Antiqua" w:eastAsia="Times New Roman" w:hAnsi="Book Antiqua" w:cs="Times New Roman"/>
                <w:sz w:val="20"/>
                <w:szCs w:val="20"/>
              </w:rPr>
            </w:pPr>
            <w:r w:rsidRPr="00E836D3">
              <w:rPr>
                <w:rFonts w:ascii="Book Antiqua" w:eastAsia="Times New Roman" w:hAnsi="Book Antiqua" w:cs="Times New Roman"/>
                <w:sz w:val="20"/>
                <w:szCs w:val="20"/>
              </w:rPr>
              <w:t>% 95</w:t>
            </w:r>
          </w:p>
        </w:tc>
        <w:tc>
          <w:tcPr>
            <w:tcW w:w="333" w:type="pct"/>
          </w:tcPr>
          <w:p w:rsidR="00CE5B6A" w:rsidRPr="00E836D3" w:rsidRDefault="00CE5B6A" w:rsidP="00C352D6">
            <w:pPr>
              <w:jc w:val="center"/>
              <w:rPr>
                <w:rFonts w:ascii="Book Antiqua" w:eastAsia="Times New Roman" w:hAnsi="Book Antiqua" w:cs="Times New Roman"/>
                <w:sz w:val="20"/>
                <w:szCs w:val="20"/>
              </w:rPr>
            </w:pPr>
            <w:r w:rsidRPr="00E836D3">
              <w:rPr>
                <w:rFonts w:ascii="Book Antiqua" w:eastAsia="Calibri" w:hAnsi="Book Antiqua" w:cs="Arial"/>
                <w:sz w:val="20"/>
                <w:szCs w:val="20"/>
              </w:rPr>
              <w:t>%</w:t>
            </w:r>
            <w:r w:rsidR="00E81563">
              <w:rPr>
                <w:rFonts w:ascii="Book Antiqua" w:eastAsia="Times New Roman" w:hAnsi="Book Antiqua" w:cs="Times New Roman"/>
                <w:sz w:val="20"/>
                <w:szCs w:val="20"/>
              </w:rPr>
              <w:t>100</w:t>
            </w:r>
          </w:p>
        </w:tc>
        <w:tc>
          <w:tcPr>
            <w:tcW w:w="333" w:type="pct"/>
          </w:tcPr>
          <w:p w:rsidR="00CE5B6A" w:rsidRPr="00E836D3" w:rsidRDefault="00CE5B6A" w:rsidP="00C352D6">
            <w:pPr>
              <w:jc w:val="center"/>
              <w:rPr>
                <w:rFonts w:ascii="Book Antiqua" w:eastAsia="Calibri" w:hAnsi="Book Antiqua" w:cs="Times New Roman"/>
                <w:sz w:val="20"/>
                <w:szCs w:val="20"/>
              </w:rPr>
            </w:pPr>
            <w:r w:rsidRPr="00E836D3">
              <w:rPr>
                <w:rFonts w:ascii="Book Antiqua" w:eastAsia="Calibri" w:hAnsi="Book Antiqua" w:cs="Times New Roman"/>
                <w:sz w:val="20"/>
                <w:szCs w:val="20"/>
              </w:rPr>
              <w:t>6 Ay</w:t>
            </w:r>
          </w:p>
        </w:tc>
        <w:tc>
          <w:tcPr>
            <w:tcW w:w="352" w:type="pct"/>
          </w:tcPr>
          <w:p w:rsidR="00CE5B6A" w:rsidRPr="00E836D3" w:rsidRDefault="00CE5B6A" w:rsidP="00C352D6">
            <w:pPr>
              <w:jc w:val="center"/>
              <w:rPr>
                <w:rFonts w:ascii="Book Antiqua" w:eastAsia="Calibri" w:hAnsi="Book Antiqua" w:cs="Times New Roman"/>
                <w:sz w:val="20"/>
                <w:szCs w:val="20"/>
              </w:rPr>
            </w:pPr>
            <w:r w:rsidRPr="00E836D3">
              <w:rPr>
                <w:rFonts w:ascii="Book Antiqua" w:eastAsia="Calibri" w:hAnsi="Book Antiqua" w:cs="Times New Roman"/>
                <w:sz w:val="20"/>
                <w:szCs w:val="20"/>
              </w:rPr>
              <w:t>6 Ay</w:t>
            </w:r>
          </w:p>
        </w:tc>
      </w:tr>
      <w:tr w:rsidR="00C352D6" w:rsidRPr="00C352D6" w:rsidTr="00C352D6">
        <w:trPr>
          <w:trHeight w:val="20"/>
        </w:trPr>
        <w:tc>
          <w:tcPr>
            <w:tcW w:w="1838" w:type="pct"/>
            <w:gridSpan w:val="4"/>
            <w:shd w:val="clear" w:color="auto" w:fill="00B0F0"/>
          </w:tcPr>
          <w:p w:rsidR="00CE5B6A" w:rsidRPr="00C352D6" w:rsidRDefault="00CE5B6A" w:rsidP="00C352D6">
            <w:pPr>
              <w:rPr>
                <w:rFonts w:ascii="Book Antiqua" w:eastAsia="Calibri" w:hAnsi="Book Antiqua" w:cs="Arial"/>
                <w:b/>
                <w:sz w:val="20"/>
                <w:szCs w:val="20"/>
              </w:rPr>
            </w:pPr>
            <w:r w:rsidRPr="00C352D6">
              <w:rPr>
                <w:rFonts w:ascii="Book Antiqua" w:hAnsi="Book Antiqua"/>
                <w:b/>
                <w:sz w:val="20"/>
                <w:szCs w:val="20"/>
              </w:rPr>
              <w:t>P</w:t>
            </w:r>
            <w:r w:rsidR="005873E0" w:rsidRPr="00C352D6">
              <w:rPr>
                <w:rFonts w:ascii="Book Antiqua" w:hAnsi="Book Antiqua"/>
                <w:b/>
                <w:sz w:val="20"/>
                <w:szCs w:val="20"/>
              </w:rPr>
              <w:t>G 3.1.3</w:t>
            </w:r>
            <w:r w:rsidRPr="00C352D6">
              <w:rPr>
                <w:rFonts w:ascii="Book Antiqua" w:hAnsi="Book Antiqua"/>
                <w:b/>
                <w:sz w:val="20"/>
                <w:szCs w:val="20"/>
              </w:rPr>
              <w:t xml:space="preserve"> Erken çocukluk eğitiminde desteklenen şartları elverişsiz ailelerin oranı (%)</w:t>
            </w:r>
          </w:p>
        </w:tc>
        <w:tc>
          <w:tcPr>
            <w:tcW w:w="420" w:type="pct"/>
          </w:tcPr>
          <w:p w:rsidR="00CE5B6A" w:rsidRPr="00E836D3" w:rsidRDefault="00E436FF" w:rsidP="00C352D6">
            <w:pPr>
              <w:jc w:val="center"/>
              <w:rPr>
                <w:rFonts w:ascii="Book Antiqua" w:eastAsia="Calibri" w:hAnsi="Book Antiqua" w:cs="Times New Roman"/>
                <w:sz w:val="20"/>
                <w:szCs w:val="20"/>
              </w:rPr>
            </w:pPr>
            <w:r w:rsidRPr="00E836D3">
              <w:rPr>
                <w:rFonts w:ascii="Book Antiqua" w:eastAsia="Calibri" w:hAnsi="Book Antiqua" w:cs="Times New Roman"/>
                <w:sz w:val="20"/>
                <w:szCs w:val="20"/>
              </w:rPr>
              <w:t>25</w:t>
            </w:r>
          </w:p>
        </w:tc>
        <w:tc>
          <w:tcPr>
            <w:tcW w:w="392" w:type="pct"/>
          </w:tcPr>
          <w:p w:rsidR="00CE5B6A" w:rsidRPr="00001D28" w:rsidRDefault="00001D28" w:rsidP="00C352D6">
            <w:pPr>
              <w:jc w:val="center"/>
              <w:rPr>
                <w:rFonts w:ascii="Book Antiqua" w:eastAsia="Calibri" w:hAnsi="Book Antiqua" w:cs="Times New Roman"/>
                <w:sz w:val="20"/>
                <w:szCs w:val="20"/>
              </w:rPr>
            </w:pPr>
            <w:r w:rsidRPr="00001D28">
              <w:rPr>
                <w:rFonts w:ascii="Book Antiqua" w:eastAsia="Calibri" w:hAnsi="Book Antiqua" w:cs="Times New Roman"/>
                <w:sz w:val="20"/>
                <w:szCs w:val="20"/>
              </w:rPr>
              <w:t>%66,66</w:t>
            </w:r>
          </w:p>
        </w:tc>
        <w:tc>
          <w:tcPr>
            <w:tcW w:w="333" w:type="pct"/>
          </w:tcPr>
          <w:p w:rsidR="00CE5B6A" w:rsidRPr="00E836D3" w:rsidRDefault="00E81563" w:rsidP="00E81563">
            <w:pPr>
              <w:jc w:val="center"/>
              <w:rPr>
                <w:rFonts w:ascii="Book Antiqua" w:eastAsia="Calibri" w:hAnsi="Book Antiqua" w:cs="Times New Roman"/>
                <w:sz w:val="20"/>
                <w:szCs w:val="20"/>
              </w:rPr>
            </w:pPr>
            <w:r>
              <w:rPr>
                <w:rFonts w:ascii="Book Antiqua" w:eastAsia="Calibri" w:hAnsi="Book Antiqua" w:cs="Times New Roman"/>
                <w:sz w:val="20"/>
                <w:szCs w:val="20"/>
              </w:rPr>
              <w:t>% 68</w:t>
            </w:r>
          </w:p>
        </w:tc>
        <w:tc>
          <w:tcPr>
            <w:tcW w:w="333" w:type="pct"/>
          </w:tcPr>
          <w:p w:rsidR="00CE5B6A" w:rsidRPr="00E836D3" w:rsidRDefault="00E81563" w:rsidP="00C352D6">
            <w:pPr>
              <w:jc w:val="center"/>
              <w:rPr>
                <w:rFonts w:ascii="Book Antiqua" w:eastAsia="Calibri" w:hAnsi="Book Antiqua" w:cs="Times New Roman"/>
                <w:sz w:val="20"/>
                <w:szCs w:val="20"/>
              </w:rPr>
            </w:pPr>
            <w:r>
              <w:rPr>
                <w:rFonts w:ascii="Book Antiqua" w:eastAsia="Calibri" w:hAnsi="Book Antiqua" w:cs="Times New Roman"/>
                <w:sz w:val="20"/>
                <w:szCs w:val="20"/>
              </w:rPr>
              <w:t>% 70</w:t>
            </w:r>
          </w:p>
        </w:tc>
        <w:tc>
          <w:tcPr>
            <w:tcW w:w="333" w:type="pct"/>
          </w:tcPr>
          <w:p w:rsidR="00CE5B6A" w:rsidRPr="00E836D3" w:rsidRDefault="00E81563" w:rsidP="00C352D6">
            <w:pPr>
              <w:jc w:val="center"/>
              <w:rPr>
                <w:rFonts w:ascii="Book Antiqua" w:eastAsia="Calibri" w:hAnsi="Book Antiqua" w:cs="Times New Roman"/>
                <w:sz w:val="20"/>
                <w:szCs w:val="20"/>
              </w:rPr>
            </w:pPr>
            <w:r>
              <w:rPr>
                <w:rFonts w:ascii="Book Antiqua" w:eastAsia="Calibri" w:hAnsi="Book Antiqua" w:cs="Times New Roman"/>
                <w:sz w:val="20"/>
                <w:szCs w:val="20"/>
              </w:rPr>
              <w:t>% 72</w:t>
            </w:r>
          </w:p>
        </w:tc>
        <w:tc>
          <w:tcPr>
            <w:tcW w:w="333" w:type="pct"/>
          </w:tcPr>
          <w:p w:rsidR="00CE5B6A" w:rsidRPr="00E836D3" w:rsidRDefault="00E81563" w:rsidP="00C352D6">
            <w:pPr>
              <w:jc w:val="center"/>
              <w:rPr>
                <w:rFonts w:ascii="Book Antiqua" w:eastAsia="Calibri" w:hAnsi="Book Antiqua" w:cs="Times New Roman"/>
                <w:sz w:val="20"/>
                <w:szCs w:val="20"/>
              </w:rPr>
            </w:pPr>
            <w:r>
              <w:rPr>
                <w:rFonts w:ascii="Book Antiqua" w:eastAsia="Calibri" w:hAnsi="Book Antiqua" w:cs="Times New Roman"/>
                <w:sz w:val="20"/>
                <w:szCs w:val="20"/>
              </w:rPr>
              <w:t>% 80</w:t>
            </w:r>
          </w:p>
        </w:tc>
        <w:tc>
          <w:tcPr>
            <w:tcW w:w="333" w:type="pct"/>
          </w:tcPr>
          <w:p w:rsidR="00CE5B6A" w:rsidRPr="00E836D3" w:rsidRDefault="00CE5B6A" w:rsidP="00C352D6">
            <w:pPr>
              <w:jc w:val="center"/>
              <w:rPr>
                <w:rFonts w:ascii="Book Antiqua" w:eastAsia="Calibri" w:hAnsi="Book Antiqua" w:cs="Times New Roman"/>
                <w:sz w:val="20"/>
                <w:szCs w:val="20"/>
              </w:rPr>
            </w:pPr>
            <w:r w:rsidRPr="00E836D3">
              <w:rPr>
                <w:rFonts w:ascii="Book Antiqua" w:eastAsia="Calibri" w:hAnsi="Book Antiqua" w:cs="Arial"/>
                <w:sz w:val="20"/>
                <w:szCs w:val="20"/>
              </w:rPr>
              <w:t>%</w:t>
            </w:r>
            <w:r w:rsidRPr="00E836D3">
              <w:rPr>
                <w:rFonts w:ascii="Book Antiqua" w:eastAsia="Calibri" w:hAnsi="Book Antiqua" w:cs="Times New Roman"/>
                <w:sz w:val="20"/>
                <w:szCs w:val="20"/>
              </w:rPr>
              <w:t>100</w:t>
            </w:r>
          </w:p>
        </w:tc>
        <w:tc>
          <w:tcPr>
            <w:tcW w:w="333" w:type="pct"/>
          </w:tcPr>
          <w:p w:rsidR="00CE5B6A" w:rsidRPr="00E836D3" w:rsidRDefault="00CE5B6A" w:rsidP="00C352D6">
            <w:pPr>
              <w:jc w:val="center"/>
              <w:rPr>
                <w:rFonts w:ascii="Book Antiqua" w:eastAsia="Calibri" w:hAnsi="Book Antiqua" w:cs="Times New Roman"/>
                <w:sz w:val="20"/>
                <w:szCs w:val="20"/>
              </w:rPr>
            </w:pPr>
            <w:r w:rsidRPr="00E836D3">
              <w:rPr>
                <w:rFonts w:ascii="Book Antiqua" w:eastAsia="Calibri" w:hAnsi="Book Antiqua" w:cs="Times New Roman"/>
                <w:sz w:val="20"/>
                <w:szCs w:val="20"/>
              </w:rPr>
              <w:t>6 Ay</w:t>
            </w:r>
          </w:p>
        </w:tc>
        <w:tc>
          <w:tcPr>
            <w:tcW w:w="352" w:type="pct"/>
          </w:tcPr>
          <w:p w:rsidR="00CE5B6A" w:rsidRPr="00E836D3" w:rsidRDefault="00CE5B6A" w:rsidP="00C352D6">
            <w:pPr>
              <w:jc w:val="center"/>
              <w:rPr>
                <w:rFonts w:ascii="Book Antiqua" w:eastAsia="Calibri" w:hAnsi="Book Antiqua" w:cs="Times New Roman"/>
                <w:sz w:val="20"/>
                <w:szCs w:val="20"/>
              </w:rPr>
            </w:pPr>
            <w:r w:rsidRPr="00E836D3">
              <w:rPr>
                <w:rFonts w:ascii="Book Antiqua" w:eastAsia="Calibri" w:hAnsi="Book Antiqua" w:cs="Times New Roman"/>
                <w:sz w:val="20"/>
                <w:szCs w:val="20"/>
              </w:rPr>
              <w:t>6 Ay</w:t>
            </w:r>
          </w:p>
        </w:tc>
      </w:tr>
      <w:tr w:rsidR="00C352D6" w:rsidRPr="00C352D6" w:rsidTr="00C352D6">
        <w:trPr>
          <w:trHeight w:val="20"/>
        </w:trPr>
        <w:tc>
          <w:tcPr>
            <w:tcW w:w="1838" w:type="pct"/>
            <w:gridSpan w:val="4"/>
            <w:shd w:val="clear" w:color="auto" w:fill="00B0F0"/>
          </w:tcPr>
          <w:p w:rsidR="00CE5B6A" w:rsidRPr="00C352D6" w:rsidRDefault="00CE5B6A" w:rsidP="00C352D6">
            <w:pPr>
              <w:rPr>
                <w:rFonts w:ascii="Book Antiqua" w:eastAsia="Calibri" w:hAnsi="Book Antiqua" w:cs="Arial"/>
                <w:b/>
                <w:sz w:val="20"/>
                <w:szCs w:val="20"/>
              </w:rPr>
            </w:pPr>
            <w:r w:rsidRPr="00C352D6">
              <w:rPr>
                <w:rFonts w:ascii="Book Antiqua" w:hAnsi="Book Antiqua"/>
                <w:b/>
                <w:sz w:val="20"/>
                <w:szCs w:val="20"/>
              </w:rPr>
              <w:t>PG 3.1.</w:t>
            </w:r>
            <w:r w:rsidR="005873E0" w:rsidRPr="00C352D6">
              <w:rPr>
                <w:rFonts w:ascii="Book Antiqua" w:hAnsi="Book Antiqua"/>
                <w:b/>
                <w:sz w:val="20"/>
                <w:szCs w:val="20"/>
              </w:rPr>
              <w:t>4</w:t>
            </w:r>
            <w:r w:rsidRPr="00C352D6">
              <w:rPr>
                <w:rFonts w:ascii="Book Antiqua" w:hAnsi="Book Antiqua"/>
                <w:b/>
                <w:sz w:val="20"/>
                <w:szCs w:val="20"/>
              </w:rPr>
              <w:t xml:space="preserve"> Özel eğitime ihtiyaç duyan öğrencilerin uyumunun sağlanmasına yönelik öğretmen eğitimlerine katılan okul öncesi öğretmeni oranı (%)</w:t>
            </w:r>
          </w:p>
        </w:tc>
        <w:tc>
          <w:tcPr>
            <w:tcW w:w="420" w:type="pct"/>
          </w:tcPr>
          <w:p w:rsidR="00CE5B6A" w:rsidRPr="00E836D3" w:rsidRDefault="00E436FF" w:rsidP="00C352D6">
            <w:pPr>
              <w:jc w:val="center"/>
              <w:rPr>
                <w:rFonts w:ascii="Book Antiqua" w:eastAsia="Calibri" w:hAnsi="Book Antiqua" w:cs="Times New Roman"/>
                <w:sz w:val="20"/>
                <w:szCs w:val="20"/>
              </w:rPr>
            </w:pPr>
            <w:r w:rsidRPr="00E836D3">
              <w:rPr>
                <w:rFonts w:ascii="Book Antiqua" w:eastAsia="Calibri" w:hAnsi="Book Antiqua" w:cs="Times New Roman"/>
                <w:sz w:val="20"/>
                <w:szCs w:val="20"/>
              </w:rPr>
              <w:t>25</w:t>
            </w:r>
          </w:p>
        </w:tc>
        <w:tc>
          <w:tcPr>
            <w:tcW w:w="392" w:type="pct"/>
          </w:tcPr>
          <w:p w:rsidR="00CE5B6A" w:rsidRPr="00001D28" w:rsidRDefault="00001D28" w:rsidP="00C352D6">
            <w:pPr>
              <w:jc w:val="center"/>
              <w:rPr>
                <w:rFonts w:ascii="Book Antiqua" w:eastAsia="Calibri" w:hAnsi="Book Antiqua" w:cs="Times New Roman"/>
                <w:sz w:val="20"/>
                <w:szCs w:val="20"/>
              </w:rPr>
            </w:pPr>
            <w:r w:rsidRPr="00001D28">
              <w:rPr>
                <w:rFonts w:ascii="Book Antiqua" w:eastAsia="Calibri" w:hAnsi="Book Antiqua" w:cs="Times New Roman"/>
                <w:sz w:val="20"/>
                <w:szCs w:val="20"/>
              </w:rPr>
              <w:t>%25</w:t>
            </w:r>
          </w:p>
        </w:tc>
        <w:tc>
          <w:tcPr>
            <w:tcW w:w="333" w:type="pct"/>
          </w:tcPr>
          <w:p w:rsidR="00CE5B6A" w:rsidRPr="00E836D3" w:rsidRDefault="00CE5B6A" w:rsidP="00C352D6">
            <w:pPr>
              <w:jc w:val="center"/>
              <w:rPr>
                <w:rFonts w:ascii="Book Antiqua" w:eastAsia="Calibri" w:hAnsi="Book Antiqua" w:cs="Times New Roman"/>
                <w:sz w:val="20"/>
                <w:szCs w:val="20"/>
              </w:rPr>
            </w:pPr>
            <w:r w:rsidRPr="00E836D3">
              <w:rPr>
                <w:rFonts w:ascii="Book Antiqua" w:eastAsia="Calibri" w:hAnsi="Book Antiqua" w:cs="Times New Roman"/>
                <w:sz w:val="20"/>
                <w:szCs w:val="20"/>
              </w:rPr>
              <w:t xml:space="preserve">% </w:t>
            </w:r>
            <w:r w:rsidR="00E81563">
              <w:rPr>
                <w:rFonts w:ascii="Book Antiqua" w:eastAsia="Calibri" w:hAnsi="Book Antiqua" w:cs="Times New Roman"/>
                <w:sz w:val="20"/>
                <w:szCs w:val="20"/>
              </w:rPr>
              <w:t>25</w:t>
            </w:r>
          </w:p>
        </w:tc>
        <w:tc>
          <w:tcPr>
            <w:tcW w:w="333" w:type="pct"/>
          </w:tcPr>
          <w:p w:rsidR="00CE5B6A" w:rsidRPr="00E836D3" w:rsidRDefault="00CE5B6A" w:rsidP="00C352D6">
            <w:pPr>
              <w:jc w:val="center"/>
              <w:rPr>
                <w:rFonts w:ascii="Book Antiqua" w:eastAsia="Calibri" w:hAnsi="Book Antiqua" w:cs="Times New Roman"/>
                <w:sz w:val="20"/>
                <w:szCs w:val="20"/>
              </w:rPr>
            </w:pPr>
            <w:r w:rsidRPr="00E836D3">
              <w:rPr>
                <w:rFonts w:ascii="Book Antiqua" w:eastAsia="Calibri" w:hAnsi="Book Antiqua" w:cs="Times New Roman"/>
                <w:sz w:val="20"/>
                <w:szCs w:val="20"/>
              </w:rPr>
              <w:t>%</w:t>
            </w:r>
            <w:r w:rsidR="00E81563">
              <w:rPr>
                <w:rFonts w:ascii="Book Antiqua" w:eastAsia="Calibri" w:hAnsi="Book Antiqua" w:cs="Times New Roman"/>
                <w:sz w:val="20"/>
                <w:szCs w:val="20"/>
              </w:rPr>
              <w:t>30</w:t>
            </w:r>
          </w:p>
        </w:tc>
        <w:tc>
          <w:tcPr>
            <w:tcW w:w="333" w:type="pct"/>
          </w:tcPr>
          <w:p w:rsidR="00CE5B6A" w:rsidRPr="00E836D3" w:rsidRDefault="00CE5B6A" w:rsidP="00C352D6">
            <w:pPr>
              <w:jc w:val="center"/>
              <w:rPr>
                <w:rFonts w:ascii="Book Antiqua" w:eastAsia="Calibri" w:hAnsi="Book Antiqua" w:cs="Times New Roman"/>
                <w:sz w:val="20"/>
                <w:szCs w:val="20"/>
              </w:rPr>
            </w:pPr>
            <w:r w:rsidRPr="00E836D3">
              <w:rPr>
                <w:rFonts w:ascii="Book Antiqua" w:eastAsia="Calibri" w:hAnsi="Book Antiqua" w:cs="Times New Roman"/>
                <w:sz w:val="20"/>
                <w:szCs w:val="20"/>
              </w:rPr>
              <w:t xml:space="preserve">% </w:t>
            </w:r>
            <w:r w:rsidR="00E81563">
              <w:rPr>
                <w:rFonts w:ascii="Book Antiqua" w:eastAsia="Calibri" w:hAnsi="Book Antiqua" w:cs="Times New Roman"/>
                <w:sz w:val="20"/>
                <w:szCs w:val="20"/>
              </w:rPr>
              <w:t>35</w:t>
            </w:r>
          </w:p>
        </w:tc>
        <w:tc>
          <w:tcPr>
            <w:tcW w:w="333" w:type="pct"/>
          </w:tcPr>
          <w:p w:rsidR="00CE5B6A" w:rsidRPr="00E836D3" w:rsidRDefault="00CE5B6A" w:rsidP="00C352D6">
            <w:pPr>
              <w:jc w:val="center"/>
              <w:rPr>
                <w:rFonts w:ascii="Book Antiqua" w:eastAsia="Calibri" w:hAnsi="Book Antiqua" w:cs="Times New Roman"/>
                <w:sz w:val="20"/>
                <w:szCs w:val="20"/>
              </w:rPr>
            </w:pPr>
            <w:r w:rsidRPr="00E836D3">
              <w:rPr>
                <w:rFonts w:ascii="Book Antiqua" w:eastAsia="Calibri" w:hAnsi="Book Antiqua" w:cs="Times New Roman"/>
                <w:sz w:val="20"/>
                <w:szCs w:val="20"/>
              </w:rPr>
              <w:t xml:space="preserve">% </w:t>
            </w:r>
            <w:r w:rsidR="00E81563">
              <w:rPr>
                <w:rFonts w:ascii="Book Antiqua" w:eastAsia="Calibri" w:hAnsi="Book Antiqua" w:cs="Times New Roman"/>
                <w:sz w:val="20"/>
                <w:szCs w:val="20"/>
              </w:rPr>
              <w:t>40</w:t>
            </w:r>
          </w:p>
        </w:tc>
        <w:tc>
          <w:tcPr>
            <w:tcW w:w="333" w:type="pct"/>
          </w:tcPr>
          <w:p w:rsidR="00CE5B6A" w:rsidRPr="00E836D3" w:rsidRDefault="00CE5B6A" w:rsidP="00C352D6">
            <w:pPr>
              <w:jc w:val="center"/>
              <w:rPr>
                <w:rFonts w:ascii="Book Antiqua" w:eastAsia="Calibri" w:hAnsi="Book Antiqua" w:cs="Times New Roman"/>
                <w:sz w:val="20"/>
                <w:szCs w:val="20"/>
              </w:rPr>
            </w:pPr>
            <w:r w:rsidRPr="00E836D3">
              <w:rPr>
                <w:rFonts w:ascii="Book Antiqua" w:eastAsia="Calibri" w:hAnsi="Book Antiqua" w:cs="Arial"/>
                <w:sz w:val="20"/>
                <w:szCs w:val="20"/>
              </w:rPr>
              <w:t>%</w:t>
            </w:r>
            <w:r w:rsidR="00E81563">
              <w:rPr>
                <w:rFonts w:ascii="Book Antiqua" w:eastAsia="Calibri" w:hAnsi="Book Antiqua" w:cs="Times New Roman"/>
                <w:sz w:val="20"/>
                <w:szCs w:val="20"/>
              </w:rPr>
              <w:t>55</w:t>
            </w:r>
          </w:p>
        </w:tc>
        <w:tc>
          <w:tcPr>
            <w:tcW w:w="333" w:type="pct"/>
          </w:tcPr>
          <w:p w:rsidR="00CE5B6A" w:rsidRPr="00E836D3" w:rsidRDefault="00CE5B6A" w:rsidP="00C352D6">
            <w:pPr>
              <w:jc w:val="center"/>
              <w:rPr>
                <w:rFonts w:ascii="Book Antiqua" w:eastAsia="Calibri" w:hAnsi="Book Antiqua" w:cs="Times New Roman"/>
                <w:sz w:val="20"/>
                <w:szCs w:val="20"/>
              </w:rPr>
            </w:pPr>
            <w:r w:rsidRPr="00E836D3">
              <w:rPr>
                <w:rFonts w:ascii="Book Antiqua" w:eastAsia="Calibri" w:hAnsi="Book Antiqua" w:cs="Times New Roman"/>
                <w:sz w:val="20"/>
                <w:szCs w:val="20"/>
              </w:rPr>
              <w:t>6 Ay</w:t>
            </w:r>
          </w:p>
        </w:tc>
        <w:tc>
          <w:tcPr>
            <w:tcW w:w="352" w:type="pct"/>
          </w:tcPr>
          <w:p w:rsidR="00CE5B6A" w:rsidRPr="00E836D3" w:rsidRDefault="00CE5B6A" w:rsidP="00C352D6">
            <w:pPr>
              <w:jc w:val="center"/>
              <w:rPr>
                <w:rFonts w:ascii="Book Antiqua" w:eastAsia="Calibri" w:hAnsi="Book Antiqua" w:cs="Times New Roman"/>
                <w:sz w:val="20"/>
                <w:szCs w:val="20"/>
              </w:rPr>
            </w:pPr>
            <w:r w:rsidRPr="00E836D3">
              <w:rPr>
                <w:rFonts w:ascii="Book Antiqua" w:eastAsia="Calibri" w:hAnsi="Book Antiqua" w:cs="Times New Roman"/>
                <w:sz w:val="20"/>
                <w:szCs w:val="20"/>
              </w:rPr>
              <w:t>6 Ay</w:t>
            </w:r>
          </w:p>
        </w:tc>
      </w:tr>
      <w:tr w:rsidR="00C352D6" w:rsidRPr="00C352D6" w:rsidTr="00C352D6">
        <w:trPr>
          <w:trHeight w:val="20"/>
        </w:trPr>
        <w:tc>
          <w:tcPr>
            <w:tcW w:w="1838" w:type="pct"/>
            <w:gridSpan w:val="4"/>
            <w:shd w:val="clear" w:color="auto" w:fill="00B0F0"/>
          </w:tcPr>
          <w:p w:rsidR="00CE5B6A" w:rsidRPr="00C352D6" w:rsidRDefault="00CE5B6A" w:rsidP="00C352D6">
            <w:pPr>
              <w:rPr>
                <w:rFonts w:ascii="Book Antiqua" w:hAnsi="Book Antiqua"/>
                <w:b/>
                <w:sz w:val="20"/>
                <w:szCs w:val="20"/>
              </w:rPr>
            </w:pPr>
            <w:r w:rsidRPr="00C352D6">
              <w:rPr>
                <w:rFonts w:ascii="Book Antiqua" w:hAnsi="Book Antiqua"/>
                <w:b/>
                <w:sz w:val="20"/>
                <w:szCs w:val="20"/>
              </w:rPr>
              <w:t>Koordinatör Birim</w:t>
            </w:r>
          </w:p>
        </w:tc>
        <w:tc>
          <w:tcPr>
            <w:tcW w:w="3162" w:type="pct"/>
            <w:gridSpan w:val="9"/>
          </w:tcPr>
          <w:p w:rsidR="00CE5B6A" w:rsidRPr="00C352D6" w:rsidRDefault="00CE5B6A"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Temel Eğitim Hizmetleri </w:t>
            </w:r>
          </w:p>
        </w:tc>
      </w:tr>
      <w:tr w:rsidR="00C352D6" w:rsidRPr="00C352D6" w:rsidTr="00C352D6">
        <w:trPr>
          <w:trHeight w:val="20"/>
        </w:trPr>
        <w:tc>
          <w:tcPr>
            <w:tcW w:w="1838" w:type="pct"/>
            <w:gridSpan w:val="4"/>
            <w:shd w:val="clear" w:color="auto" w:fill="00B0F0"/>
          </w:tcPr>
          <w:p w:rsidR="00CE5B6A" w:rsidRPr="00C352D6" w:rsidRDefault="00CE5B6A" w:rsidP="00C352D6">
            <w:pPr>
              <w:rPr>
                <w:rFonts w:ascii="Book Antiqua" w:hAnsi="Book Antiqua"/>
                <w:b/>
                <w:sz w:val="20"/>
                <w:szCs w:val="20"/>
              </w:rPr>
            </w:pPr>
            <w:r w:rsidRPr="00C352D6">
              <w:rPr>
                <w:rFonts w:ascii="Book Antiqua" w:hAnsi="Book Antiqua"/>
                <w:b/>
                <w:sz w:val="20"/>
                <w:szCs w:val="20"/>
              </w:rPr>
              <w:t>İş Birliği Yapılacak Birimler</w:t>
            </w:r>
          </w:p>
        </w:tc>
        <w:tc>
          <w:tcPr>
            <w:tcW w:w="3162" w:type="pct"/>
            <w:gridSpan w:val="9"/>
          </w:tcPr>
          <w:p w:rsidR="00CE5B6A" w:rsidRPr="00C352D6" w:rsidRDefault="00CE5B6A"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BİETH, DH,  HBÖH,  HUKH,  İEH,  ÖERHH,  ÖÖKH,  İKH,  SGH. </w:t>
            </w:r>
          </w:p>
        </w:tc>
      </w:tr>
      <w:tr w:rsidR="00C352D6" w:rsidRPr="00C352D6" w:rsidTr="00C352D6">
        <w:trPr>
          <w:trHeight w:val="20"/>
        </w:trPr>
        <w:tc>
          <w:tcPr>
            <w:tcW w:w="727" w:type="pct"/>
            <w:gridSpan w:val="3"/>
            <w:shd w:val="clear" w:color="auto" w:fill="00B0F0"/>
          </w:tcPr>
          <w:p w:rsidR="00CE5B6A" w:rsidRPr="00C352D6" w:rsidRDefault="00CE5B6A" w:rsidP="00C352D6">
            <w:pPr>
              <w:rPr>
                <w:rFonts w:ascii="Book Antiqua" w:hAnsi="Book Antiqua"/>
                <w:b/>
                <w:sz w:val="20"/>
                <w:szCs w:val="20"/>
              </w:rPr>
            </w:pPr>
            <w:r w:rsidRPr="00C352D6">
              <w:rPr>
                <w:rFonts w:ascii="Book Antiqua" w:hAnsi="Book Antiqua"/>
                <w:b/>
                <w:sz w:val="20"/>
                <w:szCs w:val="20"/>
              </w:rPr>
              <w:lastRenderedPageBreak/>
              <w:t>Riskler</w:t>
            </w:r>
          </w:p>
        </w:tc>
        <w:tc>
          <w:tcPr>
            <w:tcW w:w="4273" w:type="pct"/>
            <w:gridSpan w:val="10"/>
          </w:tcPr>
          <w:p w:rsidR="00CE5B6A" w:rsidRPr="00C352D6" w:rsidRDefault="00CE5B6A"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Ailelerin erken çocukluk eğitiminin faydası konusunda yeterince bilinçli olmaması ve eğitim maliyetinden kaçınması,</w:t>
            </w:r>
          </w:p>
          <w:p w:rsidR="00CE5B6A" w:rsidRPr="00C352D6" w:rsidRDefault="00CE5B6A"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Erken çocukluk eğitim hizmeti veren kurumların işleyişi ve denetiminin tek elden yürütülememesi,</w:t>
            </w:r>
          </w:p>
          <w:p w:rsidR="00CE5B6A" w:rsidRPr="00C352D6" w:rsidRDefault="00CE5B6A"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Erken çocukluk eğitim hizmetinin sunumunda rol alan aktörlerin çeşitli olması,</w:t>
            </w:r>
          </w:p>
          <w:p w:rsidR="00CE5B6A" w:rsidRPr="00C352D6" w:rsidRDefault="00CE5B6A"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Erken çocukluk eğitiminde görev alan bazı öğretmenlerin özel eğitime ihtiyaç duyan öğrencilerle ilgili istenen düzeyde bilgi ve beceriye sahip olmaması,</w:t>
            </w:r>
          </w:p>
        </w:tc>
      </w:tr>
      <w:tr w:rsidR="00C352D6" w:rsidRPr="00C352D6" w:rsidTr="00C352D6">
        <w:trPr>
          <w:trHeight w:val="162"/>
        </w:trPr>
        <w:tc>
          <w:tcPr>
            <w:tcW w:w="404" w:type="pct"/>
            <w:vMerge w:val="restart"/>
            <w:shd w:val="clear" w:color="auto" w:fill="00B0F0"/>
          </w:tcPr>
          <w:p w:rsidR="00CE5B6A" w:rsidRPr="00C352D6" w:rsidRDefault="00CE5B6A" w:rsidP="00C352D6">
            <w:pPr>
              <w:rPr>
                <w:rFonts w:ascii="Book Antiqua" w:eastAsia="Calibri" w:hAnsi="Book Antiqua" w:cs="Arial"/>
                <w:b/>
                <w:sz w:val="20"/>
                <w:szCs w:val="20"/>
              </w:rPr>
            </w:pPr>
            <w:r w:rsidRPr="00C352D6">
              <w:rPr>
                <w:rFonts w:ascii="Book Antiqua" w:eastAsia="Calibri" w:hAnsi="Book Antiqua" w:cs="Arial"/>
                <w:b/>
                <w:sz w:val="20"/>
                <w:szCs w:val="20"/>
              </w:rPr>
              <w:t>Stratejiler</w:t>
            </w:r>
          </w:p>
        </w:tc>
        <w:tc>
          <w:tcPr>
            <w:tcW w:w="323" w:type="pct"/>
            <w:gridSpan w:val="2"/>
            <w:shd w:val="clear" w:color="auto" w:fill="00B0F0"/>
          </w:tcPr>
          <w:p w:rsidR="00CE5B6A" w:rsidRPr="00C352D6" w:rsidRDefault="00CE5B6A" w:rsidP="00C352D6">
            <w:pP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S 3.1.1</w:t>
            </w:r>
          </w:p>
        </w:tc>
        <w:tc>
          <w:tcPr>
            <w:tcW w:w="4273" w:type="pct"/>
            <w:gridSpan w:val="10"/>
          </w:tcPr>
          <w:p w:rsidR="00CE5B6A" w:rsidRPr="00C352D6" w:rsidRDefault="00CE5B6A" w:rsidP="00C352D6">
            <w:pP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 Erken çocukluk eğitim hizmeti yaygınlaştırılacaktır.</w:t>
            </w:r>
          </w:p>
        </w:tc>
      </w:tr>
      <w:tr w:rsidR="00C352D6" w:rsidRPr="00C352D6" w:rsidTr="00C352D6">
        <w:trPr>
          <w:trHeight w:val="162"/>
        </w:trPr>
        <w:tc>
          <w:tcPr>
            <w:tcW w:w="404" w:type="pct"/>
            <w:vMerge/>
            <w:shd w:val="clear" w:color="auto" w:fill="00B0F0"/>
          </w:tcPr>
          <w:p w:rsidR="00CE5B6A" w:rsidRPr="00C352D6" w:rsidRDefault="00CE5B6A" w:rsidP="00C352D6">
            <w:pPr>
              <w:rPr>
                <w:rFonts w:ascii="Book Antiqua" w:eastAsia="Calibri" w:hAnsi="Book Antiqua" w:cs="Arial"/>
                <w:b/>
                <w:sz w:val="20"/>
                <w:szCs w:val="20"/>
              </w:rPr>
            </w:pPr>
          </w:p>
        </w:tc>
        <w:tc>
          <w:tcPr>
            <w:tcW w:w="323" w:type="pct"/>
            <w:gridSpan w:val="2"/>
            <w:shd w:val="clear" w:color="auto" w:fill="00B0F0"/>
          </w:tcPr>
          <w:p w:rsidR="00CE5B6A" w:rsidRPr="00C352D6" w:rsidRDefault="00CE5B6A" w:rsidP="00C352D6">
            <w:pP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S 3.1.2</w:t>
            </w:r>
          </w:p>
        </w:tc>
        <w:tc>
          <w:tcPr>
            <w:tcW w:w="4273" w:type="pct"/>
            <w:gridSpan w:val="10"/>
          </w:tcPr>
          <w:p w:rsidR="00CE5B6A" w:rsidRPr="00C352D6" w:rsidRDefault="00CE5B6A" w:rsidP="00C352D6">
            <w:pP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 Erken çocukluk eğitim hizmetlerine yönelik Bakanlığımız tarafından oluşturulan bütünleşik sistem il</w:t>
            </w:r>
            <w:r w:rsidR="000F3E8E">
              <w:rPr>
                <w:rFonts w:ascii="Book Antiqua" w:eastAsia="Times New Roman" w:hAnsi="Book Antiqua" w:cs="Times New Roman"/>
                <w:b/>
                <w:sz w:val="20"/>
                <w:szCs w:val="20"/>
              </w:rPr>
              <w:t>çe</w:t>
            </w:r>
            <w:r w:rsidRPr="00C352D6">
              <w:rPr>
                <w:rFonts w:ascii="Book Antiqua" w:eastAsia="Times New Roman" w:hAnsi="Book Antiqua" w:cs="Times New Roman"/>
                <w:b/>
                <w:sz w:val="20"/>
                <w:szCs w:val="20"/>
              </w:rPr>
              <w:t xml:space="preserve"> düzeyinde hayata geçirilecektir.</w:t>
            </w:r>
          </w:p>
        </w:tc>
      </w:tr>
      <w:tr w:rsidR="00C352D6" w:rsidRPr="00C352D6" w:rsidTr="00C352D6">
        <w:trPr>
          <w:trHeight w:val="162"/>
        </w:trPr>
        <w:tc>
          <w:tcPr>
            <w:tcW w:w="404" w:type="pct"/>
            <w:vMerge/>
            <w:shd w:val="clear" w:color="auto" w:fill="00B0F0"/>
          </w:tcPr>
          <w:p w:rsidR="00CE5B6A" w:rsidRPr="00C352D6" w:rsidRDefault="00CE5B6A" w:rsidP="00C352D6">
            <w:pPr>
              <w:rPr>
                <w:rFonts w:ascii="Book Antiqua" w:eastAsia="Calibri" w:hAnsi="Book Antiqua" w:cs="Arial"/>
                <w:b/>
                <w:sz w:val="20"/>
                <w:szCs w:val="20"/>
              </w:rPr>
            </w:pPr>
          </w:p>
        </w:tc>
        <w:tc>
          <w:tcPr>
            <w:tcW w:w="323" w:type="pct"/>
            <w:gridSpan w:val="2"/>
            <w:shd w:val="clear" w:color="auto" w:fill="00B0F0"/>
          </w:tcPr>
          <w:p w:rsidR="00CE5B6A" w:rsidRPr="00C352D6" w:rsidRDefault="00CE5B6A" w:rsidP="00C352D6">
            <w:pP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S 3.1.3</w:t>
            </w:r>
          </w:p>
        </w:tc>
        <w:tc>
          <w:tcPr>
            <w:tcW w:w="4273" w:type="pct"/>
            <w:gridSpan w:val="10"/>
          </w:tcPr>
          <w:p w:rsidR="00CE5B6A" w:rsidRPr="00C352D6" w:rsidRDefault="00CE5B6A" w:rsidP="00C352D6">
            <w:pP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 xml:space="preserve">- </w:t>
            </w:r>
            <w:r w:rsidR="00F47080" w:rsidRPr="00C352D6">
              <w:rPr>
                <w:rFonts w:ascii="Book Antiqua" w:eastAsia="Times New Roman" w:hAnsi="Book Antiqua" w:cs="Times New Roman"/>
                <w:b/>
                <w:sz w:val="20"/>
                <w:szCs w:val="20"/>
              </w:rPr>
              <w:t>Erken çocukluk eğitiminde şartları elverişsiz gruplarda eğitimin niteliği artırılacaktır.</w:t>
            </w:r>
          </w:p>
        </w:tc>
      </w:tr>
      <w:tr w:rsidR="00C352D6" w:rsidRPr="00C352D6" w:rsidTr="00C352D6">
        <w:trPr>
          <w:trHeight w:val="20"/>
        </w:trPr>
        <w:tc>
          <w:tcPr>
            <w:tcW w:w="727" w:type="pct"/>
            <w:gridSpan w:val="3"/>
            <w:shd w:val="clear" w:color="auto" w:fill="00B0F0"/>
          </w:tcPr>
          <w:p w:rsidR="00CE5B6A" w:rsidRPr="00C352D6" w:rsidRDefault="00CE5B6A" w:rsidP="00C352D6">
            <w:pPr>
              <w:rPr>
                <w:rFonts w:ascii="Book Antiqua" w:hAnsi="Book Antiqua"/>
                <w:b/>
                <w:sz w:val="20"/>
                <w:szCs w:val="20"/>
              </w:rPr>
            </w:pPr>
            <w:r w:rsidRPr="00C352D6">
              <w:rPr>
                <w:rFonts w:ascii="Book Antiqua" w:hAnsi="Book Antiqua"/>
                <w:b/>
                <w:sz w:val="20"/>
                <w:szCs w:val="20"/>
              </w:rPr>
              <w:t>Maliyet Tahmini</w:t>
            </w:r>
          </w:p>
        </w:tc>
        <w:tc>
          <w:tcPr>
            <w:tcW w:w="4273" w:type="pct"/>
            <w:gridSpan w:val="10"/>
          </w:tcPr>
          <w:p w:rsidR="00CE5B6A" w:rsidRPr="00C352D6" w:rsidRDefault="00E80F5C" w:rsidP="00C352D6">
            <w:pPr>
              <w:rPr>
                <w:rFonts w:ascii="Book Antiqua" w:eastAsia="Calibri" w:hAnsi="Book Antiqua" w:cs="Arial"/>
                <w:sz w:val="20"/>
                <w:szCs w:val="20"/>
              </w:rPr>
            </w:pPr>
            <w:r>
              <w:rPr>
                <w:rFonts w:ascii="Book Antiqua" w:eastAsia="Calibri" w:hAnsi="Book Antiqua" w:cs="Arial"/>
                <w:sz w:val="20"/>
                <w:szCs w:val="20"/>
              </w:rPr>
              <w:t>464.056,31 ₺</w:t>
            </w:r>
          </w:p>
        </w:tc>
      </w:tr>
      <w:tr w:rsidR="00C352D6" w:rsidRPr="00C352D6" w:rsidTr="00C352D6">
        <w:trPr>
          <w:trHeight w:val="20"/>
        </w:trPr>
        <w:tc>
          <w:tcPr>
            <w:tcW w:w="727" w:type="pct"/>
            <w:gridSpan w:val="3"/>
            <w:shd w:val="clear" w:color="auto" w:fill="00B0F0"/>
          </w:tcPr>
          <w:p w:rsidR="00CE5B6A" w:rsidRPr="00C352D6" w:rsidRDefault="00CE5B6A" w:rsidP="00C352D6">
            <w:pPr>
              <w:rPr>
                <w:rFonts w:ascii="Book Antiqua" w:hAnsi="Book Antiqua"/>
                <w:b/>
                <w:sz w:val="20"/>
                <w:szCs w:val="20"/>
              </w:rPr>
            </w:pPr>
            <w:r w:rsidRPr="00C352D6">
              <w:rPr>
                <w:rFonts w:ascii="Book Antiqua" w:hAnsi="Book Antiqua"/>
                <w:b/>
                <w:sz w:val="20"/>
                <w:szCs w:val="20"/>
              </w:rPr>
              <w:t>Tespitler</w:t>
            </w:r>
          </w:p>
        </w:tc>
        <w:tc>
          <w:tcPr>
            <w:tcW w:w="4273" w:type="pct"/>
            <w:gridSpan w:val="10"/>
          </w:tcPr>
          <w:p w:rsidR="00CE5B6A" w:rsidRPr="00C352D6" w:rsidRDefault="00CE5B6A"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Erken çocukluk eğitim imkânlarının her çocuğun okullaşmasını sağlayacak kadar yaygın ve esnek zamanlı olmaması,</w:t>
            </w:r>
          </w:p>
          <w:p w:rsidR="00CE5B6A" w:rsidRPr="00C352D6" w:rsidRDefault="00CE5B6A"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Erken çocukluk eğitiminin ailelere belli ölçüde maliyet oluşturması,</w:t>
            </w:r>
          </w:p>
          <w:p w:rsidR="00CE5B6A" w:rsidRPr="00C352D6" w:rsidRDefault="00CE5B6A"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Erken çocukluk eğitim hizmeti sunan farklı aktörlerin bütünleşik bir sistemle izlenip değerlendirilememesi ve erken çocukluk eğitim hizmetine yönelik ortak bir kalite standardının olmaması,</w:t>
            </w:r>
          </w:p>
          <w:p w:rsidR="00CE5B6A" w:rsidRPr="00C352D6" w:rsidRDefault="00CE5B6A"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Ailelerin ve öğretmenlerin özel eğitime ihtiyaç duyan çocuklar konusunda yeterli düzeyde bilgi ve farkındalığa sahip olmaması,</w:t>
            </w:r>
          </w:p>
          <w:p w:rsidR="00CE5B6A" w:rsidRPr="00C352D6" w:rsidRDefault="00CE5B6A" w:rsidP="000F3E8E">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İl</w:t>
            </w:r>
            <w:r w:rsidR="000F3E8E">
              <w:rPr>
                <w:rFonts w:ascii="Book Antiqua" w:eastAsia="Times New Roman" w:hAnsi="Book Antiqua" w:cs="Times New Roman"/>
                <w:sz w:val="20"/>
                <w:szCs w:val="20"/>
              </w:rPr>
              <w:t>çem</w:t>
            </w:r>
            <w:r w:rsidRPr="00C352D6">
              <w:rPr>
                <w:rFonts w:ascii="Book Antiqua" w:eastAsia="Times New Roman" w:hAnsi="Book Antiqua" w:cs="Times New Roman"/>
                <w:sz w:val="20"/>
                <w:szCs w:val="20"/>
              </w:rPr>
              <w:t>izin bazı kesimlerinde şartları elverişsiz bazı ailelerin özellikle geçici koruma altında olanlar ile mevsimlik tarım işçisi ailelerin erken çocukluk eğitimine erişimde sorunlar yaşaması.</w:t>
            </w:r>
          </w:p>
        </w:tc>
      </w:tr>
      <w:tr w:rsidR="00C352D6" w:rsidRPr="00C352D6" w:rsidTr="00C352D6">
        <w:trPr>
          <w:trHeight w:val="20"/>
        </w:trPr>
        <w:tc>
          <w:tcPr>
            <w:tcW w:w="727" w:type="pct"/>
            <w:gridSpan w:val="3"/>
            <w:shd w:val="clear" w:color="auto" w:fill="00B0F0"/>
          </w:tcPr>
          <w:p w:rsidR="00CE5B6A" w:rsidRPr="00C352D6" w:rsidRDefault="00CE5B6A" w:rsidP="00C352D6">
            <w:pPr>
              <w:rPr>
                <w:rFonts w:ascii="Book Antiqua" w:hAnsi="Book Antiqua"/>
                <w:b/>
                <w:sz w:val="20"/>
                <w:szCs w:val="20"/>
              </w:rPr>
            </w:pPr>
            <w:r w:rsidRPr="00C352D6">
              <w:rPr>
                <w:rFonts w:ascii="Book Antiqua" w:hAnsi="Book Antiqua"/>
                <w:b/>
                <w:sz w:val="20"/>
                <w:szCs w:val="20"/>
              </w:rPr>
              <w:t>İhtiyaçlar</w:t>
            </w:r>
          </w:p>
        </w:tc>
        <w:tc>
          <w:tcPr>
            <w:tcW w:w="4273" w:type="pct"/>
            <w:gridSpan w:val="10"/>
          </w:tcPr>
          <w:p w:rsidR="00CE5B6A" w:rsidRPr="00C352D6" w:rsidRDefault="00CE5B6A"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- 5 yaşın zorunlu eğitim kapsamına alınması için mevzuat düzenlemesinin yapılması,</w:t>
            </w:r>
          </w:p>
          <w:p w:rsidR="00CE5B6A" w:rsidRPr="00C352D6" w:rsidRDefault="00CE5B6A"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Öğretmen ataması ve öğretmenlerin erken çocukluk eğitimi konusundaki deneyimlerini artırmak için hizmet içi eğitim faaliyetleri,</w:t>
            </w:r>
          </w:p>
          <w:p w:rsidR="00CE5B6A" w:rsidRPr="00C352D6" w:rsidRDefault="00CE5B6A"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Şartları elverişsiz çocukların erişim ve beslenme ihtiyaçlarının karşılanması için hizmet modellerinin geliştirilmesi, </w:t>
            </w:r>
          </w:p>
          <w:p w:rsidR="00CE5B6A" w:rsidRPr="00C352D6" w:rsidRDefault="00CE5B6A"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Erken çocukluk eğitimi konusunda ailelere ve topluma yönelik farkındalık çalışmaları,</w:t>
            </w:r>
          </w:p>
          <w:p w:rsidR="00CE5B6A" w:rsidRPr="00C352D6" w:rsidRDefault="00CE5B6A"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Erken çocukluk eğitim hizmetlerinde farklı kurum ve kuruluşlar arasında koordinasyonun sağlanması.</w:t>
            </w:r>
          </w:p>
        </w:tc>
      </w:tr>
    </w:tbl>
    <w:p w:rsidR="00E66346" w:rsidRDefault="00E66346" w:rsidP="00F54406">
      <w:pPr>
        <w:spacing w:after="120" w:line="259" w:lineRule="auto"/>
        <w:rPr>
          <w:rFonts w:eastAsia="Calibri" w:cs="Arial"/>
          <w:sz w:val="28"/>
        </w:rPr>
      </w:pPr>
    </w:p>
    <w:p w:rsidR="00E836D3" w:rsidRDefault="00E836D3" w:rsidP="00F54406">
      <w:pPr>
        <w:spacing w:after="120" w:line="259" w:lineRule="auto"/>
        <w:rPr>
          <w:rFonts w:ascii="Book Antiqua" w:eastAsia="Calibri" w:hAnsi="Book Antiqua" w:cs="Arial"/>
          <w:b/>
          <w:sz w:val="28"/>
        </w:rPr>
      </w:pPr>
    </w:p>
    <w:p w:rsidR="00E836D3" w:rsidRDefault="00E836D3" w:rsidP="00F54406">
      <w:pPr>
        <w:spacing w:after="120" w:line="259" w:lineRule="auto"/>
        <w:rPr>
          <w:rFonts w:ascii="Book Antiqua" w:eastAsia="Calibri" w:hAnsi="Book Antiqua" w:cs="Arial"/>
          <w:b/>
          <w:sz w:val="28"/>
        </w:rPr>
      </w:pPr>
    </w:p>
    <w:p w:rsidR="00CE5B6A" w:rsidRPr="00E66346" w:rsidRDefault="00915CD4" w:rsidP="00F54406">
      <w:pPr>
        <w:spacing w:after="120" w:line="259" w:lineRule="auto"/>
        <w:rPr>
          <w:rFonts w:ascii="Book Antiqua" w:hAnsi="Book Antiqua"/>
        </w:rPr>
      </w:pPr>
      <w:r>
        <w:rPr>
          <w:rFonts w:ascii="Book Antiqua" w:eastAsia="Calibri" w:hAnsi="Book Antiqua" w:cs="Arial"/>
          <w:b/>
          <w:sz w:val="28"/>
        </w:rPr>
        <w:t>Hedef 3.2:</w:t>
      </w:r>
      <w:r w:rsidR="00E66346" w:rsidRPr="00E66346">
        <w:rPr>
          <w:rFonts w:ascii="Book Antiqua" w:eastAsia="Calibri" w:hAnsi="Book Antiqua" w:cs="Arial"/>
          <w:sz w:val="28"/>
        </w:rPr>
        <w:t xml:space="preserve"> Öğrencilerimizin bilişsel, duygusal ve fiziksel olarak çok boyutlu gelişimini önemseyen, bilimsel düşünme, tutum ve değerleri içselleştirebilecekleri temel eğitim uygulamaları gerçekleştirilerek okullaşma oranı artırılacaktır.</w:t>
      </w:r>
    </w:p>
    <w:p w:rsidR="00CE5B6A" w:rsidRDefault="00CE5B6A" w:rsidP="00F54406">
      <w:pPr>
        <w:spacing w:after="120" w:line="259" w:lineRule="auto"/>
      </w:pPr>
    </w:p>
    <w:tbl>
      <w:tblPr>
        <w:tblStyle w:val="TabloKlavuzu"/>
        <w:tblW w:w="5078" w:type="pct"/>
        <w:tblLook w:val="04A0" w:firstRow="1" w:lastRow="0" w:firstColumn="1" w:lastColumn="0" w:noHBand="0" w:noVBand="1"/>
      </w:tblPr>
      <w:tblGrid>
        <w:gridCol w:w="1472"/>
        <w:gridCol w:w="419"/>
        <w:gridCol w:w="1034"/>
        <w:gridCol w:w="318"/>
        <w:gridCol w:w="2770"/>
        <w:gridCol w:w="1126"/>
        <w:gridCol w:w="1095"/>
        <w:gridCol w:w="849"/>
        <w:gridCol w:w="884"/>
        <w:gridCol w:w="884"/>
        <w:gridCol w:w="884"/>
        <w:gridCol w:w="884"/>
        <w:gridCol w:w="884"/>
        <w:gridCol w:w="939"/>
      </w:tblGrid>
      <w:tr w:rsidR="00C352D6" w:rsidRPr="00C352D6" w:rsidTr="00C352D6">
        <w:trPr>
          <w:trHeight w:val="20"/>
        </w:trPr>
        <w:tc>
          <w:tcPr>
            <w:tcW w:w="655" w:type="pct"/>
            <w:gridSpan w:val="2"/>
            <w:shd w:val="clear" w:color="auto" w:fill="00B0F0"/>
          </w:tcPr>
          <w:p w:rsidR="00A65BD2" w:rsidRPr="00C352D6" w:rsidRDefault="00A65BD2" w:rsidP="00C352D6">
            <w:pPr>
              <w:rPr>
                <w:rFonts w:ascii="Book Antiqua" w:hAnsi="Book Antiqua"/>
                <w:b/>
                <w:sz w:val="20"/>
                <w:szCs w:val="20"/>
              </w:rPr>
            </w:pPr>
            <w:r w:rsidRPr="00C352D6">
              <w:rPr>
                <w:rFonts w:ascii="Book Antiqua" w:hAnsi="Book Antiqua"/>
                <w:b/>
                <w:sz w:val="20"/>
                <w:szCs w:val="20"/>
              </w:rPr>
              <w:t>Amaç 3</w:t>
            </w:r>
          </w:p>
        </w:tc>
        <w:tc>
          <w:tcPr>
            <w:tcW w:w="4345" w:type="pct"/>
            <w:gridSpan w:val="12"/>
          </w:tcPr>
          <w:p w:rsidR="00A65BD2" w:rsidRPr="00C352D6" w:rsidRDefault="00E66346" w:rsidP="00C352D6">
            <w:pPr>
              <w:rPr>
                <w:rFonts w:ascii="Book Antiqua" w:hAnsi="Book Antiqua"/>
                <w:b/>
                <w:sz w:val="20"/>
                <w:szCs w:val="20"/>
              </w:rPr>
            </w:pPr>
            <w:r w:rsidRPr="00E66346">
              <w:rPr>
                <w:rFonts w:ascii="Book Antiqua" w:hAnsi="Book Antiqua"/>
                <w:b/>
                <w:sz w:val="20"/>
                <w:szCs w:val="20"/>
              </w:rPr>
              <w:t>Okul öncesi eğitim ve temel eğitimde öğrencilerimizin bilişsel, duygusal ve fiziksel olarak çok boyutlu gelişimleri sağlanacaktır.</w:t>
            </w:r>
          </w:p>
        </w:tc>
      </w:tr>
      <w:tr w:rsidR="00C352D6" w:rsidRPr="00C352D6" w:rsidTr="00C352D6">
        <w:trPr>
          <w:trHeight w:val="20"/>
        </w:trPr>
        <w:tc>
          <w:tcPr>
            <w:tcW w:w="655" w:type="pct"/>
            <w:gridSpan w:val="2"/>
            <w:shd w:val="clear" w:color="auto" w:fill="00B0F0"/>
          </w:tcPr>
          <w:p w:rsidR="00A65BD2" w:rsidRPr="00C352D6" w:rsidRDefault="00A65BD2" w:rsidP="00C352D6">
            <w:pPr>
              <w:rPr>
                <w:rFonts w:ascii="Book Antiqua" w:hAnsi="Book Antiqua"/>
                <w:b/>
                <w:sz w:val="20"/>
                <w:szCs w:val="20"/>
              </w:rPr>
            </w:pPr>
            <w:r w:rsidRPr="00C352D6">
              <w:rPr>
                <w:rFonts w:ascii="Book Antiqua" w:hAnsi="Book Antiqua"/>
                <w:b/>
                <w:sz w:val="20"/>
                <w:szCs w:val="20"/>
              </w:rPr>
              <w:t>Hedef 3.2</w:t>
            </w:r>
          </w:p>
        </w:tc>
        <w:tc>
          <w:tcPr>
            <w:tcW w:w="4345" w:type="pct"/>
            <w:gridSpan w:val="12"/>
          </w:tcPr>
          <w:p w:rsidR="00A65BD2" w:rsidRPr="00C352D6" w:rsidRDefault="00E66346" w:rsidP="00C352D6">
            <w:pPr>
              <w:rPr>
                <w:rFonts w:ascii="Book Antiqua" w:eastAsia="Times New Roman" w:hAnsi="Book Antiqua" w:cs="Times New Roman"/>
                <w:b/>
                <w:sz w:val="20"/>
                <w:szCs w:val="20"/>
              </w:rPr>
            </w:pPr>
            <w:r w:rsidRPr="00E66346">
              <w:rPr>
                <w:rFonts w:ascii="Book Antiqua" w:eastAsia="Times New Roman" w:hAnsi="Book Antiqua" w:cs="Times New Roman"/>
                <w:b/>
                <w:sz w:val="20"/>
                <w:szCs w:val="20"/>
              </w:rPr>
              <w:t xml:space="preserve">Öğrencilerimizin bilişsel, duygusal ve fiziksel olarak çok boyutlu gelişimini önemseyen, bilimsel düşünme, tutum ve değerleri </w:t>
            </w:r>
            <w:r w:rsidRPr="00E66346">
              <w:rPr>
                <w:rFonts w:ascii="Book Antiqua" w:eastAsia="Times New Roman" w:hAnsi="Book Antiqua" w:cs="Times New Roman"/>
                <w:b/>
                <w:sz w:val="20"/>
                <w:szCs w:val="20"/>
              </w:rPr>
              <w:lastRenderedPageBreak/>
              <w:t>içselleştirebilecekleri temel eğitim uygulamaları gerçekleştirilerek okullaşma oranı artırılacaktır.</w:t>
            </w:r>
          </w:p>
        </w:tc>
      </w:tr>
      <w:tr w:rsidR="00C352D6" w:rsidRPr="00C352D6" w:rsidTr="00E836D3">
        <w:trPr>
          <w:trHeight w:val="20"/>
        </w:trPr>
        <w:tc>
          <w:tcPr>
            <w:tcW w:w="2082" w:type="pct"/>
            <w:gridSpan w:val="5"/>
            <w:shd w:val="clear" w:color="auto" w:fill="00B0F0"/>
          </w:tcPr>
          <w:p w:rsidR="00A65BD2" w:rsidRPr="00C352D6" w:rsidRDefault="00A65BD2" w:rsidP="00C352D6">
            <w:pPr>
              <w:rPr>
                <w:rFonts w:ascii="Book Antiqua" w:eastAsia="Calibri" w:hAnsi="Book Antiqua" w:cs="Arial"/>
                <w:b/>
                <w:sz w:val="20"/>
                <w:szCs w:val="20"/>
              </w:rPr>
            </w:pPr>
            <w:r w:rsidRPr="00C352D6">
              <w:rPr>
                <w:rFonts w:ascii="Book Antiqua" w:eastAsia="Calibri" w:hAnsi="Book Antiqua" w:cs="Arial"/>
                <w:b/>
                <w:sz w:val="20"/>
                <w:szCs w:val="20"/>
              </w:rPr>
              <w:lastRenderedPageBreak/>
              <w:t>Performans Göstergeleri</w:t>
            </w:r>
          </w:p>
        </w:tc>
        <w:tc>
          <w:tcPr>
            <w:tcW w:w="390" w:type="pct"/>
            <w:shd w:val="clear" w:color="auto" w:fill="00B0F0"/>
          </w:tcPr>
          <w:p w:rsidR="00A65BD2" w:rsidRPr="00C352D6" w:rsidRDefault="00A65BD2" w:rsidP="00C352D6">
            <w:pPr>
              <w:jc w:val="center"/>
              <w:rPr>
                <w:rFonts w:ascii="Book Antiqua" w:eastAsia="Calibri" w:hAnsi="Book Antiqua" w:cs="Arial"/>
                <w:b/>
                <w:sz w:val="20"/>
                <w:szCs w:val="20"/>
              </w:rPr>
            </w:pPr>
            <w:r w:rsidRPr="00C352D6">
              <w:rPr>
                <w:rFonts w:ascii="Book Antiqua" w:eastAsia="Calibri" w:hAnsi="Book Antiqua" w:cs="Arial"/>
                <w:b/>
                <w:sz w:val="20"/>
                <w:szCs w:val="20"/>
              </w:rPr>
              <w:t>Hedefe Etkisi (%)</w:t>
            </w:r>
          </w:p>
        </w:tc>
        <w:tc>
          <w:tcPr>
            <w:tcW w:w="379" w:type="pct"/>
            <w:shd w:val="clear" w:color="auto" w:fill="00B0F0"/>
          </w:tcPr>
          <w:p w:rsidR="00A65BD2" w:rsidRPr="00C352D6" w:rsidRDefault="00A65BD2" w:rsidP="00C352D6">
            <w:pPr>
              <w:jc w:val="center"/>
              <w:rPr>
                <w:rFonts w:ascii="Book Antiqua" w:eastAsia="Calibri" w:hAnsi="Book Antiqua" w:cs="Arial"/>
                <w:b/>
                <w:sz w:val="20"/>
                <w:szCs w:val="20"/>
              </w:rPr>
            </w:pPr>
            <w:r w:rsidRPr="00C352D6">
              <w:rPr>
                <w:rFonts w:ascii="Book Antiqua" w:eastAsia="Calibri" w:hAnsi="Book Antiqua" w:cs="Arial"/>
                <w:b/>
                <w:sz w:val="20"/>
                <w:szCs w:val="20"/>
              </w:rPr>
              <w:t>Başlangıç Değeri</w:t>
            </w:r>
          </w:p>
        </w:tc>
        <w:tc>
          <w:tcPr>
            <w:tcW w:w="294" w:type="pct"/>
            <w:shd w:val="clear" w:color="auto" w:fill="00B0F0"/>
          </w:tcPr>
          <w:p w:rsidR="00A65BD2" w:rsidRPr="00C352D6" w:rsidRDefault="00A65BD2" w:rsidP="00C352D6">
            <w:pPr>
              <w:jc w:val="center"/>
              <w:rPr>
                <w:rFonts w:ascii="Book Antiqua" w:eastAsia="Calibri" w:hAnsi="Book Antiqua" w:cs="Arial"/>
                <w:b/>
                <w:sz w:val="20"/>
                <w:szCs w:val="20"/>
              </w:rPr>
            </w:pPr>
            <w:r w:rsidRPr="00C352D6">
              <w:rPr>
                <w:rFonts w:ascii="Book Antiqua" w:eastAsia="Calibri" w:hAnsi="Book Antiqua" w:cs="Arial"/>
                <w:b/>
                <w:sz w:val="20"/>
                <w:szCs w:val="20"/>
              </w:rPr>
              <w:t>2019</w:t>
            </w:r>
          </w:p>
        </w:tc>
        <w:tc>
          <w:tcPr>
            <w:tcW w:w="306" w:type="pct"/>
            <w:shd w:val="clear" w:color="auto" w:fill="00B0F0"/>
          </w:tcPr>
          <w:p w:rsidR="00A65BD2" w:rsidRPr="00C352D6" w:rsidRDefault="00A65BD2" w:rsidP="00C352D6">
            <w:pPr>
              <w:jc w:val="center"/>
              <w:rPr>
                <w:rFonts w:ascii="Book Antiqua" w:eastAsia="Calibri" w:hAnsi="Book Antiqua" w:cs="Arial"/>
                <w:b/>
                <w:sz w:val="20"/>
                <w:szCs w:val="20"/>
              </w:rPr>
            </w:pPr>
            <w:r w:rsidRPr="00C352D6">
              <w:rPr>
                <w:rFonts w:ascii="Book Antiqua" w:eastAsia="Calibri" w:hAnsi="Book Antiqua" w:cs="Arial"/>
                <w:b/>
                <w:sz w:val="20"/>
                <w:szCs w:val="20"/>
              </w:rPr>
              <w:t>2020</w:t>
            </w:r>
          </w:p>
        </w:tc>
        <w:tc>
          <w:tcPr>
            <w:tcW w:w="306" w:type="pct"/>
            <w:shd w:val="clear" w:color="auto" w:fill="00B0F0"/>
          </w:tcPr>
          <w:p w:rsidR="00A65BD2" w:rsidRPr="00C352D6" w:rsidRDefault="00A65BD2" w:rsidP="00C352D6">
            <w:pPr>
              <w:jc w:val="center"/>
              <w:rPr>
                <w:rFonts w:ascii="Book Antiqua" w:eastAsia="Calibri" w:hAnsi="Book Antiqua" w:cs="Arial"/>
                <w:b/>
                <w:sz w:val="20"/>
                <w:szCs w:val="20"/>
              </w:rPr>
            </w:pPr>
            <w:r w:rsidRPr="00C352D6">
              <w:rPr>
                <w:rFonts w:ascii="Book Antiqua" w:eastAsia="Calibri" w:hAnsi="Book Antiqua" w:cs="Arial"/>
                <w:b/>
                <w:sz w:val="20"/>
                <w:szCs w:val="20"/>
              </w:rPr>
              <w:t>2021</w:t>
            </w:r>
          </w:p>
        </w:tc>
        <w:tc>
          <w:tcPr>
            <w:tcW w:w="306" w:type="pct"/>
            <w:shd w:val="clear" w:color="auto" w:fill="00B0F0"/>
          </w:tcPr>
          <w:p w:rsidR="00A65BD2" w:rsidRPr="00C352D6" w:rsidRDefault="00A65BD2" w:rsidP="00C352D6">
            <w:pPr>
              <w:jc w:val="center"/>
              <w:rPr>
                <w:rFonts w:ascii="Book Antiqua" w:eastAsia="Calibri" w:hAnsi="Book Antiqua" w:cs="Arial"/>
                <w:b/>
                <w:sz w:val="20"/>
                <w:szCs w:val="20"/>
              </w:rPr>
            </w:pPr>
            <w:r w:rsidRPr="00C352D6">
              <w:rPr>
                <w:rFonts w:ascii="Book Antiqua" w:eastAsia="Calibri" w:hAnsi="Book Antiqua" w:cs="Arial"/>
                <w:b/>
                <w:sz w:val="20"/>
                <w:szCs w:val="20"/>
              </w:rPr>
              <w:t>2022</w:t>
            </w:r>
          </w:p>
        </w:tc>
        <w:tc>
          <w:tcPr>
            <w:tcW w:w="306" w:type="pct"/>
            <w:shd w:val="clear" w:color="auto" w:fill="00B0F0"/>
          </w:tcPr>
          <w:p w:rsidR="00A65BD2" w:rsidRPr="00C352D6" w:rsidRDefault="00A65BD2" w:rsidP="00C352D6">
            <w:pPr>
              <w:jc w:val="center"/>
              <w:rPr>
                <w:rFonts w:ascii="Book Antiqua" w:eastAsia="Calibri" w:hAnsi="Book Antiqua" w:cs="Arial"/>
                <w:b/>
                <w:sz w:val="20"/>
                <w:szCs w:val="20"/>
              </w:rPr>
            </w:pPr>
            <w:r w:rsidRPr="00C352D6">
              <w:rPr>
                <w:rFonts w:ascii="Book Antiqua" w:eastAsia="Calibri" w:hAnsi="Book Antiqua" w:cs="Arial"/>
                <w:b/>
                <w:sz w:val="20"/>
                <w:szCs w:val="20"/>
              </w:rPr>
              <w:t>2023</w:t>
            </w:r>
          </w:p>
        </w:tc>
        <w:tc>
          <w:tcPr>
            <w:tcW w:w="306" w:type="pct"/>
            <w:shd w:val="clear" w:color="auto" w:fill="00B0F0"/>
          </w:tcPr>
          <w:p w:rsidR="00A65BD2" w:rsidRPr="00C352D6" w:rsidRDefault="00A65BD2" w:rsidP="00C352D6">
            <w:pPr>
              <w:jc w:val="center"/>
              <w:rPr>
                <w:rFonts w:ascii="Book Antiqua" w:eastAsia="Calibri" w:hAnsi="Book Antiqua" w:cs="Arial"/>
                <w:b/>
                <w:sz w:val="20"/>
                <w:szCs w:val="20"/>
              </w:rPr>
            </w:pPr>
            <w:r w:rsidRPr="00C352D6">
              <w:rPr>
                <w:rFonts w:ascii="Book Antiqua" w:eastAsia="Calibri" w:hAnsi="Book Antiqua" w:cs="Arial"/>
                <w:b/>
                <w:sz w:val="20"/>
                <w:szCs w:val="20"/>
              </w:rPr>
              <w:t>İzleme Sıklığı</w:t>
            </w:r>
          </w:p>
        </w:tc>
        <w:tc>
          <w:tcPr>
            <w:tcW w:w="325" w:type="pct"/>
            <w:shd w:val="clear" w:color="auto" w:fill="00B0F0"/>
          </w:tcPr>
          <w:p w:rsidR="00A65BD2" w:rsidRPr="00C352D6" w:rsidRDefault="00A65BD2" w:rsidP="00C352D6">
            <w:pPr>
              <w:jc w:val="center"/>
              <w:rPr>
                <w:rFonts w:ascii="Book Antiqua" w:eastAsia="Calibri" w:hAnsi="Book Antiqua" w:cs="Arial"/>
                <w:b/>
                <w:sz w:val="20"/>
                <w:szCs w:val="20"/>
              </w:rPr>
            </w:pPr>
            <w:r w:rsidRPr="00C352D6">
              <w:rPr>
                <w:rFonts w:ascii="Book Antiqua" w:eastAsia="Calibri" w:hAnsi="Book Antiqua" w:cs="Arial"/>
                <w:b/>
                <w:sz w:val="20"/>
                <w:szCs w:val="20"/>
              </w:rPr>
              <w:t>Rapor Sıklığı</w:t>
            </w:r>
          </w:p>
        </w:tc>
      </w:tr>
      <w:tr w:rsidR="00C352D6" w:rsidRPr="00C352D6" w:rsidTr="00C352D6">
        <w:trPr>
          <w:trHeight w:val="20"/>
        </w:trPr>
        <w:tc>
          <w:tcPr>
            <w:tcW w:w="2082" w:type="pct"/>
            <w:gridSpan w:val="5"/>
            <w:shd w:val="clear" w:color="auto" w:fill="00B0F0"/>
          </w:tcPr>
          <w:p w:rsidR="00A65BD2" w:rsidRPr="00C352D6" w:rsidRDefault="00A65BD2" w:rsidP="00C352D6">
            <w:pPr>
              <w:rPr>
                <w:rFonts w:ascii="Book Antiqua" w:hAnsi="Book Antiqua"/>
                <w:b/>
                <w:sz w:val="20"/>
                <w:szCs w:val="20"/>
              </w:rPr>
            </w:pPr>
            <w:r w:rsidRPr="00C352D6">
              <w:rPr>
                <w:rFonts w:ascii="Book Antiqua" w:hAnsi="Book Antiqua"/>
                <w:b/>
                <w:sz w:val="20"/>
                <w:szCs w:val="20"/>
              </w:rPr>
              <w:t>PG 3.2.1</w:t>
            </w:r>
            <w:r w:rsidR="00915CD4">
              <w:rPr>
                <w:rFonts w:ascii="Book Antiqua" w:hAnsi="Book Antiqua"/>
                <w:b/>
                <w:sz w:val="20"/>
                <w:szCs w:val="20"/>
              </w:rPr>
              <w:t xml:space="preserve"> </w:t>
            </w:r>
            <w:r w:rsidRPr="00C352D6">
              <w:rPr>
                <w:rFonts w:ascii="Book Antiqua" w:hAnsi="Book Antiqua"/>
                <w:b/>
                <w:sz w:val="20"/>
                <w:szCs w:val="20"/>
              </w:rPr>
              <w:t>İkili eğitim kapsamındaki okullara devam eden öğrenci oranı (%)</w:t>
            </w:r>
          </w:p>
        </w:tc>
        <w:tc>
          <w:tcPr>
            <w:tcW w:w="390" w:type="pct"/>
          </w:tcPr>
          <w:p w:rsidR="00A65BD2" w:rsidRPr="00C352D6" w:rsidRDefault="00A65BD2" w:rsidP="00DB1C10">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2</w:t>
            </w:r>
            <w:r w:rsidR="00E436FF" w:rsidRPr="00C352D6">
              <w:rPr>
                <w:rFonts w:ascii="Book Antiqua" w:eastAsia="Times New Roman" w:hAnsi="Book Antiqua" w:cs="Times New Roman"/>
                <w:sz w:val="20"/>
                <w:szCs w:val="20"/>
              </w:rPr>
              <w:t>5</w:t>
            </w:r>
          </w:p>
        </w:tc>
        <w:tc>
          <w:tcPr>
            <w:tcW w:w="379" w:type="pct"/>
          </w:tcPr>
          <w:p w:rsidR="00A65BD2" w:rsidRPr="00001D28" w:rsidRDefault="00001D28" w:rsidP="00C352D6">
            <w:pPr>
              <w:jc w:val="center"/>
              <w:rPr>
                <w:rFonts w:ascii="Book Antiqua" w:eastAsia="Times New Roman" w:hAnsi="Book Antiqua" w:cs="Times New Roman"/>
                <w:sz w:val="20"/>
                <w:szCs w:val="20"/>
              </w:rPr>
            </w:pPr>
            <w:r w:rsidRPr="00001D28">
              <w:rPr>
                <w:rFonts w:ascii="Book Antiqua" w:eastAsia="Times New Roman" w:hAnsi="Book Antiqua" w:cs="Times New Roman"/>
                <w:sz w:val="20"/>
                <w:szCs w:val="20"/>
              </w:rPr>
              <w:t>%33,36</w:t>
            </w:r>
          </w:p>
        </w:tc>
        <w:tc>
          <w:tcPr>
            <w:tcW w:w="294" w:type="pct"/>
          </w:tcPr>
          <w:p w:rsidR="00A65BD2" w:rsidRPr="00C352D6" w:rsidRDefault="0033739B"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w:t>
            </w:r>
            <w:r w:rsidR="00FD709A">
              <w:rPr>
                <w:rFonts w:ascii="Book Antiqua" w:eastAsia="Times New Roman" w:hAnsi="Book Antiqua" w:cs="Times New Roman"/>
                <w:sz w:val="20"/>
                <w:szCs w:val="20"/>
              </w:rPr>
              <w:t>33,36</w:t>
            </w:r>
          </w:p>
        </w:tc>
        <w:tc>
          <w:tcPr>
            <w:tcW w:w="306" w:type="pct"/>
          </w:tcPr>
          <w:p w:rsidR="00A65BD2" w:rsidRPr="00C352D6" w:rsidRDefault="00FD709A"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w:t>
            </w:r>
            <w:r>
              <w:rPr>
                <w:rFonts w:ascii="Book Antiqua" w:eastAsia="Times New Roman" w:hAnsi="Book Antiqua" w:cs="Times New Roman"/>
                <w:sz w:val="20"/>
                <w:szCs w:val="20"/>
              </w:rPr>
              <w:t>33,36</w:t>
            </w:r>
          </w:p>
        </w:tc>
        <w:tc>
          <w:tcPr>
            <w:tcW w:w="306" w:type="pct"/>
          </w:tcPr>
          <w:p w:rsidR="00A65BD2" w:rsidRPr="00C352D6" w:rsidRDefault="0033739B"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w:t>
            </w:r>
            <w:r w:rsidR="00FD709A">
              <w:rPr>
                <w:rFonts w:ascii="Book Antiqua" w:eastAsia="Times New Roman" w:hAnsi="Book Antiqua" w:cs="Times New Roman"/>
                <w:sz w:val="20"/>
                <w:szCs w:val="20"/>
              </w:rPr>
              <w:t>0</w:t>
            </w:r>
          </w:p>
        </w:tc>
        <w:tc>
          <w:tcPr>
            <w:tcW w:w="306" w:type="pct"/>
          </w:tcPr>
          <w:p w:rsidR="00A65BD2" w:rsidRPr="00C352D6" w:rsidRDefault="0033739B"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w:t>
            </w:r>
            <w:r w:rsidR="00FD709A">
              <w:rPr>
                <w:rFonts w:ascii="Book Antiqua" w:eastAsia="Times New Roman" w:hAnsi="Book Antiqua" w:cs="Times New Roman"/>
                <w:sz w:val="20"/>
                <w:szCs w:val="20"/>
              </w:rPr>
              <w:t>0</w:t>
            </w:r>
          </w:p>
        </w:tc>
        <w:tc>
          <w:tcPr>
            <w:tcW w:w="306" w:type="pct"/>
          </w:tcPr>
          <w:p w:rsidR="00A65BD2" w:rsidRPr="00C352D6" w:rsidRDefault="00A65BD2"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0</w:t>
            </w:r>
          </w:p>
        </w:tc>
        <w:tc>
          <w:tcPr>
            <w:tcW w:w="306" w:type="pct"/>
          </w:tcPr>
          <w:p w:rsidR="00A65BD2" w:rsidRPr="00C352D6" w:rsidRDefault="00A65BD2"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c>
          <w:tcPr>
            <w:tcW w:w="325" w:type="pct"/>
          </w:tcPr>
          <w:p w:rsidR="00A65BD2" w:rsidRPr="00C352D6" w:rsidRDefault="00A65BD2"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r>
      <w:tr w:rsidR="00C352D6" w:rsidRPr="00C352D6" w:rsidTr="00C352D6">
        <w:trPr>
          <w:trHeight w:val="137"/>
        </w:trPr>
        <w:tc>
          <w:tcPr>
            <w:tcW w:w="1123" w:type="pct"/>
            <w:gridSpan w:val="4"/>
            <w:vMerge w:val="restart"/>
            <w:shd w:val="clear" w:color="auto" w:fill="00B0F0"/>
          </w:tcPr>
          <w:p w:rsidR="00A65BD2" w:rsidRPr="00C352D6" w:rsidRDefault="00A65BD2" w:rsidP="00C352D6">
            <w:pPr>
              <w:rPr>
                <w:rFonts w:ascii="Book Antiqua" w:eastAsia="Calibri" w:hAnsi="Book Antiqua" w:cs="Arial"/>
                <w:b/>
                <w:sz w:val="20"/>
                <w:szCs w:val="20"/>
              </w:rPr>
            </w:pPr>
            <w:r w:rsidRPr="00C352D6">
              <w:rPr>
                <w:rFonts w:ascii="Book Antiqua" w:hAnsi="Book Antiqua"/>
                <w:b/>
                <w:sz w:val="20"/>
                <w:szCs w:val="20"/>
              </w:rPr>
              <w:t>PG 3.2.2 Temel eğitimde 20 gün ve üzeri devamsız öğrenci oranı</w:t>
            </w:r>
          </w:p>
        </w:tc>
        <w:tc>
          <w:tcPr>
            <w:tcW w:w="959" w:type="pct"/>
            <w:shd w:val="clear" w:color="auto" w:fill="00B0F0"/>
          </w:tcPr>
          <w:p w:rsidR="00A65BD2" w:rsidRPr="00C352D6" w:rsidRDefault="00A65BD2" w:rsidP="00C352D6">
            <w:pP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PG 3.2.2.1</w:t>
            </w:r>
            <w:r w:rsidR="00915CD4">
              <w:rPr>
                <w:rFonts w:ascii="Book Antiqua" w:eastAsia="Times New Roman" w:hAnsi="Book Antiqua" w:cs="Times New Roman"/>
                <w:b/>
                <w:sz w:val="20"/>
                <w:szCs w:val="20"/>
              </w:rPr>
              <w:t xml:space="preserve"> </w:t>
            </w:r>
            <w:r w:rsidRPr="00C352D6">
              <w:rPr>
                <w:rFonts w:ascii="Book Antiqua" w:eastAsia="Times New Roman" w:hAnsi="Book Antiqua" w:cs="Times New Roman"/>
                <w:b/>
                <w:sz w:val="20"/>
                <w:szCs w:val="20"/>
              </w:rPr>
              <w:t>İlkokulda 20 gün ve üzeri devamsız öğrenci oranı (%)</w:t>
            </w:r>
          </w:p>
        </w:tc>
        <w:tc>
          <w:tcPr>
            <w:tcW w:w="390" w:type="pct"/>
            <w:vMerge w:val="restart"/>
          </w:tcPr>
          <w:p w:rsidR="00A65BD2" w:rsidRPr="00C352D6" w:rsidRDefault="00A65BD2" w:rsidP="00C352D6">
            <w:pPr>
              <w:jc w:val="center"/>
              <w:rPr>
                <w:rFonts w:ascii="Book Antiqua" w:eastAsia="Calibri" w:hAnsi="Book Antiqua" w:cs="Arial"/>
                <w:sz w:val="20"/>
                <w:szCs w:val="20"/>
              </w:rPr>
            </w:pPr>
            <w:r w:rsidRPr="00C352D6">
              <w:rPr>
                <w:rFonts w:ascii="Book Antiqua" w:eastAsia="Calibri" w:hAnsi="Book Antiqua" w:cs="Arial"/>
                <w:sz w:val="20"/>
                <w:szCs w:val="20"/>
              </w:rPr>
              <w:t>2</w:t>
            </w:r>
            <w:r w:rsidR="00E436FF" w:rsidRPr="00C352D6">
              <w:rPr>
                <w:rFonts w:ascii="Book Antiqua" w:eastAsia="Calibri" w:hAnsi="Book Antiqua" w:cs="Arial"/>
                <w:sz w:val="20"/>
                <w:szCs w:val="20"/>
              </w:rPr>
              <w:t>5</w:t>
            </w:r>
          </w:p>
        </w:tc>
        <w:tc>
          <w:tcPr>
            <w:tcW w:w="379" w:type="pct"/>
          </w:tcPr>
          <w:p w:rsidR="00A65BD2" w:rsidRPr="00001D28" w:rsidRDefault="00001D28" w:rsidP="00C352D6">
            <w:pPr>
              <w:jc w:val="center"/>
              <w:rPr>
                <w:rFonts w:ascii="Book Antiqua" w:eastAsia="Times New Roman" w:hAnsi="Book Antiqua" w:cs="Times New Roman"/>
                <w:sz w:val="20"/>
                <w:szCs w:val="20"/>
              </w:rPr>
            </w:pPr>
            <w:r w:rsidRPr="00001D28">
              <w:rPr>
                <w:rFonts w:ascii="Book Antiqua" w:eastAsia="Times New Roman" w:hAnsi="Book Antiqua" w:cs="Times New Roman"/>
                <w:sz w:val="20"/>
                <w:szCs w:val="20"/>
              </w:rPr>
              <w:t>%0,55</w:t>
            </w:r>
          </w:p>
        </w:tc>
        <w:tc>
          <w:tcPr>
            <w:tcW w:w="294" w:type="pct"/>
          </w:tcPr>
          <w:p w:rsidR="00A65BD2" w:rsidRPr="00C352D6" w:rsidRDefault="0033739B"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w:t>
            </w:r>
            <w:r w:rsidR="001C6992">
              <w:rPr>
                <w:rFonts w:ascii="Book Antiqua" w:eastAsia="Times New Roman" w:hAnsi="Book Antiqua" w:cs="Times New Roman"/>
                <w:sz w:val="20"/>
                <w:szCs w:val="20"/>
              </w:rPr>
              <w:t>0,55</w:t>
            </w:r>
          </w:p>
        </w:tc>
        <w:tc>
          <w:tcPr>
            <w:tcW w:w="306" w:type="pct"/>
          </w:tcPr>
          <w:p w:rsidR="00A65BD2" w:rsidRPr="00C352D6" w:rsidRDefault="0033739B"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w:t>
            </w:r>
            <w:r w:rsidR="001C6992">
              <w:rPr>
                <w:rFonts w:ascii="Book Antiqua" w:eastAsia="Times New Roman" w:hAnsi="Book Antiqua" w:cs="Times New Roman"/>
                <w:sz w:val="20"/>
                <w:szCs w:val="20"/>
              </w:rPr>
              <w:t>0,50</w:t>
            </w:r>
          </w:p>
        </w:tc>
        <w:tc>
          <w:tcPr>
            <w:tcW w:w="306" w:type="pct"/>
          </w:tcPr>
          <w:p w:rsidR="00A65BD2" w:rsidRPr="00C352D6" w:rsidRDefault="0033739B"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w:t>
            </w:r>
            <w:r w:rsidR="001C6992">
              <w:rPr>
                <w:rFonts w:ascii="Book Antiqua" w:eastAsia="Times New Roman" w:hAnsi="Book Antiqua" w:cs="Times New Roman"/>
                <w:sz w:val="20"/>
                <w:szCs w:val="20"/>
              </w:rPr>
              <w:t>0,49</w:t>
            </w:r>
          </w:p>
        </w:tc>
        <w:tc>
          <w:tcPr>
            <w:tcW w:w="306" w:type="pct"/>
          </w:tcPr>
          <w:p w:rsidR="00A65BD2" w:rsidRPr="00C352D6" w:rsidRDefault="0033739B"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0,</w:t>
            </w:r>
            <w:r w:rsidR="001C6992">
              <w:rPr>
                <w:rFonts w:ascii="Book Antiqua" w:eastAsia="Times New Roman" w:hAnsi="Book Antiqua" w:cs="Times New Roman"/>
                <w:sz w:val="20"/>
                <w:szCs w:val="20"/>
              </w:rPr>
              <w:t>47</w:t>
            </w:r>
          </w:p>
        </w:tc>
        <w:tc>
          <w:tcPr>
            <w:tcW w:w="306" w:type="pct"/>
          </w:tcPr>
          <w:p w:rsidR="00A65BD2" w:rsidRPr="00C352D6" w:rsidRDefault="00A65BD2" w:rsidP="00C352D6">
            <w:pPr>
              <w:jc w:val="center"/>
              <w:rPr>
                <w:rFonts w:ascii="Book Antiqua" w:eastAsia="Times New Roman" w:hAnsi="Book Antiqua" w:cs="Times New Roman"/>
                <w:sz w:val="20"/>
                <w:szCs w:val="20"/>
              </w:rPr>
            </w:pPr>
            <w:r w:rsidRPr="00C352D6">
              <w:rPr>
                <w:rFonts w:ascii="Book Antiqua" w:eastAsia="Calibri" w:hAnsi="Book Antiqua" w:cs="Arial"/>
                <w:sz w:val="20"/>
                <w:szCs w:val="20"/>
              </w:rPr>
              <w:t>%</w:t>
            </w:r>
            <w:r w:rsidR="001C6992">
              <w:rPr>
                <w:rFonts w:ascii="Book Antiqua" w:eastAsia="Times New Roman" w:hAnsi="Book Antiqua" w:cs="Times New Roman"/>
                <w:sz w:val="20"/>
                <w:szCs w:val="20"/>
              </w:rPr>
              <w:t>0,46</w:t>
            </w:r>
          </w:p>
        </w:tc>
        <w:tc>
          <w:tcPr>
            <w:tcW w:w="306" w:type="pct"/>
          </w:tcPr>
          <w:p w:rsidR="00A65BD2" w:rsidRPr="00C352D6" w:rsidRDefault="00A65BD2"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c>
          <w:tcPr>
            <w:tcW w:w="325" w:type="pct"/>
          </w:tcPr>
          <w:p w:rsidR="00A65BD2" w:rsidRPr="00C352D6" w:rsidRDefault="00A65BD2"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r>
      <w:tr w:rsidR="00C352D6" w:rsidRPr="00C352D6" w:rsidTr="00C352D6">
        <w:trPr>
          <w:trHeight w:val="122"/>
        </w:trPr>
        <w:tc>
          <w:tcPr>
            <w:tcW w:w="1123" w:type="pct"/>
            <w:gridSpan w:val="4"/>
            <w:vMerge/>
            <w:shd w:val="clear" w:color="auto" w:fill="00B0F0"/>
          </w:tcPr>
          <w:p w:rsidR="00A65BD2" w:rsidRPr="00C352D6" w:rsidRDefault="00A65BD2" w:rsidP="00C352D6">
            <w:pPr>
              <w:rPr>
                <w:rFonts w:ascii="Book Antiqua" w:eastAsia="Calibri" w:hAnsi="Book Antiqua" w:cs="Arial"/>
                <w:b/>
                <w:sz w:val="20"/>
                <w:szCs w:val="20"/>
              </w:rPr>
            </w:pPr>
          </w:p>
        </w:tc>
        <w:tc>
          <w:tcPr>
            <w:tcW w:w="959" w:type="pct"/>
            <w:shd w:val="clear" w:color="auto" w:fill="00B0F0"/>
          </w:tcPr>
          <w:p w:rsidR="00A65BD2" w:rsidRPr="00C352D6" w:rsidRDefault="00A65BD2" w:rsidP="00C352D6">
            <w:pP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PG 3.2.2.2</w:t>
            </w:r>
            <w:r w:rsidR="00915CD4">
              <w:rPr>
                <w:rFonts w:ascii="Book Antiqua" w:eastAsia="Times New Roman" w:hAnsi="Book Antiqua" w:cs="Times New Roman"/>
                <w:b/>
                <w:sz w:val="20"/>
                <w:szCs w:val="20"/>
              </w:rPr>
              <w:t xml:space="preserve"> </w:t>
            </w:r>
            <w:r w:rsidRPr="00C352D6">
              <w:rPr>
                <w:rFonts w:ascii="Book Antiqua" w:eastAsia="Times New Roman" w:hAnsi="Book Antiqua" w:cs="Times New Roman"/>
                <w:b/>
                <w:sz w:val="20"/>
                <w:szCs w:val="20"/>
              </w:rPr>
              <w:t>Ortaokulda 20 gün ve üzeri devamsız öğrenci oranı(%)</w:t>
            </w:r>
          </w:p>
        </w:tc>
        <w:tc>
          <w:tcPr>
            <w:tcW w:w="390" w:type="pct"/>
            <w:vMerge/>
          </w:tcPr>
          <w:p w:rsidR="00A65BD2" w:rsidRPr="00C352D6" w:rsidRDefault="00A65BD2" w:rsidP="00C352D6">
            <w:pPr>
              <w:jc w:val="center"/>
              <w:rPr>
                <w:rFonts w:ascii="Book Antiqua" w:eastAsia="Calibri" w:hAnsi="Book Antiqua" w:cs="Arial"/>
                <w:sz w:val="20"/>
                <w:szCs w:val="20"/>
              </w:rPr>
            </w:pPr>
          </w:p>
        </w:tc>
        <w:tc>
          <w:tcPr>
            <w:tcW w:w="379" w:type="pct"/>
          </w:tcPr>
          <w:p w:rsidR="00A65BD2" w:rsidRPr="00001D28" w:rsidRDefault="00001D28" w:rsidP="00C352D6">
            <w:pPr>
              <w:jc w:val="center"/>
              <w:rPr>
                <w:rFonts w:ascii="Book Antiqua" w:eastAsia="Times New Roman" w:hAnsi="Book Antiqua" w:cs="Times New Roman"/>
                <w:sz w:val="20"/>
                <w:szCs w:val="20"/>
              </w:rPr>
            </w:pPr>
            <w:r w:rsidRPr="00001D28">
              <w:rPr>
                <w:rFonts w:ascii="Book Antiqua" w:eastAsia="Times New Roman" w:hAnsi="Book Antiqua" w:cs="Times New Roman"/>
                <w:sz w:val="20"/>
                <w:szCs w:val="20"/>
              </w:rPr>
              <w:t>%3,28</w:t>
            </w:r>
          </w:p>
        </w:tc>
        <w:tc>
          <w:tcPr>
            <w:tcW w:w="294" w:type="pct"/>
          </w:tcPr>
          <w:p w:rsidR="00A65BD2" w:rsidRPr="00C352D6" w:rsidRDefault="0033739B"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2,50</w:t>
            </w:r>
          </w:p>
        </w:tc>
        <w:tc>
          <w:tcPr>
            <w:tcW w:w="306" w:type="pct"/>
          </w:tcPr>
          <w:p w:rsidR="00A65BD2" w:rsidRPr="00C352D6" w:rsidRDefault="0033739B"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2,40</w:t>
            </w:r>
          </w:p>
        </w:tc>
        <w:tc>
          <w:tcPr>
            <w:tcW w:w="306" w:type="pct"/>
          </w:tcPr>
          <w:p w:rsidR="00A65BD2" w:rsidRPr="00C352D6" w:rsidRDefault="0033739B"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2,30</w:t>
            </w:r>
          </w:p>
        </w:tc>
        <w:tc>
          <w:tcPr>
            <w:tcW w:w="306" w:type="pct"/>
          </w:tcPr>
          <w:p w:rsidR="00A65BD2" w:rsidRPr="00C352D6" w:rsidRDefault="0033739B"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2</w:t>
            </w:r>
          </w:p>
        </w:tc>
        <w:tc>
          <w:tcPr>
            <w:tcW w:w="306" w:type="pct"/>
          </w:tcPr>
          <w:p w:rsidR="00A65BD2" w:rsidRPr="00C352D6" w:rsidRDefault="00A65BD2" w:rsidP="00C352D6">
            <w:pPr>
              <w:jc w:val="center"/>
              <w:rPr>
                <w:rFonts w:ascii="Book Antiqua" w:eastAsia="Times New Roman" w:hAnsi="Book Antiqua" w:cs="Times New Roman"/>
                <w:sz w:val="20"/>
                <w:szCs w:val="20"/>
              </w:rPr>
            </w:pPr>
            <w:r w:rsidRPr="00C352D6">
              <w:rPr>
                <w:rFonts w:ascii="Book Antiqua" w:eastAsia="Calibri" w:hAnsi="Book Antiqua" w:cs="Arial"/>
                <w:sz w:val="20"/>
                <w:szCs w:val="20"/>
              </w:rPr>
              <w:t>%</w:t>
            </w:r>
            <w:r w:rsidR="001C6992">
              <w:rPr>
                <w:rFonts w:ascii="Book Antiqua" w:eastAsia="Times New Roman" w:hAnsi="Book Antiqua" w:cs="Times New Roman"/>
                <w:sz w:val="20"/>
                <w:szCs w:val="20"/>
              </w:rPr>
              <w:t>1,5</w:t>
            </w:r>
          </w:p>
        </w:tc>
        <w:tc>
          <w:tcPr>
            <w:tcW w:w="306" w:type="pct"/>
          </w:tcPr>
          <w:p w:rsidR="00A65BD2" w:rsidRPr="00C352D6" w:rsidRDefault="00A65BD2"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c>
          <w:tcPr>
            <w:tcW w:w="325" w:type="pct"/>
          </w:tcPr>
          <w:p w:rsidR="00A65BD2" w:rsidRPr="00C352D6" w:rsidRDefault="00A65BD2"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r>
      <w:tr w:rsidR="00C352D6" w:rsidRPr="00C352D6" w:rsidTr="00C352D6">
        <w:trPr>
          <w:trHeight w:val="163"/>
        </w:trPr>
        <w:tc>
          <w:tcPr>
            <w:tcW w:w="1123" w:type="pct"/>
            <w:gridSpan w:val="4"/>
            <w:vMerge w:val="restart"/>
            <w:shd w:val="clear" w:color="auto" w:fill="00B0F0"/>
          </w:tcPr>
          <w:p w:rsidR="00A65BD2" w:rsidRPr="00C352D6" w:rsidRDefault="00A65BD2" w:rsidP="00C352D6">
            <w:pPr>
              <w:rPr>
                <w:rFonts w:ascii="Book Antiqua" w:hAnsi="Book Antiqua"/>
                <w:b/>
                <w:sz w:val="20"/>
                <w:szCs w:val="20"/>
              </w:rPr>
            </w:pPr>
            <w:r w:rsidRPr="00C352D6">
              <w:rPr>
                <w:rFonts w:ascii="Book Antiqua" w:hAnsi="Book Antiqua"/>
                <w:b/>
                <w:sz w:val="20"/>
                <w:szCs w:val="20"/>
              </w:rPr>
              <w:t>PG 3.2.3 Temel eğitimde okullaşma oranı (%)</w:t>
            </w:r>
          </w:p>
        </w:tc>
        <w:tc>
          <w:tcPr>
            <w:tcW w:w="959" w:type="pct"/>
            <w:shd w:val="clear" w:color="auto" w:fill="00B0F0"/>
          </w:tcPr>
          <w:p w:rsidR="00A65BD2" w:rsidRPr="00C352D6" w:rsidRDefault="00A65BD2" w:rsidP="00C352D6">
            <w:pP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PG 3.2.3.1</w:t>
            </w:r>
            <w:r w:rsidR="00915CD4">
              <w:rPr>
                <w:rFonts w:ascii="Book Antiqua" w:eastAsia="Times New Roman" w:hAnsi="Book Antiqua" w:cs="Times New Roman"/>
                <w:b/>
                <w:sz w:val="20"/>
                <w:szCs w:val="20"/>
              </w:rPr>
              <w:t xml:space="preserve"> </w:t>
            </w:r>
            <w:r w:rsidRPr="00C352D6">
              <w:rPr>
                <w:rFonts w:ascii="Book Antiqua" w:eastAsia="Times New Roman" w:hAnsi="Book Antiqua" w:cs="Times New Roman"/>
                <w:b/>
                <w:sz w:val="20"/>
                <w:szCs w:val="20"/>
              </w:rPr>
              <w:t>6-9 yaş grubu okullaşma oranı (%)</w:t>
            </w:r>
          </w:p>
        </w:tc>
        <w:tc>
          <w:tcPr>
            <w:tcW w:w="390" w:type="pct"/>
            <w:vMerge w:val="restart"/>
          </w:tcPr>
          <w:p w:rsidR="00A65BD2" w:rsidRPr="00C352D6" w:rsidRDefault="00170985" w:rsidP="00C352D6">
            <w:pPr>
              <w:jc w:val="center"/>
              <w:rPr>
                <w:rFonts w:ascii="Book Antiqua" w:eastAsia="Calibri" w:hAnsi="Book Antiqua" w:cs="Arial"/>
                <w:sz w:val="20"/>
                <w:szCs w:val="20"/>
              </w:rPr>
            </w:pPr>
            <w:r w:rsidRPr="00C352D6">
              <w:rPr>
                <w:rFonts w:ascii="Book Antiqua" w:eastAsia="Calibri" w:hAnsi="Book Antiqua" w:cs="Arial"/>
                <w:sz w:val="20"/>
                <w:szCs w:val="20"/>
              </w:rPr>
              <w:t>2</w:t>
            </w:r>
            <w:r w:rsidR="00E436FF" w:rsidRPr="00C352D6">
              <w:rPr>
                <w:rFonts w:ascii="Book Antiqua" w:eastAsia="Calibri" w:hAnsi="Book Antiqua" w:cs="Arial"/>
                <w:sz w:val="20"/>
                <w:szCs w:val="20"/>
              </w:rPr>
              <w:t>5</w:t>
            </w:r>
          </w:p>
        </w:tc>
        <w:tc>
          <w:tcPr>
            <w:tcW w:w="379" w:type="pct"/>
          </w:tcPr>
          <w:p w:rsidR="00A65BD2" w:rsidRPr="00001D28" w:rsidRDefault="00001D28" w:rsidP="00C352D6">
            <w:pPr>
              <w:jc w:val="center"/>
              <w:rPr>
                <w:rFonts w:ascii="Book Antiqua" w:eastAsia="Times New Roman" w:hAnsi="Book Antiqua" w:cs="Times New Roman"/>
                <w:sz w:val="20"/>
                <w:szCs w:val="20"/>
              </w:rPr>
            </w:pPr>
            <w:r w:rsidRPr="00001D28">
              <w:rPr>
                <w:rFonts w:ascii="Book Antiqua" w:eastAsia="Times New Roman" w:hAnsi="Book Antiqua" w:cs="Times New Roman"/>
                <w:sz w:val="20"/>
                <w:szCs w:val="20"/>
              </w:rPr>
              <w:t>%91,28</w:t>
            </w:r>
          </w:p>
        </w:tc>
        <w:tc>
          <w:tcPr>
            <w:tcW w:w="294" w:type="pct"/>
          </w:tcPr>
          <w:p w:rsidR="00A65BD2" w:rsidRPr="00C352D6" w:rsidRDefault="0033739B"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91</w:t>
            </w:r>
          </w:p>
        </w:tc>
        <w:tc>
          <w:tcPr>
            <w:tcW w:w="306" w:type="pct"/>
          </w:tcPr>
          <w:p w:rsidR="00A65BD2" w:rsidRPr="00C352D6" w:rsidRDefault="0033739B"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93</w:t>
            </w:r>
          </w:p>
        </w:tc>
        <w:tc>
          <w:tcPr>
            <w:tcW w:w="306" w:type="pct"/>
          </w:tcPr>
          <w:p w:rsidR="00A65BD2" w:rsidRPr="00C352D6" w:rsidRDefault="0033739B"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95</w:t>
            </w:r>
          </w:p>
        </w:tc>
        <w:tc>
          <w:tcPr>
            <w:tcW w:w="306" w:type="pct"/>
          </w:tcPr>
          <w:p w:rsidR="00A65BD2" w:rsidRPr="00C352D6" w:rsidRDefault="0033739B"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98</w:t>
            </w:r>
          </w:p>
        </w:tc>
        <w:tc>
          <w:tcPr>
            <w:tcW w:w="306" w:type="pct"/>
          </w:tcPr>
          <w:p w:rsidR="00A65BD2" w:rsidRPr="00C352D6" w:rsidRDefault="00A65BD2" w:rsidP="00C352D6">
            <w:pPr>
              <w:jc w:val="center"/>
              <w:rPr>
                <w:rFonts w:ascii="Book Antiqua" w:eastAsia="Times New Roman" w:hAnsi="Book Antiqua" w:cs="Times New Roman"/>
                <w:sz w:val="20"/>
                <w:szCs w:val="20"/>
              </w:rPr>
            </w:pPr>
            <w:r w:rsidRPr="00C352D6">
              <w:rPr>
                <w:rFonts w:ascii="Book Antiqua" w:eastAsia="Calibri" w:hAnsi="Book Antiqua" w:cs="Arial"/>
                <w:sz w:val="20"/>
                <w:szCs w:val="20"/>
              </w:rPr>
              <w:t>%</w:t>
            </w:r>
            <w:r w:rsidRPr="00C352D6">
              <w:rPr>
                <w:rFonts w:ascii="Book Antiqua" w:eastAsia="Times New Roman" w:hAnsi="Book Antiqua" w:cs="Times New Roman"/>
                <w:sz w:val="20"/>
                <w:szCs w:val="20"/>
              </w:rPr>
              <w:t>100</w:t>
            </w:r>
          </w:p>
        </w:tc>
        <w:tc>
          <w:tcPr>
            <w:tcW w:w="306" w:type="pct"/>
          </w:tcPr>
          <w:p w:rsidR="00A65BD2" w:rsidRPr="00C352D6" w:rsidRDefault="00A65BD2"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c>
          <w:tcPr>
            <w:tcW w:w="325" w:type="pct"/>
          </w:tcPr>
          <w:p w:rsidR="00A65BD2" w:rsidRPr="00C352D6" w:rsidRDefault="00A65BD2"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r>
      <w:tr w:rsidR="00C352D6" w:rsidRPr="00C352D6" w:rsidTr="00C352D6">
        <w:trPr>
          <w:trHeight w:val="217"/>
        </w:trPr>
        <w:tc>
          <w:tcPr>
            <w:tcW w:w="1123" w:type="pct"/>
            <w:gridSpan w:val="4"/>
            <w:vMerge/>
            <w:shd w:val="clear" w:color="auto" w:fill="00B0F0"/>
          </w:tcPr>
          <w:p w:rsidR="00A65BD2" w:rsidRPr="00C352D6" w:rsidRDefault="00A65BD2" w:rsidP="00C352D6">
            <w:pPr>
              <w:rPr>
                <w:rFonts w:ascii="Book Antiqua" w:eastAsia="Calibri" w:hAnsi="Book Antiqua" w:cs="Arial"/>
                <w:b/>
                <w:sz w:val="20"/>
                <w:szCs w:val="20"/>
              </w:rPr>
            </w:pPr>
          </w:p>
        </w:tc>
        <w:tc>
          <w:tcPr>
            <w:tcW w:w="959" w:type="pct"/>
            <w:shd w:val="clear" w:color="auto" w:fill="00B0F0"/>
          </w:tcPr>
          <w:p w:rsidR="00A65BD2" w:rsidRPr="00C352D6" w:rsidRDefault="00915CD4" w:rsidP="00915CD4">
            <w:pPr>
              <w:rPr>
                <w:rFonts w:ascii="Book Antiqua" w:eastAsia="Times New Roman" w:hAnsi="Book Antiqua" w:cs="Times New Roman"/>
                <w:b/>
                <w:sz w:val="20"/>
                <w:szCs w:val="20"/>
              </w:rPr>
            </w:pPr>
            <w:r>
              <w:rPr>
                <w:rFonts w:ascii="Book Antiqua" w:eastAsia="Times New Roman" w:hAnsi="Book Antiqua" w:cs="Times New Roman"/>
                <w:b/>
                <w:sz w:val="20"/>
                <w:szCs w:val="20"/>
              </w:rPr>
              <w:t>PG 3.2.3.</w:t>
            </w:r>
            <w:proofErr w:type="gramStart"/>
            <w:r>
              <w:rPr>
                <w:rFonts w:ascii="Book Antiqua" w:eastAsia="Times New Roman" w:hAnsi="Book Antiqua" w:cs="Times New Roman"/>
                <w:b/>
                <w:sz w:val="20"/>
                <w:szCs w:val="20"/>
              </w:rPr>
              <w:t>2</w:t>
            </w:r>
            <w:r w:rsidR="00A65BD2" w:rsidRPr="00C352D6">
              <w:rPr>
                <w:rFonts w:ascii="Book Antiqua" w:eastAsia="Times New Roman" w:hAnsi="Book Antiqua" w:cs="Times New Roman"/>
                <w:b/>
                <w:sz w:val="20"/>
                <w:szCs w:val="20"/>
              </w:rPr>
              <w:t xml:space="preserve">  10</w:t>
            </w:r>
            <w:proofErr w:type="gramEnd"/>
            <w:r w:rsidR="00A65BD2" w:rsidRPr="00C352D6">
              <w:rPr>
                <w:rFonts w:ascii="Book Antiqua" w:eastAsia="Times New Roman" w:hAnsi="Book Antiqua" w:cs="Times New Roman"/>
                <w:b/>
                <w:sz w:val="20"/>
                <w:szCs w:val="20"/>
              </w:rPr>
              <w:t>-13 yaş grubu okullaşma oranı (%)</w:t>
            </w:r>
          </w:p>
        </w:tc>
        <w:tc>
          <w:tcPr>
            <w:tcW w:w="390" w:type="pct"/>
            <w:vMerge/>
          </w:tcPr>
          <w:p w:rsidR="00A65BD2" w:rsidRPr="00C352D6" w:rsidRDefault="00A65BD2" w:rsidP="00C352D6">
            <w:pPr>
              <w:jc w:val="center"/>
              <w:rPr>
                <w:rFonts w:ascii="Book Antiqua" w:eastAsia="Calibri" w:hAnsi="Book Antiqua" w:cs="Arial"/>
                <w:sz w:val="20"/>
                <w:szCs w:val="20"/>
              </w:rPr>
            </w:pPr>
          </w:p>
        </w:tc>
        <w:tc>
          <w:tcPr>
            <w:tcW w:w="379" w:type="pct"/>
          </w:tcPr>
          <w:p w:rsidR="00A65BD2" w:rsidRPr="00001D28" w:rsidRDefault="00001D28" w:rsidP="00C352D6">
            <w:pPr>
              <w:jc w:val="center"/>
              <w:rPr>
                <w:rFonts w:ascii="Book Antiqua" w:eastAsia="Times New Roman" w:hAnsi="Book Antiqua" w:cs="Times New Roman"/>
                <w:sz w:val="20"/>
                <w:szCs w:val="20"/>
              </w:rPr>
            </w:pPr>
            <w:r w:rsidRPr="00001D28">
              <w:rPr>
                <w:rFonts w:ascii="Book Antiqua" w:eastAsia="Calibri" w:hAnsi="Book Antiqua" w:cs="Arial"/>
                <w:sz w:val="20"/>
                <w:szCs w:val="20"/>
              </w:rPr>
              <w:t>%99,31</w:t>
            </w:r>
          </w:p>
        </w:tc>
        <w:tc>
          <w:tcPr>
            <w:tcW w:w="294" w:type="pct"/>
          </w:tcPr>
          <w:p w:rsidR="00A65BD2" w:rsidRPr="00C352D6" w:rsidRDefault="0033739B"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w:t>
            </w:r>
            <w:r w:rsidR="000A0073">
              <w:rPr>
                <w:rFonts w:ascii="Book Antiqua" w:eastAsia="Times New Roman" w:hAnsi="Book Antiqua" w:cs="Times New Roman"/>
                <w:sz w:val="20"/>
                <w:szCs w:val="20"/>
              </w:rPr>
              <w:t>100</w:t>
            </w:r>
          </w:p>
        </w:tc>
        <w:tc>
          <w:tcPr>
            <w:tcW w:w="306" w:type="pct"/>
          </w:tcPr>
          <w:p w:rsidR="00A65BD2" w:rsidRPr="00C352D6" w:rsidRDefault="0033739B"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w:t>
            </w:r>
            <w:r w:rsidR="00E4540B">
              <w:rPr>
                <w:rFonts w:ascii="Book Antiqua" w:eastAsia="Times New Roman" w:hAnsi="Book Antiqua" w:cs="Times New Roman"/>
                <w:sz w:val="20"/>
                <w:szCs w:val="20"/>
              </w:rPr>
              <w:t>100</w:t>
            </w:r>
          </w:p>
        </w:tc>
        <w:tc>
          <w:tcPr>
            <w:tcW w:w="306" w:type="pct"/>
          </w:tcPr>
          <w:p w:rsidR="00A65BD2" w:rsidRPr="00C352D6" w:rsidRDefault="0033739B"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w:t>
            </w:r>
            <w:r w:rsidR="00E4540B">
              <w:rPr>
                <w:rFonts w:ascii="Book Antiqua" w:eastAsia="Times New Roman" w:hAnsi="Book Antiqua" w:cs="Times New Roman"/>
                <w:sz w:val="20"/>
                <w:szCs w:val="20"/>
              </w:rPr>
              <w:t>100</w:t>
            </w:r>
          </w:p>
        </w:tc>
        <w:tc>
          <w:tcPr>
            <w:tcW w:w="306" w:type="pct"/>
          </w:tcPr>
          <w:p w:rsidR="00A65BD2" w:rsidRPr="00C352D6" w:rsidRDefault="0033739B"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w:t>
            </w:r>
            <w:r w:rsidR="00E4540B">
              <w:rPr>
                <w:rFonts w:ascii="Book Antiqua" w:eastAsia="Times New Roman" w:hAnsi="Book Antiqua" w:cs="Times New Roman"/>
                <w:sz w:val="20"/>
                <w:szCs w:val="20"/>
              </w:rPr>
              <w:t>100</w:t>
            </w:r>
          </w:p>
        </w:tc>
        <w:tc>
          <w:tcPr>
            <w:tcW w:w="306" w:type="pct"/>
          </w:tcPr>
          <w:p w:rsidR="00A65BD2" w:rsidRPr="00C352D6" w:rsidRDefault="00A65BD2" w:rsidP="00C352D6">
            <w:pPr>
              <w:jc w:val="center"/>
              <w:rPr>
                <w:rFonts w:ascii="Book Antiqua" w:eastAsia="Times New Roman" w:hAnsi="Book Antiqua" w:cs="Times New Roman"/>
                <w:sz w:val="20"/>
                <w:szCs w:val="20"/>
              </w:rPr>
            </w:pPr>
            <w:r w:rsidRPr="00C352D6">
              <w:rPr>
                <w:rFonts w:ascii="Book Antiqua" w:eastAsia="Calibri" w:hAnsi="Book Antiqua" w:cs="Arial"/>
                <w:sz w:val="20"/>
                <w:szCs w:val="20"/>
              </w:rPr>
              <w:t>%</w:t>
            </w:r>
            <w:r w:rsidRPr="00C352D6">
              <w:rPr>
                <w:rFonts w:ascii="Book Antiqua" w:eastAsia="Times New Roman" w:hAnsi="Book Antiqua" w:cs="Times New Roman"/>
                <w:sz w:val="20"/>
                <w:szCs w:val="20"/>
              </w:rPr>
              <w:t>100</w:t>
            </w:r>
          </w:p>
        </w:tc>
        <w:tc>
          <w:tcPr>
            <w:tcW w:w="306" w:type="pct"/>
          </w:tcPr>
          <w:p w:rsidR="00A65BD2" w:rsidRPr="00C352D6" w:rsidRDefault="00A65BD2"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c>
          <w:tcPr>
            <w:tcW w:w="325" w:type="pct"/>
          </w:tcPr>
          <w:p w:rsidR="00A65BD2" w:rsidRPr="00C352D6" w:rsidRDefault="00A65BD2"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r>
      <w:tr w:rsidR="00C352D6" w:rsidRPr="00C352D6" w:rsidTr="00C352D6">
        <w:trPr>
          <w:trHeight w:val="163"/>
        </w:trPr>
        <w:tc>
          <w:tcPr>
            <w:tcW w:w="1123" w:type="pct"/>
            <w:gridSpan w:val="4"/>
            <w:vMerge w:val="restart"/>
            <w:shd w:val="clear" w:color="auto" w:fill="00B0F0"/>
          </w:tcPr>
          <w:p w:rsidR="00A65BD2" w:rsidRPr="00C352D6" w:rsidRDefault="00A65BD2" w:rsidP="00C352D6">
            <w:pPr>
              <w:rPr>
                <w:rFonts w:ascii="Book Antiqua" w:hAnsi="Book Antiqua"/>
                <w:b/>
                <w:sz w:val="20"/>
                <w:szCs w:val="20"/>
              </w:rPr>
            </w:pPr>
            <w:r w:rsidRPr="00C352D6">
              <w:rPr>
                <w:rFonts w:ascii="Book Antiqua" w:hAnsi="Book Antiqua"/>
                <w:b/>
                <w:sz w:val="20"/>
                <w:szCs w:val="20"/>
              </w:rPr>
              <w:t>PG 3.2.4 Temel eğitimde öğrenci sayısı 30’dan fazla olan şube oranı (%)</w:t>
            </w:r>
          </w:p>
        </w:tc>
        <w:tc>
          <w:tcPr>
            <w:tcW w:w="959" w:type="pct"/>
            <w:shd w:val="clear" w:color="auto" w:fill="00B0F0"/>
          </w:tcPr>
          <w:p w:rsidR="00A65BD2" w:rsidRPr="00C352D6" w:rsidRDefault="00A65BD2" w:rsidP="00C352D6">
            <w:pP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PG 3.2.4.1 İlkokulda öğrenci sayısı 30’dan fazla olan şube oranı (%)</w:t>
            </w:r>
          </w:p>
        </w:tc>
        <w:tc>
          <w:tcPr>
            <w:tcW w:w="390" w:type="pct"/>
            <w:vMerge w:val="restart"/>
          </w:tcPr>
          <w:p w:rsidR="00A65BD2" w:rsidRPr="00C352D6" w:rsidRDefault="00A65BD2"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2</w:t>
            </w:r>
            <w:r w:rsidR="00E436FF" w:rsidRPr="00C352D6">
              <w:rPr>
                <w:rFonts w:ascii="Book Antiqua" w:eastAsia="Times New Roman" w:hAnsi="Book Antiqua" w:cs="Times New Roman"/>
                <w:sz w:val="20"/>
                <w:szCs w:val="20"/>
              </w:rPr>
              <w:t>5</w:t>
            </w:r>
          </w:p>
        </w:tc>
        <w:tc>
          <w:tcPr>
            <w:tcW w:w="379" w:type="pct"/>
          </w:tcPr>
          <w:p w:rsidR="00A65BD2" w:rsidRPr="00001D28" w:rsidRDefault="00001D28" w:rsidP="00C352D6">
            <w:pPr>
              <w:jc w:val="center"/>
              <w:rPr>
                <w:rFonts w:ascii="Book Antiqua" w:eastAsia="Times New Roman" w:hAnsi="Book Antiqua" w:cs="Times New Roman"/>
                <w:sz w:val="20"/>
                <w:szCs w:val="20"/>
              </w:rPr>
            </w:pPr>
            <w:r w:rsidRPr="00001D28">
              <w:rPr>
                <w:rFonts w:ascii="Book Antiqua" w:eastAsia="Calibri" w:hAnsi="Book Antiqua" w:cs="Arial"/>
                <w:sz w:val="20"/>
                <w:szCs w:val="20"/>
              </w:rPr>
              <w:t>%2,44</w:t>
            </w:r>
          </w:p>
        </w:tc>
        <w:tc>
          <w:tcPr>
            <w:tcW w:w="294" w:type="pct"/>
          </w:tcPr>
          <w:p w:rsidR="00A65BD2" w:rsidRPr="00C352D6" w:rsidRDefault="0033739B"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w:t>
            </w:r>
            <w:r w:rsidR="000A0073">
              <w:rPr>
                <w:rFonts w:ascii="Book Antiqua" w:eastAsia="Times New Roman" w:hAnsi="Book Antiqua" w:cs="Times New Roman"/>
                <w:sz w:val="20"/>
                <w:szCs w:val="20"/>
              </w:rPr>
              <w:t>2,44</w:t>
            </w:r>
          </w:p>
        </w:tc>
        <w:tc>
          <w:tcPr>
            <w:tcW w:w="306" w:type="pct"/>
          </w:tcPr>
          <w:p w:rsidR="00A65BD2" w:rsidRPr="00C352D6" w:rsidRDefault="0033739B"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w:t>
            </w:r>
            <w:r w:rsidR="000A0073">
              <w:rPr>
                <w:rFonts w:ascii="Book Antiqua" w:eastAsia="Times New Roman" w:hAnsi="Book Antiqua" w:cs="Times New Roman"/>
                <w:sz w:val="20"/>
                <w:szCs w:val="20"/>
              </w:rPr>
              <w:t>2,44</w:t>
            </w:r>
          </w:p>
        </w:tc>
        <w:tc>
          <w:tcPr>
            <w:tcW w:w="306" w:type="pct"/>
          </w:tcPr>
          <w:p w:rsidR="00A65BD2" w:rsidRPr="00C352D6" w:rsidRDefault="0033739B"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w:t>
            </w:r>
            <w:r w:rsidR="000A0073">
              <w:rPr>
                <w:rFonts w:ascii="Book Antiqua" w:eastAsia="Times New Roman" w:hAnsi="Book Antiqua" w:cs="Times New Roman"/>
                <w:sz w:val="20"/>
                <w:szCs w:val="20"/>
              </w:rPr>
              <w:t>2</w:t>
            </w:r>
          </w:p>
        </w:tc>
        <w:tc>
          <w:tcPr>
            <w:tcW w:w="306" w:type="pct"/>
          </w:tcPr>
          <w:p w:rsidR="00A65BD2" w:rsidRPr="00C352D6" w:rsidRDefault="0033739B"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w:t>
            </w:r>
            <w:r w:rsidR="000A0073">
              <w:rPr>
                <w:rFonts w:ascii="Book Antiqua" w:eastAsia="Times New Roman" w:hAnsi="Book Antiqua" w:cs="Times New Roman"/>
                <w:sz w:val="20"/>
                <w:szCs w:val="20"/>
              </w:rPr>
              <w:t>1</w:t>
            </w:r>
          </w:p>
        </w:tc>
        <w:tc>
          <w:tcPr>
            <w:tcW w:w="306" w:type="pct"/>
          </w:tcPr>
          <w:p w:rsidR="00A65BD2" w:rsidRPr="00C352D6" w:rsidRDefault="00A65BD2" w:rsidP="00C352D6">
            <w:pPr>
              <w:jc w:val="center"/>
              <w:rPr>
                <w:rFonts w:ascii="Book Antiqua" w:eastAsia="Times New Roman" w:hAnsi="Book Antiqua" w:cs="Times New Roman"/>
                <w:sz w:val="20"/>
                <w:szCs w:val="20"/>
              </w:rPr>
            </w:pPr>
            <w:r w:rsidRPr="00C352D6">
              <w:rPr>
                <w:rFonts w:ascii="Book Antiqua" w:eastAsia="Calibri" w:hAnsi="Book Antiqua" w:cs="Arial"/>
                <w:sz w:val="20"/>
                <w:szCs w:val="20"/>
              </w:rPr>
              <w:t>%</w:t>
            </w:r>
            <w:r w:rsidR="000A0073">
              <w:rPr>
                <w:rFonts w:ascii="Book Antiqua" w:eastAsia="Times New Roman" w:hAnsi="Book Antiqua" w:cs="Times New Roman"/>
                <w:sz w:val="20"/>
                <w:szCs w:val="20"/>
              </w:rPr>
              <w:t>0</w:t>
            </w:r>
          </w:p>
        </w:tc>
        <w:tc>
          <w:tcPr>
            <w:tcW w:w="306" w:type="pct"/>
          </w:tcPr>
          <w:p w:rsidR="00A65BD2" w:rsidRPr="00C352D6" w:rsidRDefault="00A65BD2"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c>
          <w:tcPr>
            <w:tcW w:w="325" w:type="pct"/>
          </w:tcPr>
          <w:p w:rsidR="00A65BD2" w:rsidRPr="00C352D6" w:rsidRDefault="00A65BD2" w:rsidP="00C352D6">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r>
      <w:tr w:rsidR="00C352D6" w:rsidRPr="00C352D6" w:rsidTr="00C352D6">
        <w:trPr>
          <w:trHeight w:val="217"/>
        </w:trPr>
        <w:tc>
          <w:tcPr>
            <w:tcW w:w="1123" w:type="pct"/>
            <w:gridSpan w:val="4"/>
            <w:vMerge/>
            <w:shd w:val="clear" w:color="auto" w:fill="00B0F0"/>
          </w:tcPr>
          <w:p w:rsidR="00A65BD2" w:rsidRPr="00C352D6" w:rsidRDefault="00A65BD2" w:rsidP="00C352D6">
            <w:pPr>
              <w:rPr>
                <w:rFonts w:ascii="Book Antiqua" w:eastAsia="Calibri" w:hAnsi="Book Antiqua" w:cs="Arial"/>
                <w:sz w:val="20"/>
                <w:szCs w:val="20"/>
              </w:rPr>
            </w:pPr>
          </w:p>
        </w:tc>
        <w:tc>
          <w:tcPr>
            <w:tcW w:w="959" w:type="pct"/>
            <w:shd w:val="clear" w:color="auto" w:fill="00B0F0"/>
          </w:tcPr>
          <w:p w:rsidR="00A65BD2" w:rsidRPr="00C352D6" w:rsidRDefault="00A65BD2" w:rsidP="00C352D6">
            <w:pPr>
              <w:rPr>
                <w:rFonts w:ascii="Book Antiqua" w:eastAsia="Calibri" w:hAnsi="Book Antiqua" w:cs="Arial"/>
                <w:b/>
                <w:bCs/>
                <w:sz w:val="20"/>
                <w:szCs w:val="20"/>
              </w:rPr>
            </w:pPr>
            <w:r w:rsidRPr="00C352D6">
              <w:rPr>
                <w:rFonts w:ascii="Book Antiqua" w:eastAsia="Times New Roman" w:hAnsi="Book Antiqua" w:cs="Times New Roman"/>
                <w:b/>
                <w:sz w:val="20"/>
                <w:szCs w:val="20"/>
              </w:rPr>
              <w:t>PG 3.2.4.2 Ortaokulda öğrenci sayısı 30’dan fazla olan şube oranı (%)</w:t>
            </w:r>
          </w:p>
        </w:tc>
        <w:tc>
          <w:tcPr>
            <w:tcW w:w="390" w:type="pct"/>
            <w:vMerge/>
          </w:tcPr>
          <w:p w:rsidR="00A65BD2" w:rsidRPr="00C352D6" w:rsidRDefault="00A65BD2" w:rsidP="00C352D6">
            <w:pPr>
              <w:jc w:val="center"/>
              <w:rPr>
                <w:rFonts w:ascii="Book Antiqua" w:eastAsia="Calibri" w:hAnsi="Book Antiqua" w:cs="Arial"/>
                <w:sz w:val="20"/>
                <w:szCs w:val="20"/>
              </w:rPr>
            </w:pPr>
          </w:p>
        </w:tc>
        <w:tc>
          <w:tcPr>
            <w:tcW w:w="379" w:type="pct"/>
          </w:tcPr>
          <w:p w:rsidR="00A65BD2" w:rsidRPr="00001D28" w:rsidRDefault="00001D28" w:rsidP="00C352D6">
            <w:pPr>
              <w:jc w:val="center"/>
              <w:rPr>
                <w:rFonts w:ascii="Book Antiqua" w:eastAsia="Calibri" w:hAnsi="Book Antiqua" w:cs="Arial"/>
                <w:sz w:val="20"/>
                <w:szCs w:val="20"/>
              </w:rPr>
            </w:pPr>
            <w:r w:rsidRPr="00001D28">
              <w:rPr>
                <w:rFonts w:ascii="Book Antiqua" w:eastAsia="Times New Roman" w:hAnsi="Book Antiqua" w:cs="Times New Roman"/>
                <w:sz w:val="20"/>
                <w:szCs w:val="20"/>
              </w:rPr>
              <w:t>%0</w:t>
            </w:r>
          </w:p>
        </w:tc>
        <w:tc>
          <w:tcPr>
            <w:tcW w:w="294" w:type="pct"/>
          </w:tcPr>
          <w:p w:rsidR="00A65BD2" w:rsidRPr="00C352D6" w:rsidRDefault="0033739B" w:rsidP="00C352D6">
            <w:pPr>
              <w:jc w:val="center"/>
              <w:rPr>
                <w:rFonts w:ascii="Book Antiqua" w:eastAsia="Calibri" w:hAnsi="Book Antiqua" w:cs="Arial"/>
                <w:sz w:val="20"/>
                <w:szCs w:val="20"/>
              </w:rPr>
            </w:pPr>
            <w:r w:rsidRPr="00C352D6">
              <w:rPr>
                <w:rFonts w:ascii="Book Antiqua" w:eastAsia="Calibri" w:hAnsi="Book Antiqua" w:cs="Arial"/>
                <w:sz w:val="20"/>
                <w:szCs w:val="20"/>
              </w:rPr>
              <w:t xml:space="preserve">% </w:t>
            </w:r>
            <w:r w:rsidR="000A0073">
              <w:rPr>
                <w:rFonts w:ascii="Book Antiqua" w:eastAsia="Calibri" w:hAnsi="Book Antiqua" w:cs="Arial"/>
                <w:sz w:val="20"/>
                <w:szCs w:val="20"/>
              </w:rPr>
              <w:t>0</w:t>
            </w:r>
          </w:p>
        </w:tc>
        <w:tc>
          <w:tcPr>
            <w:tcW w:w="306" w:type="pct"/>
          </w:tcPr>
          <w:p w:rsidR="00A65BD2" w:rsidRPr="00C352D6" w:rsidRDefault="0033739B" w:rsidP="00C352D6">
            <w:pPr>
              <w:jc w:val="center"/>
              <w:rPr>
                <w:rFonts w:ascii="Book Antiqua" w:eastAsia="Calibri" w:hAnsi="Book Antiqua" w:cs="Arial"/>
                <w:sz w:val="20"/>
                <w:szCs w:val="20"/>
              </w:rPr>
            </w:pPr>
            <w:r w:rsidRPr="00C352D6">
              <w:rPr>
                <w:rFonts w:ascii="Book Antiqua" w:eastAsia="Calibri" w:hAnsi="Book Antiqua" w:cs="Arial"/>
                <w:sz w:val="20"/>
                <w:szCs w:val="20"/>
              </w:rPr>
              <w:t xml:space="preserve">% </w:t>
            </w:r>
            <w:r w:rsidR="000A0073">
              <w:rPr>
                <w:rFonts w:ascii="Book Antiqua" w:eastAsia="Calibri" w:hAnsi="Book Antiqua" w:cs="Arial"/>
                <w:sz w:val="20"/>
                <w:szCs w:val="20"/>
              </w:rPr>
              <w:t>0</w:t>
            </w:r>
          </w:p>
        </w:tc>
        <w:tc>
          <w:tcPr>
            <w:tcW w:w="306" w:type="pct"/>
          </w:tcPr>
          <w:p w:rsidR="00A65BD2" w:rsidRPr="00C352D6" w:rsidRDefault="0033739B" w:rsidP="00C352D6">
            <w:pPr>
              <w:jc w:val="center"/>
              <w:rPr>
                <w:rFonts w:ascii="Book Antiqua" w:eastAsia="Calibri" w:hAnsi="Book Antiqua" w:cs="Arial"/>
                <w:sz w:val="20"/>
                <w:szCs w:val="20"/>
              </w:rPr>
            </w:pPr>
            <w:r w:rsidRPr="00C352D6">
              <w:rPr>
                <w:rFonts w:ascii="Book Antiqua" w:eastAsia="Calibri" w:hAnsi="Book Antiqua" w:cs="Arial"/>
                <w:sz w:val="20"/>
                <w:szCs w:val="20"/>
              </w:rPr>
              <w:t xml:space="preserve">% </w:t>
            </w:r>
            <w:r w:rsidR="000A0073">
              <w:rPr>
                <w:rFonts w:ascii="Book Antiqua" w:eastAsia="Calibri" w:hAnsi="Book Antiqua" w:cs="Arial"/>
                <w:sz w:val="20"/>
                <w:szCs w:val="20"/>
              </w:rPr>
              <w:t>0</w:t>
            </w:r>
          </w:p>
        </w:tc>
        <w:tc>
          <w:tcPr>
            <w:tcW w:w="306" w:type="pct"/>
          </w:tcPr>
          <w:p w:rsidR="00A65BD2" w:rsidRPr="00C352D6" w:rsidRDefault="0033739B" w:rsidP="00C352D6">
            <w:pPr>
              <w:jc w:val="center"/>
              <w:rPr>
                <w:rFonts w:ascii="Book Antiqua" w:eastAsia="Calibri" w:hAnsi="Book Antiqua" w:cs="Arial"/>
                <w:sz w:val="20"/>
                <w:szCs w:val="20"/>
              </w:rPr>
            </w:pPr>
            <w:r w:rsidRPr="00C352D6">
              <w:rPr>
                <w:rFonts w:ascii="Book Antiqua" w:eastAsia="Calibri" w:hAnsi="Book Antiqua" w:cs="Arial"/>
                <w:sz w:val="20"/>
                <w:szCs w:val="20"/>
              </w:rPr>
              <w:t xml:space="preserve">% </w:t>
            </w:r>
            <w:r w:rsidR="000A0073">
              <w:rPr>
                <w:rFonts w:ascii="Book Antiqua" w:eastAsia="Calibri" w:hAnsi="Book Antiqua" w:cs="Arial"/>
                <w:sz w:val="20"/>
                <w:szCs w:val="20"/>
              </w:rPr>
              <w:t>0</w:t>
            </w:r>
          </w:p>
        </w:tc>
        <w:tc>
          <w:tcPr>
            <w:tcW w:w="306" w:type="pct"/>
          </w:tcPr>
          <w:p w:rsidR="00A65BD2" w:rsidRPr="00C352D6" w:rsidRDefault="00A65BD2" w:rsidP="00C352D6">
            <w:pPr>
              <w:jc w:val="center"/>
              <w:rPr>
                <w:rFonts w:ascii="Book Antiqua" w:eastAsia="Calibri" w:hAnsi="Book Antiqua" w:cs="Arial"/>
                <w:sz w:val="20"/>
                <w:szCs w:val="20"/>
              </w:rPr>
            </w:pPr>
            <w:r w:rsidRPr="00C352D6">
              <w:rPr>
                <w:rFonts w:ascii="Book Antiqua" w:eastAsia="Calibri" w:hAnsi="Book Antiqua" w:cs="Arial"/>
                <w:sz w:val="20"/>
                <w:szCs w:val="20"/>
              </w:rPr>
              <w:t>%</w:t>
            </w:r>
            <w:r w:rsidR="000A0073">
              <w:rPr>
                <w:rFonts w:ascii="Book Antiqua" w:eastAsia="Times New Roman" w:hAnsi="Book Antiqua" w:cs="Times New Roman"/>
                <w:sz w:val="20"/>
                <w:szCs w:val="20"/>
              </w:rPr>
              <w:t>0</w:t>
            </w:r>
          </w:p>
        </w:tc>
        <w:tc>
          <w:tcPr>
            <w:tcW w:w="306" w:type="pct"/>
          </w:tcPr>
          <w:p w:rsidR="00A65BD2" w:rsidRPr="00C352D6" w:rsidRDefault="00A65BD2" w:rsidP="00C352D6">
            <w:pPr>
              <w:jc w:val="center"/>
              <w:rPr>
                <w:rFonts w:ascii="Book Antiqua" w:eastAsia="Calibri" w:hAnsi="Book Antiqua" w:cs="Arial"/>
                <w:sz w:val="20"/>
                <w:szCs w:val="20"/>
              </w:rPr>
            </w:pPr>
            <w:r w:rsidRPr="00C352D6">
              <w:rPr>
                <w:rFonts w:ascii="Book Antiqua" w:eastAsia="Times New Roman" w:hAnsi="Book Antiqua" w:cs="Times New Roman"/>
                <w:sz w:val="20"/>
                <w:szCs w:val="20"/>
              </w:rPr>
              <w:t>6 Ay</w:t>
            </w:r>
          </w:p>
        </w:tc>
        <w:tc>
          <w:tcPr>
            <w:tcW w:w="325" w:type="pct"/>
          </w:tcPr>
          <w:p w:rsidR="00A65BD2" w:rsidRPr="00C352D6" w:rsidRDefault="00A65BD2" w:rsidP="00C352D6">
            <w:pPr>
              <w:jc w:val="center"/>
              <w:rPr>
                <w:rFonts w:ascii="Book Antiqua" w:eastAsia="Calibri" w:hAnsi="Book Antiqua" w:cs="Arial"/>
                <w:sz w:val="20"/>
                <w:szCs w:val="20"/>
              </w:rPr>
            </w:pPr>
            <w:r w:rsidRPr="00C352D6">
              <w:rPr>
                <w:rFonts w:ascii="Book Antiqua" w:eastAsia="Times New Roman" w:hAnsi="Book Antiqua" w:cs="Times New Roman"/>
                <w:sz w:val="20"/>
                <w:szCs w:val="20"/>
              </w:rPr>
              <w:t>6 Ay</w:t>
            </w:r>
          </w:p>
        </w:tc>
      </w:tr>
      <w:tr w:rsidR="00C352D6" w:rsidRPr="00C352D6" w:rsidTr="00C352D6">
        <w:trPr>
          <w:trHeight w:val="20"/>
        </w:trPr>
        <w:tc>
          <w:tcPr>
            <w:tcW w:w="2082" w:type="pct"/>
            <w:gridSpan w:val="5"/>
            <w:shd w:val="clear" w:color="auto" w:fill="00B0F0"/>
          </w:tcPr>
          <w:p w:rsidR="00A65BD2" w:rsidRPr="00C352D6" w:rsidRDefault="00A65BD2" w:rsidP="00C352D6">
            <w:pPr>
              <w:rPr>
                <w:rFonts w:ascii="Book Antiqua" w:hAnsi="Book Antiqua"/>
                <w:b/>
                <w:sz w:val="20"/>
                <w:szCs w:val="20"/>
              </w:rPr>
            </w:pPr>
            <w:r w:rsidRPr="00C352D6">
              <w:rPr>
                <w:rFonts w:ascii="Book Antiqua" w:hAnsi="Book Antiqua"/>
                <w:b/>
                <w:sz w:val="20"/>
                <w:szCs w:val="20"/>
              </w:rPr>
              <w:t>Koordinatör Birim</w:t>
            </w:r>
          </w:p>
        </w:tc>
        <w:tc>
          <w:tcPr>
            <w:tcW w:w="2918" w:type="pct"/>
            <w:gridSpan w:val="9"/>
          </w:tcPr>
          <w:p w:rsidR="00A65BD2" w:rsidRPr="00C352D6" w:rsidRDefault="00A65BD2"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Temel Eğitim Hizmetleri </w:t>
            </w:r>
          </w:p>
        </w:tc>
      </w:tr>
      <w:tr w:rsidR="00C352D6" w:rsidRPr="00C352D6" w:rsidTr="00C352D6">
        <w:trPr>
          <w:trHeight w:val="20"/>
        </w:trPr>
        <w:tc>
          <w:tcPr>
            <w:tcW w:w="2082" w:type="pct"/>
            <w:gridSpan w:val="5"/>
            <w:shd w:val="clear" w:color="auto" w:fill="00B0F0"/>
          </w:tcPr>
          <w:p w:rsidR="00A65BD2" w:rsidRPr="00C352D6" w:rsidRDefault="00A65BD2" w:rsidP="00C352D6">
            <w:pPr>
              <w:rPr>
                <w:rFonts w:ascii="Book Antiqua" w:hAnsi="Book Antiqua"/>
                <w:b/>
                <w:sz w:val="20"/>
                <w:szCs w:val="20"/>
              </w:rPr>
            </w:pPr>
            <w:r w:rsidRPr="00C352D6">
              <w:rPr>
                <w:rFonts w:ascii="Book Antiqua" w:hAnsi="Book Antiqua"/>
                <w:b/>
                <w:sz w:val="20"/>
                <w:szCs w:val="20"/>
              </w:rPr>
              <w:t>İş Birliği Yapılacak Birimler</w:t>
            </w:r>
          </w:p>
        </w:tc>
        <w:tc>
          <w:tcPr>
            <w:tcW w:w="2918" w:type="pct"/>
            <w:gridSpan w:val="9"/>
          </w:tcPr>
          <w:p w:rsidR="00A65BD2" w:rsidRPr="00C352D6" w:rsidRDefault="00A65BD2"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DÖH, DHH, SGH, OÖH, MTEH, ÖERH, ÖÖKH, HBÖH, İEH.</w:t>
            </w:r>
          </w:p>
        </w:tc>
      </w:tr>
      <w:tr w:rsidR="00C352D6" w:rsidRPr="00C352D6" w:rsidTr="00C352D6">
        <w:trPr>
          <w:trHeight w:val="20"/>
        </w:trPr>
        <w:tc>
          <w:tcPr>
            <w:tcW w:w="1013" w:type="pct"/>
            <w:gridSpan w:val="3"/>
            <w:shd w:val="clear" w:color="auto" w:fill="00B0F0"/>
          </w:tcPr>
          <w:p w:rsidR="00A65BD2" w:rsidRPr="00C352D6" w:rsidRDefault="00A65BD2" w:rsidP="00C352D6">
            <w:pPr>
              <w:rPr>
                <w:rFonts w:ascii="Book Antiqua" w:hAnsi="Book Antiqua"/>
                <w:b/>
                <w:sz w:val="20"/>
                <w:szCs w:val="20"/>
              </w:rPr>
            </w:pPr>
            <w:r w:rsidRPr="00C352D6">
              <w:rPr>
                <w:rFonts w:ascii="Book Antiqua" w:hAnsi="Book Antiqua"/>
                <w:b/>
                <w:sz w:val="20"/>
                <w:szCs w:val="20"/>
              </w:rPr>
              <w:t>Riskler</w:t>
            </w:r>
          </w:p>
        </w:tc>
        <w:tc>
          <w:tcPr>
            <w:tcW w:w="3987" w:type="pct"/>
            <w:gridSpan w:val="11"/>
          </w:tcPr>
          <w:p w:rsidR="00A65BD2" w:rsidRPr="00C352D6" w:rsidRDefault="00A65BD2"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Kademeler arası geçişlerde uygulanan sınav yöntemlerinin aileleri gelişim temelli değerlendirme anlayışından uzaklaştırması,</w:t>
            </w:r>
          </w:p>
          <w:p w:rsidR="00A65BD2" w:rsidRPr="00C352D6" w:rsidRDefault="00A65BD2"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Yurtiçi ve yurt dışı göç hareketlerin yaşanması ve nüfusun il</w:t>
            </w:r>
            <w:r w:rsidR="00DB1C10">
              <w:rPr>
                <w:rFonts w:ascii="Book Antiqua" w:eastAsia="Times New Roman" w:hAnsi="Book Antiqua" w:cs="Times New Roman"/>
                <w:sz w:val="20"/>
                <w:szCs w:val="20"/>
              </w:rPr>
              <w:t>çe</w:t>
            </w:r>
            <w:r w:rsidRPr="00C352D6">
              <w:rPr>
                <w:rFonts w:ascii="Book Antiqua" w:eastAsia="Times New Roman" w:hAnsi="Book Antiqua" w:cs="Times New Roman"/>
                <w:sz w:val="20"/>
                <w:szCs w:val="20"/>
              </w:rPr>
              <w:t xml:space="preserve"> genelinde homojen bir şekilde dağılmaması,</w:t>
            </w:r>
          </w:p>
          <w:p w:rsidR="00A65BD2" w:rsidRPr="00C352D6" w:rsidRDefault="00A65BD2"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İkili eğitimin çocuğun bütüncül gelişimi ihtiyaçlarına cevap vermeyi güçleştirmesi,</w:t>
            </w:r>
          </w:p>
          <w:p w:rsidR="00A65BD2" w:rsidRPr="00C352D6" w:rsidRDefault="00A65BD2"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Öğrenci ve öğretmenlerin klasik ölçme ve değerlendirme anlayışıyla yetişmiş olması ve gelişim temelli değerlendirme konusunda deneyim eksikliği.</w:t>
            </w:r>
          </w:p>
        </w:tc>
      </w:tr>
      <w:tr w:rsidR="00C352D6" w:rsidRPr="00C352D6" w:rsidTr="00C352D6">
        <w:trPr>
          <w:trHeight w:val="219"/>
        </w:trPr>
        <w:tc>
          <w:tcPr>
            <w:tcW w:w="510" w:type="pct"/>
            <w:vMerge w:val="restart"/>
            <w:shd w:val="clear" w:color="auto" w:fill="00B0F0"/>
          </w:tcPr>
          <w:p w:rsidR="00F47080" w:rsidRPr="00C352D6" w:rsidRDefault="00F47080" w:rsidP="00C352D6">
            <w:pPr>
              <w:rPr>
                <w:rFonts w:ascii="Book Antiqua" w:hAnsi="Book Antiqua"/>
                <w:b/>
                <w:sz w:val="20"/>
                <w:szCs w:val="20"/>
              </w:rPr>
            </w:pPr>
            <w:r w:rsidRPr="00C352D6">
              <w:rPr>
                <w:rFonts w:ascii="Book Antiqua" w:hAnsi="Book Antiqua"/>
                <w:b/>
                <w:sz w:val="20"/>
                <w:szCs w:val="20"/>
              </w:rPr>
              <w:t>Stratejiler</w:t>
            </w:r>
          </w:p>
        </w:tc>
        <w:tc>
          <w:tcPr>
            <w:tcW w:w="503" w:type="pct"/>
            <w:gridSpan w:val="2"/>
            <w:shd w:val="clear" w:color="auto" w:fill="00B0F0"/>
          </w:tcPr>
          <w:p w:rsidR="00F47080" w:rsidRPr="00C352D6" w:rsidRDefault="00F47080" w:rsidP="00C352D6">
            <w:pP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S 3.2.1</w:t>
            </w:r>
          </w:p>
        </w:tc>
        <w:tc>
          <w:tcPr>
            <w:tcW w:w="3987" w:type="pct"/>
            <w:gridSpan w:val="11"/>
          </w:tcPr>
          <w:p w:rsidR="00F47080" w:rsidRPr="00C352D6" w:rsidRDefault="00F47080" w:rsidP="00C352D6">
            <w:pP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İlkokul ve ortaokullarda okullaşma oranları artırılacak, devamsızlık oranları azaltılacaktır.</w:t>
            </w:r>
          </w:p>
        </w:tc>
      </w:tr>
      <w:tr w:rsidR="00C352D6" w:rsidRPr="00C352D6" w:rsidTr="00C352D6">
        <w:trPr>
          <w:trHeight w:val="292"/>
        </w:trPr>
        <w:tc>
          <w:tcPr>
            <w:tcW w:w="510" w:type="pct"/>
            <w:vMerge/>
            <w:shd w:val="clear" w:color="auto" w:fill="00B0F0"/>
          </w:tcPr>
          <w:p w:rsidR="00F47080" w:rsidRPr="00C352D6" w:rsidRDefault="00F47080" w:rsidP="00C352D6">
            <w:pPr>
              <w:rPr>
                <w:rFonts w:ascii="Book Antiqua" w:eastAsia="Calibri" w:hAnsi="Book Antiqua" w:cs="Arial"/>
                <w:b/>
                <w:sz w:val="20"/>
                <w:szCs w:val="20"/>
              </w:rPr>
            </w:pPr>
          </w:p>
        </w:tc>
        <w:tc>
          <w:tcPr>
            <w:tcW w:w="503" w:type="pct"/>
            <w:gridSpan w:val="2"/>
            <w:shd w:val="clear" w:color="auto" w:fill="00B0F0"/>
          </w:tcPr>
          <w:p w:rsidR="00F47080" w:rsidRPr="00C352D6" w:rsidRDefault="00F47080" w:rsidP="00C352D6">
            <w:pPr>
              <w:rPr>
                <w:rFonts w:ascii="Book Antiqua" w:eastAsia="Calibri" w:hAnsi="Book Antiqua" w:cs="Arial"/>
                <w:b/>
                <w:sz w:val="20"/>
                <w:szCs w:val="20"/>
              </w:rPr>
            </w:pPr>
            <w:r w:rsidRPr="00C352D6">
              <w:rPr>
                <w:rFonts w:ascii="Book Antiqua" w:eastAsia="Times New Roman" w:hAnsi="Book Antiqua" w:cs="Times New Roman"/>
                <w:b/>
                <w:sz w:val="20"/>
                <w:szCs w:val="20"/>
              </w:rPr>
              <w:t>S 3.2.2</w:t>
            </w:r>
          </w:p>
        </w:tc>
        <w:tc>
          <w:tcPr>
            <w:tcW w:w="3987" w:type="pct"/>
            <w:gridSpan w:val="11"/>
          </w:tcPr>
          <w:p w:rsidR="00F47080" w:rsidRPr="00C352D6" w:rsidRDefault="00F47080" w:rsidP="00C352D6">
            <w:pP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İlkokul ve ortaokullarda eğitimin kalitesini arttırıcı çalışmalar yapılacaktır.</w:t>
            </w:r>
          </w:p>
        </w:tc>
      </w:tr>
      <w:tr w:rsidR="00C352D6" w:rsidRPr="00C352D6" w:rsidTr="00C352D6">
        <w:trPr>
          <w:trHeight w:val="20"/>
        </w:trPr>
        <w:tc>
          <w:tcPr>
            <w:tcW w:w="1013" w:type="pct"/>
            <w:gridSpan w:val="3"/>
            <w:shd w:val="clear" w:color="auto" w:fill="00B0F0"/>
          </w:tcPr>
          <w:p w:rsidR="00A65BD2" w:rsidRPr="00C352D6" w:rsidRDefault="00A65BD2" w:rsidP="00C352D6">
            <w:pPr>
              <w:rPr>
                <w:rFonts w:ascii="Book Antiqua" w:eastAsia="Calibri" w:hAnsi="Book Antiqua" w:cs="Arial"/>
                <w:b/>
                <w:sz w:val="20"/>
                <w:szCs w:val="20"/>
              </w:rPr>
            </w:pPr>
            <w:r w:rsidRPr="00C352D6">
              <w:rPr>
                <w:rFonts w:ascii="Book Antiqua" w:eastAsia="Calibri" w:hAnsi="Book Antiqua" w:cs="Arial"/>
                <w:b/>
                <w:sz w:val="20"/>
                <w:szCs w:val="20"/>
              </w:rPr>
              <w:t>Maliyet Tahmini</w:t>
            </w:r>
          </w:p>
        </w:tc>
        <w:tc>
          <w:tcPr>
            <w:tcW w:w="3987" w:type="pct"/>
            <w:gridSpan w:val="11"/>
          </w:tcPr>
          <w:p w:rsidR="00A65BD2" w:rsidRPr="00E80F5C" w:rsidRDefault="00C00B88" w:rsidP="00E80F5C">
            <w:pPr>
              <w:rPr>
                <w:rFonts w:ascii="Times New Roman" w:eastAsia="Calibri" w:hAnsi="Times New Roman" w:cs="Times New Roman"/>
                <w:sz w:val="20"/>
                <w:szCs w:val="20"/>
              </w:rPr>
            </w:pPr>
            <w:r>
              <w:rPr>
                <w:rFonts w:ascii="Book Antiqua" w:eastAsia="Calibri" w:hAnsi="Book Antiqua" w:cs="Arial"/>
                <w:sz w:val="20"/>
                <w:szCs w:val="20"/>
              </w:rPr>
              <w:t>7.000.000,00</w:t>
            </w:r>
            <w:r w:rsidR="00A65BD2" w:rsidRPr="00C352D6">
              <w:rPr>
                <w:rFonts w:ascii="Book Antiqua" w:eastAsia="Calibri" w:hAnsi="Book Antiqua" w:cs="Arial"/>
                <w:sz w:val="20"/>
                <w:szCs w:val="20"/>
              </w:rPr>
              <w:t xml:space="preserve"> </w:t>
            </w:r>
            <w:r w:rsidR="00E80F5C">
              <w:rPr>
                <w:rFonts w:ascii="Times New Roman" w:eastAsia="Calibri" w:hAnsi="Times New Roman" w:cs="Times New Roman"/>
                <w:sz w:val="20"/>
                <w:szCs w:val="20"/>
              </w:rPr>
              <w:t>₺</w:t>
            </w:r>
          </w:p>
        </w:tc>
      </w:tr>
      <w:tr w:rsidR="00C352D6" w:rsidRPr="00C352D6" w:rsidTr="00C352D6">
        <w:trPr>
          <w:trHeight w:val="20"/>
        </w:trPr>
        <w:tc>
          <w:tcPr>
            <w:tcW w:w="1013" w:type="pct"/>
            <w:gridSpan w:val="3"/>
            <w:shd w:val="clear" w:color="auto" w:fill="00B0F0"/>
          </w:tcPr>
          <w:p w:rsidR="00A65BD2" w:rsidRPr="00C352D6" w:rsidRDefault="00A65BD2" w:rsidP="00C352D6">
            <w:pPr>
              <w:rPr>
                <w:rFonts w:ascii="Book Antiqua" w:hAnsi="Book Antiqua"/>
                <w:b/>
                <w:sz w:val="20"/>
                <w:szCs w:val="20"/>
              </w:rPr>
            </w:pPr>
            <w:r w:rsidRPr="00C352D6">
              <w:rPr>
                <w:rFonts w:ascii="Book Antiqua" w:hAnsi="Book Antiqua"/>
                <w:b/>
                <w:sz w:val="20"/>
                <w:szCs w:val="20"/>
              </w:rPr>
              <w:t>Tespitler</w:t>
            </w:r>
          </w:p>
        </w:tc>
        <w:tc>
          <w:tcPr>
            <w:tcW w:w="3987" w:type="pct"/>
            <w:gridSpan w:val="11"/>
          </w:tcPr>
          <w:p w:rsidR="00A65BD2" w:rsidRPr="00C352D6" w:rsidRDefault="00A65BD2"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Yurtiçi nüfus hareketleri sonucunda bazı bölgelerde sürekli olarak derslik ihtiyacının oluşması ve ikili eğitim yapılması,</w:t>
            </w:r>
          </w:p>
          <w:p w:rsidR="00A65BD2" w:rsidRPr="00C352D6" w:rsidRDefault="00A65BD2"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İlkokul ve ortaokullarda </w:t>
            </w:r>
            <w:r w:rsidRPr="00C352D6">
              <w:rPr>
                <w:rFonts w:ascii="Book Antiqua" w:eastAsia="Calibri" w:hAnsi="Book Antiqua" w:cs="Arial"/>
                <w:sz w:val="20"/>
                <w:szCs w:val="20"/>
              </w:rPr>
              <w:t>öğretim programları</w:t>
            </w:r>
            <w:r w:rsidRPr="00C352D6">
              <w:rPr>
                <w:rFonts w:ascii="Book Antiqua" w:eastAsia="Times New Roman" w:hAnsi="Book Antiqua" w:cs="Times New Roman"/>
                <w:sz w:val="20"/>
                <w:szCs w:val="20"/>
              </w:rPr>
              <w:t xml:space="preserve"> eğitim etkinlikleri ve ders sürelerinin öğrencilerin gelişim özelliklerine uygun olarak güncelleme ihtiyacı,</w:t>
            </w:r>
          </w:p>
          <w:p w:rsidR="00A65BD2" w:rsidRPr="00C352D6" w:rsidRDefault="00A65BD2"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Öğrencilerin ders dışında öğrenme etkinliklerini destekleyecek yenilikçi ve yaratıcı düşünme becerilerini geliştirecek fırsatların yetersiz olması.</w:t>
            </w:r>
          </w:p>
        </w:tc>
      </w:tr>
      <w:tr w:rsidR="00C352D6" w:rsidRPr="00C352D6" w:rsidTr="00C352D6">
        <w:trPr>
          <w:trHeight w:val="20"/>
        </w:trPr>
        <w:tc>
          <w:tcPr>
            <w:tcW w:w="1013" w:type="pct"/>
            <w:gridSpan w:val="3"/>
            <w:shd w:val="clear" w:color="auto" w:fill="00B0F0"/>
          </w:tcPr>
          <w:p w:rsidR="00A65BD2" w:rsidRPr="00C352D6" w:rsidRDefault="00A65BD2" w:rsidP="00C352D6">
            <w:pPr>
              <w:rPr>
                <w:rFonts w:ascii="Book Antiqua" w:hAnsi="Book Antiqua"/>
                <w:b/>
                <w:sz w:val="20"/>
                <w:szCs w:val="20"/>
              </w:rPr>
            </w:pPr>
            <w:r w:rsidRPr="00C352D6">
              <w:rPr>
                <w:rFonts w:ascii="Book Antiqua" w:hAnsi="Book Antiqua"/>
                <w:b/>
                <w:sz w:val="20"/>
                <w:szCs w:val="20"/>
              </w:rPr>
              <w:lastRenderedPageBreak/>
              <w:t>İhtiyaçlar</w:t>
            </w:r>
          </w:p>
        </w:tc>
        <w:tc>
          <w:tcPr>
            <w:tcW w:w="3987" w:type="pct"/>
            <w:gridSpan w:val="11"/>
          </w:tcPr>
          <w:p w:rsidR="00A65BD2" w:rsidRPr="00C352D6" w:rsidRDefault="00A65BD2"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Çocukların düşünsel, duygusal ve fiziksel ihtiyaçlarını destekleyen tasarım-beceri atölyelerinin kurulması,</w:t>
            </w:r>
          </w:p>
          <w:p w:rsidR="00A65BD2" w:rsidRPr="00C352D6" w:rsidRDefault="00A65BD2"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Ders, teneffüs ve serbest etkinlik sürelerinin yeniden düzenlenmesi,</w:t>
            </w:r>
          </w:p>
          <w:p w:rsidR="00A65BD2" w:rsidRPr="00C352D6" w:rsidRDefault="00A65BD2"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w:t>
            </w:r>
            <w:r w:rsidRPr="00C352D6">
              <w:rPr>
                <w:rFonts w:ascii="Book Antiqua" w:eastAsia="Calibri" w:hAnsi="Book Antiqua" w:cs="Arial"/>
                <w:sz w:val="20"/>
                <w:szCs w:val="20"/>
              </w:rPr>
              <w:t xml:space="preserve">Öğretim programlarının </w:t>
            </w:r>
            <w:r w:rsidRPr="00C352D6">
              <w:rPr>
                <w:rFonts w:ascii="Book Antiqua" w:eastAsia="Times New Roman" w:hAnsi="Book Antiqua" w:cs="Times New Roman"/>
                <w:sz w:val="20"/>
                <w:szCs w:val="20"/>
              </w:rPr>
              <w:t>çocuğun gelişimsel özelliklerine göre güncellenmesi,</w:t>
            </w:r>
          </w:p>
          <w:p w:rsidR="00A65BD2" w:rsidRPr="00C352D6" w:rsidRDefault="00A65BD2" w:rsidP="00C352D6">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İkili eğitimin sonlandırılması ve öğlen yemeği hizmeti verilmesi için finansman sağlanması.</w:t>
            </w:r>
          </w:p>
        </w:tc>
      </w:tr>
    </w:tbl>
    <w:p w:rsidR="00E66346" w:rsidRDefault="00E66346" w:rsidP="00F54406">
      <w:pPr>
        <w:spacing w:after="120" w:line="259" w:lineRule="auto"/>
        <w:rPr>
          <w:rFonts w:eastAsia="Calibri" w:cs="Arial"/>
          <w:sz w:val="28"/>
          <w:szCs w:val="20"/>
        </w:rPr>
      </w:pPr>
      <w:bookmarkStart w:id="95" w:name="_Toc532132467"/>
    </w:p>
    <w:p w:rsidR="00A65BD2" w:rsidRPr="00E66346" w:rsidRDefault="00915CD4" w:rsidP="00F54406">
      <w:pPr>
        <w:spacing w:after="120" w:line="259" w:lineRule="auto"/>
        <w:rPr>
          <w:rFonts w:ascii="Book Antiqua" w:hAnsi="Book Antiqua"/>
        </w:rPr>
      </w:pPr>
      <w:r>
        <w:rPr>
          <w:rFonts w:ascii="Book Antiqua" w:eastAsia="Calibri" w:hAnsi="Book Antiqua" w:cs="Arial"/>
          <w:b/>
          <w:sz w:val="28"/>
          <w:szCs w:val="20"/>
        </w:rPr>
        <w:t>Hedef 3.3:</w:t>
      </w:r>
      <w:r w:rsidR="00E66346" w:rsidRPr="00E66346">
        <w:rPr>
          <w:rFonts w:ascii="Book Antiqua" w:eastAsia="Calibri" w:hAnsi="Book Antiqua" w:cs="Arial"/>
          <w:sz w:val="28"/>
          <w:szCs w:val="20"/>
        </w:rPr>
        <w:t xml:space="preserve"> Temel eğitimde okulların niteliğini artıracak yenilikçi uygulamalara yer verilecektir.</w:t>
      </w:r>
      <w:bookmarkEnd w:id="95"/>
    </w:p>
    <w:p w:rsidR="00A65BD2" w:rsidRDefault="00A65BD2" w:rsidP="00F54406">
      <w:pPr>
        <w:spacing w:after="120" w:line="259" w:lineRule="auto"/>
      </w:pPr>
    </w:p>
    <w:tbl>
      <w:tblPr>
        <w:tblStyle w:val="TabloKlavuzu"/>
        <w:tblW w:w="4989" w:type="pct"/>
        <w:tblLook w:val="04A0" w:firstRow="1" w:lastRow="0" w:firstColumn="1" w:lastColumn="0" w:noHBand="0" w:noVBand="1"/>
      </w:tblPr>
      <w:tblGrid>
        <w:gridCol w:w="1147"/>
        <w:gridCol w:w="780"/>
        <w:gridCol w:w="136"/>
        <w:gridCol w:w="3153"/>
        <w:gridCol w:w="1192"/>
        <w:gridCol w:w="1112"/>
        <w:gridCol w:w="945"/>
        <w:gridCol w:w="945"/>
        <w:gridCol w:w="945"/>
        <w:gridCol w:w="945"/>
        <w:gridCol w:w="945"/>
        <w:gridCol w:w="945"/>
        <w:gridCol w:w="999"/>
      </w:tblGrid>
      <w:tr w:rsidR="00C352D6" w:rsidRPr="00C352D6" w:rsidTr="00C352D6">
        <w:trPr>
          <w:trHeight w:val="20"/>
        </w:trPr>
        <w:tc>
          <w:tcPr>
            <w:tcW w:w="679" w:type="pct"/>
            <w:gridSpan w:val="2"/>
            <w:shd w:val="clear" w:color="auto" w:fill="00B0F0"/>
          </w:tcPr>
          <w:p w:rsidR="00170985" w:rsidRPr="00C352D6" w:rsidRDefault="00170985" w:rsidP="003A35C7">
            <w:pPr>
              <w:rPr>
                <w:rFonts w:ascii="Book Antiqua" w:hAnsi="Book Antiqua"/>
                <w:b/>
                <w:sz w:val="20"/>
                <w:szCs w:val="20"/>
              </w:rPr>
            </w:pPr>
            <w:r w:rsidRPr="00C352D6">
              <w:rPr>
                <w:rFonts w:ascii="Book Antiqua" w:hAnsi="Book Antiqua"/>
                <w:b/>
                <w:sz w:val="20"/>
                <w:szCs w:val="20"/>
              </w:rPr>
              <w:t>Amaç 3</w:t>
            </w:r>
          </w:p>
        </w:tc>
        <w:tc>
          <w:tcPr>
            <w:tcW w:w="4321" w:type="pct"/>
            <w:gridSpan w:val="11"/>
          </w:tcPr>
          <w:p w:rsidR="00170985" w:rsidRPr="00C352D6" w:rsidRDefault="00E66346" w:rsidP="003A35C7">
            <w:pPr>
              <w:rPr>
                <w:rFonts w:ascii="Book Antiqua" w:hAnsi="Book Antiqua"/>
                <w:sz w:val="20"/>
                <w:szCs w:val="20"/>
              </w:rPr>
            </w:pPr>
            <w:r w:rsidRPr="00E66346">
              <w:rPr>
                <w:rFonts w:ascii="Book Antiqua" w:hAnsi="Book Antiqua"/>
                <w:b/>
                <w:sz w:val="20"/>
                <w:szCs w:val="20"/>
              </w:rPr>
              <w:t>Okul öncesi eğitim ve temel eğitimde öğrencilerimizin bilişsel, duygusal ve fiziksel olarak çok boyutlu gelişimleri sağlanacaktır.</w:t>
            </w:r>
          </w:p>
        </w:tc>
      </w:tr>
      <w:tr w:rsidR="00C352D6" w:rsidRPr="00C352D6" w:rsidTr="00C352D6">
        <w:trPr>
          <w:trHeight w:val="20"/>
        </w:trPr>
        <w:tc>
          <w:tcPr>
            <w:tcW w:w="679" w:type="pct"/>
            <w:gridSpan w:val="2"/>
            <w:shd w:val="clear" w:color="auto" w:fill="00B0F0"/>
          </w:tcPr>
          <w:p w:rsidR="00170985" w:rsidRPr="00C352D6" w:rsidRDefault="00170985" w:rsidP="003A35C7">
            <w:pPr>
              <w:rPr>
                <w:rFonts w:ascii="Book Antiqua" w:hAnsi="Book Antiqua"/>
                <w:b/>
                <w:sz w:val="20"/>
                <w:szCs w:val="20"/>
              </w:rPr>
            </w:pPr>
            <w:r w:rsidRPr="00C352D6">
              <w:rPr>
                <w:rFonts w:ascii="Book Antiqua" w:hAnsi="Book Antiqua"/>
                <w:b/>
                <w:sz w:val="20"/>
                <w:szCs w:val="20"/>
              </w:rPr>
              <w:t>Hedef 3.3</w:t>
            </w:r>
          </w:p>
        </w:tc>
        <w:tc>
          <w:tcPr>
            <w:tcW w:w="4321" w:type="pct"/>
            <w:gridSpan w:val="11"/>
          </w:tcPr>
          <w:p w:rsidR="00170985" w:rsidRPr="00C352D6" w:rsidRDefault="00E66346" w:rsidP="003A35C7">
            <w:pPr>
              <w:rPr>
                <w:rFonts w:ascii="Book Antiqua" w:eastAsia="Times New Roman" w:hAnsi="Book Antiqua" w:cs="Times New Roman"/>
                <w:b/>
                <w:bCs/>
                <w:sz w:val="20"/>
                <w:szCs w:val="20"/>
              </w:rPr>
            </w:pPr>
            <w:r w:rsidRPr="00E66346">
              <w:rPr>
                <w:rFonts w:ascii="Book Antiqua" w:eastAsia="Times New Roman" w:hAnsi="Book Antiqua" w:cs="Times New Roman"/>
                <w:b/>
                <w:bCs/>
                <w:sz w:val="20"/>
                <w:szCs w:val="20"/>
              </w:rPr>
              <w:t>Temel eğitimde okulların niteliğini artıracak yenilikçi uygulamalara yer verilecektir.</w:t>
            </w:r>
          </w:p>
        </w:tc>
      </w:tr>
      <w:tr w:rsidR="00C352D6" w:rsidRPr="00C352D6" w:rsidTr="00C352D6">
        <w:trPr>
          <w:trHeight w:val="20"/>
        </w:trPr>
        <w:tc>
          <w:tcPr>
            <w:tcW w:w="1838" w:type="pct"/>
            <w:gridSpan w:val="4"/>
            <w:shd w:val="clear" w:color="auto" w:fill="00B0F0"/>
          </w:tcPr>
          <w:p w:rsidR="00170985" w:rsidRPr="00C352D6" w:rsidRDefault="00170985" w:rsidP="003A35C7">
            <w:pPr>
              <w:rPr>
                <w:rFonts w:ascii="Book Antiqua" w:eastAsia="Calibri" w:hAnsi="Book Antiqua" w:cs="Arial"/>
                <w:b/>
                <w:sz w:val="20"/>
                <w:szCs w:val="20"/>
              </w:rPr>
            </w:pPr>
            <w:r w:rsidRPr="00C352D6">
              <w:rPr>
                <w:rFonts w:ascii="Book Antiqua" w:eastAsia="Calibri" w:hAnsi="Book Antiqua" w:cs="Arial"/>
                <w:b/>
                <w:sz w:val="20"/>
                <w:szCs w:val="20"/>
              </w:rPr>
              <w:t>Performans Göstergeleri</w:t>
            </w:r>
          </w:p>
        </w:tc>
        <w:tc>
          <w:tcPr>
            <w:tcW w:w="420" w:type="pct"/>
          </w:tcPr>
          <w:p w:rsidR="00170985" w:rsidRPr="00C352D6" w:rsidRDefault="00170985" w:rsidP="003A35C7">
            <w:pPr>
              <w:jc w:val="cente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Hedefe Etkisi(%)</w:t>
            </w:r>
          </w:p>
        </w:tc>
        <w:tc>
          <w:tcPr>
            <w:tcW w:w="392" w:type="pct"/>
          </w:tcPr>
          <w:p w:rsidR="00170985" w:rsidRPr="00C352D6" w:rsidRDefault="00170985" w:rsidP="003A35C7">
            <w:pPr>
              <w:jc w:val="cente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Başlangıç</w:t>
            </w:r>
          </w:p>
          <w:p w:rsidR="00170985" w:rsidRPr="00C352D6" w:rsidRDefault="00170985" w:rsidP="003A35C7">
            <w:pPr>
              <w:jc w:val="cente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Değeri</w:t>
            </w:r>
          </w:p>
        </w:tc>
        <w:tc>
          <w:tcPr>
            <w:tcW w:w="333" w:type="pct"/>
          </w:tcPr>
          <w:p w:rsidR="00170985" w:rsidRPr="00C352D6" w:rsidRDefault="00170985" w:rsidP="003A35C7">
            <w:pPr>
              <w:jc w:val="cente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2019</w:t>
            </w:r>
          </w:p>
        </w:tc>
        <w:tc>
          <w:tcPr>
            <w:tcW w:w="333" w:type="pct"/>
          </w:tcPr>
          <w:p w:rsidR="00170985" w:rsidRPr="00C352D6" w:rsidRDefault="00170985" w:rsidP="003A35C7">
            <w:pPr>
              <w:jc w:val="cente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2020</w:t>
            </w:r>
          </w:p>
        </w:tc>
        <w:tc>
          <w:tcPr>
            <w:tcW w:w="333" w:type="pct"/>
          </w:tcPr>
          <w:p w:rsidR="00170985" w:rsidRPr="00C352D6" w:rsidRDefault="00170985" w:rsidP="003A35C7">
            <w:pPr>
              <w:jc w:val="cente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2021</w:t>
            </w:r>
          </w:p>
        </w:tc>
        <w:tc>
          <w:tcPr>
            <w:tcW w:w="333" w:type="pct"/>
          </w:tcPr>
          <w:p w:rsidR="00170985" w:rsidRPr="00C352D6" w:rsidRDefault="00170985" w:rsidP="003A35C7">
            <w:pPr>
              <w:jc w:val="cente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2022</w:t>
            </w:r>
          </w:p>
        </w:tc>
        <w:tc>
          <w:tcPr>
            <w:tcW w:w="333" w:type="pct"/>
          </w:tcPr>
          <w:p w:rsidR="00170985" w:rsidRPr="00C352D6" w:rsidRDefault="00170985" w:rsidP="003A35C7">
            <w:pPr>
              <w:jc w:val="cente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2023</w:t>
            </w:r>
          </w:p>
        </w:tc>
        <w:tc>
          <w:tcPr>
            <w:tcW w:w="333" w:type="pct"/>
          </w:tcPr>
          <w:p w:rsidR="00170985" w:rsidRPr="00C352D6" w:rsidRDefault="00170985" w:rsidP="003A35C7">
            <w:pPr>
              <w:jc w:val="cente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İzleme</w:t>
            </w:r>
          </w:p>
          <w:p w:rsidR="00170985" w:rsidRPr="00C352D6" w:rsidRDefault="00170985" w:rsidP="003A35C7">
            <w:pPr>
              <w:jc w:val="cente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Sıklığı</w:t>
            </w:r>
          </w:p>
        </w:tc>
        <w:tc>
          <w:tcPr>
            <w:tcW w:w="352" w:type="pct"/>
          </w:tcPr>
          <w:p w:rsidR="00170985" w:rsidRPr="00C352D6" w:rsidRDefault="00170985" w:rsidP="003A35C7">
            <w:pPr>
              <w:jc w:val="cente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Rapor</w:t>
            </w:r>
          </w:p>
          <w:p w:rsidR="00170985" w:rsidRPr="00C352D6" w:rsidRDefault="00170985" w:rsidP="003A35C7">
            <w:pPr>
              <w:jc w:val="cente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Sıklığı</w:t>
            </w:r>
          </w:p>
        </w:tc>
      </w:tr>
      <w:tr w:rsidR="00C352D6" w:rsidRPr="00C352D6" w:rsidTr="00C352D6">
        <w:trPr>
          <w:trHeight w:val="20"/>
        </w:trPr>
        <w:tc>
          <w:tcPr>
            <w:tcW w:w="1838" w:type="pct"/>
            <w:gridSpan w:val="4"/>
            <w:shd w:val="clear" w:color="auto" w:fill="00B0F0"/>
          </w:tcPr>
          <w:p w:rsidR="00170985" w:rsidRPr="00C352D6" w:rsidRDefault="00170985" w:rsidP="003A35C7">
            <w:pPr>
              <w:rPr>
                <w:rFonts w:ascii="Book Antiqua" w:hAnsi="Book Antiqua"/>
                <w:b/>
                <w:sz w:val="20"/>
                <w:szCs w:val="20"/>
              </w:rPr>
            </w:pPr>
            <w:r w:rsidRPr="00C352D6">
              <w:rPr>
                <w:rFonts w:ascii="Book Antiqua" w:hAnsi="Book Antiqua"/>
                <w:b/>
                <w:sz w:val="20"/>
                <w:szCs w:val="20"/>
              </w:rPr>
              <w:t>PG 3.3.1</w:t>
            </w:r>
            <w:r w:rsidR="00915CD4">
              <w:rPr>
                <w:rFonts w:ascii="Book Antiqua" w:hAnsi="Book Antiqua"/>
                <w:b/>
                <w:sz w:val="20"/>
                <w:szCs w:val="20"/>
              </w:rPr>
              <w:t xml:space="preserve"> </w:t>
            </w:r>
            <w:r w:rsidRPr="00C352D6">
              <w:rPr>
                <w:rFonts w:ascii="Book Antiqua" w:hAnsi="Book Antiqua"/>
                <w:b/>
                <w:sz w:val="20"/>
                <w:szCs w:val="20"/>
              </w:rPr>
              <w:t>Eğitim kayıt bölgelerinde kurulan okul ve mahalle spor kulüplerinden yararlanan öğrenci oranı (%)</w:t>
            </w:r>
          </w:p>
        </w:tc>
        <w:tc>
          <w:tcPr>
            <w:tcW w:w="420" w:type="pct"/>
          </w:tcPr>
          <w:p w:rsidR="00170985" w:rsidRPr="00C352D6" w:rsidRDefault="00170985" w:rsidP="003A35C7">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30</w:t>
            </w:r>
          </w:p>
        </w:tc>
        <w:tc>
          <w:tcPr>
            <w:tcW w:w="392" w:type="pct"/>
          </w:tcPr>
          <w:p w:rsidR="00170985" w:rsidRPr="00001D28" w:rsidRDefault="00001D28" w:rsidP="00001D28">
            <w:pPr>
              <w:rPr>
                <w:rFonts w:ascii="Book Antiqua" w:eastAsia="Times New Roman" w:hAnsi="Book Antiqua" w:cs="Times New Roman"/>
                <w:sz w:val="20"/>
                <w:szCs w:val="20"/>
              </w:rPr>
            </w:pPr>
            <w:r w:rsidRPr="00001D28">
              <w:rPr>
                <w:rFonts w:ascii="Book Antiqua" w:eastAsia="Times New Roman" w:hAnsi="Book Antiqua" w:cs="Times New Roman"/>
                <w:sz w:val="20"/>
                <w:szCs w:val="20"/>
              </w:rPr>
              <w:t xml:space="preserve">     %11,7</w:t>
            </w:r>
          </w:p>
        </w:tc>
        <w:tc>
          <w:tcPr>
            <w:tcW w:w="333" w:type="pct"/>
          </w:tcPr>
          <w:p w:rsidR="00170985" w:rsidRPr="00C352D6" w:rsidRDefault="005F3332" w:rsidP="003A35C7">
            <w:pPr>
              <w:jc w:val="center"/>
              <w:rPr>
                <w:rFonts w:ascii="Book Antiqua" w:eastAsia="Times New Roman" w:hAnsi="Book Antiqua" w:cs="Times New Roman"/>
                <w:sz w:val="20"/>
                <w:szCs w:val="20"/>
              </w:rPr>
            </w:pPr>
            <w:r>
              <w:rPr>
                <w:rFonts w:ascii="Book Antiqua" w:eastAsia="Times New Roman" w:hAnsi="Book Antiqua" w:cs="Times New Roman"/>
                <w:sz w:val="20"/>
                <w:szCs w:val="20"/>
              </w:rPr>
              <w:t>% 15</w:t>
            </w:r>
          </w:p>
        </w:tc>
        <w:tc>
          <w:tcPr>
            <w:tcW w:w="333" w:type="pct"/>
          </w:tcPr>
          <w:p w:rsidR="00170985" w:rsidRPr="00C352D6" w:rsidRDefault="005F3332" w:rsidP="003A35C7">
            <w:pPr>
              <w:jc w:val="center"/>
              <w:rPr>
                <w:rFonts w:ascii="Book Antiqua" w:eastAsia="Times New Roman" w:hAnsi="Book Antiqua" w:cs="Times New Roman"/>
                <w:sz w:val="20"/>
                <w:szCs w:val="20"/>
              </w:rPr>
            </w:pPr>
            <w:r>
              <w:rPr>
                <w:rFonts w:ascii="Book Antiqua" w:eastAsia="Times New Roman" w:hAnsi="Book Antiqua" w:cs="Times New Roman"/>
                <w:sz w:val="20"/>
                <w:szCs w:val="20"/>
              </w:rPr>
              <w:t>% 20</w:t>
            </w:r>
          </w:p>
        </w:tc>
        <w:tc>
          <w:tcPr>
            <w:tcW w:w="333" w:type="pct"/>
          </w:tcPr>
          <w:p w:rsidR="00170985" w:rsidRPr="00C352D6" w:rsidRDefault="005F3332" w:rsidP="003A35C7">
            <w:pPr>
              <w:jc w:val="center"/>
              <w:rPr>
                <w:rFonts w:ascii="Book Antiqua" w:eastAsia="Times New Roman" w:hAnsi="Book Antiqua" w:cs="Times New Roman"/>
                <w:sz w:val="20"/>
                <w:szCs w:val="20"/>
              </w:rPr>
            </w:pPr>
            <w:r>
              <w:rPr>
                <w:rFonts w:ascii="Book Antiqua" w:eastAsia="Times New Roman" w:hAnsi="Book Antiqua" w:cs="Times New Roman"/>
                <w:sz w:val="20"/>
                <w:szCs w:val="20"/>
              </w:rPr>
              <w:t>% 25</w:t>
            </w:r>
          </w:p>
        </w:tc>
        <w:tc>
          <w:tcPr>
            <w:tcW w:w="333" w:type="pct"/>
          </w:tcPr>
          <w:p w:rsidR="00170985" w:rsidRPr="00C352D6" w:rsidRDefault="005F3332" w:rsidP="003A35C7">
            <w:pPr>
              <w:jc w:val="center"/>
              <w:rPr>
                <w:rFonts w:ascii="Book Antiqua" w:eastAsia="Times New Roman" w:hAnsi="Book Antiqua" w:cs="Times New Roman"/>
                <w:sz w:val="20"/>
                <w:szCs w:val="20"/>
              </w:rPr>
            </w:pPr>
            <w:r>
              <w:rPr>
                <w:rFonts w:ascii="Book Antiqua" w:eastAsia="Times New Roman" w:hAnsi="Book Antiqua" w:cs="Times New Roman"/>
                <w:sz w:val="20"/>
                <w:szCs w:val="20"/>
              </w:rPr>
              <w:t>% 30</w:t>
            </w:r>
          </w:p>
        </w:tc>
        <w:tc>
          <w:tcPr>
            <w:tcW w:w="333" w:type="pct"/>
          </w:tcPr>
          <w:p w:rsidR="00170985" w:rsidRPr="00C352D6" w:rsidRDefault="00170985" w:rsidP="003A35C7">
            <w:pPr>
              <w:jc w:val="center"/>
              <w:rPr>
                <w:rFonts w:ascii="Book Antiqua" w:eastAsia="Times New Roman" w:hAnsi="Book Antiqua" w:cs="Times New Roman"/>
                <w:sz w:val="20"/>
                <w:szCs w:val="20"/>
              </w:rPr>
            </w:pPr>
            <w:r w:rsidRPr="00C352D6">
              <w:rPr>
                <w:rFonts w:ascii="Book Antiqua" w:eastAsia="Times New Roman" w:hAnsi="Book Antiqua" w:cs="Times New Roman"/>
                <w:b/>
                <w:sz w:val="20"/>
                <w:szCs w:val="20"/>
              </w:rPr>
              <w:t>%</w:t>
            </w:r>
            <w:r w:rsidR="005F66ED">
              <w:rPr>
                <w:rFonts w:ascii="Book Antiqua" w:eastAsia="Times New Roman" w:hAnsi="Book Antiqua" w:cs="Times New Roman"/>
                <w:sz w:val="20"/>
                <w:szCs w:val="20"/>
              </w:rPr>
              <w:t>35</w:t>
            </w:r>
          </w:p>
        </w:tc>
        <w:tc>
          <w:tcPr>
            <w:tcW w:w="333" w:type="pct"/>
          </w:tcPr>
          <w:p w:rsidR="00170985" w:rsidRPr="00C352D6" w:rsidRDefault="00170985" w:rsidP="003A35C7">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c>
          <w:tcPr>
            <w:tcW w:w="352" w:type="pct"/>
          </w:tcPr>
          <w:p w:rsidR="00170985" w:rsidRPr="00C352D6" w:rsidRDefault="00170985" w:rsidP="003A35C7">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r>
      <w:tr w:rsidR="00C352D6" w:rsidRPr="00C352D6" w:rsidTr="00C352D6">
        <w:trPr>
          <w:trHeight w:val="20"/>
        </w:trPr>
        <w:tc>
          <w:tcPr>
            <w:tcW w:w="1838" w:type="pct"/>
            <w:gridSpan w:val="4"/>
            <w:shd w:val="clear" w:color="auto" w:fill="00B0F0"/>
          </w:tcPr>
          <w:p w:rsidR="00170985" w:rsidRPr="00C352D6" w:rsidRDefault="00170985" w:rsidP="003A35C7">
            <w:pPr>
              <w:rPr>
                <w:rFonts w:ascii="Book Antiqua" w:hAnsi="Book Antiqua"/>
                <w:b/>
                <w:sz w:val="20"/>
                <w:szCs w:val="20"/>
              </w:rPr>
            </w:pPr>
            <w:r w:rsidRPr="00C352D6">
              <w:rPr>
                <w:rFonts w:ascii="Book Antiqua" w:hAnsi="Book Antiqua"/>
                <w:b/>
                <w:sz w:val="20"/>
                <w:szCs w:val="20"/>
              </w:rPr>
              <w:t>PG 3.3.2 Birleştirilmiş sınıfların öğretmenlerinden eğitim faaliyetlerine katılan öğretmenlerin oranı (%)</w:t>
            </w:r>
          </w:p>
        </w:tc>
        <w:tc>
          <w:tcPr>
            <w:tcW w:w="420" w:type="pct"/>
          </w:tcPr>
          <w:p w:rsidR="00170985" w:rsidRPr="00C352D6" w:rsidRDefault="00170985" w:rsidP="003A35C7">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30</w:t>
            </w:r>
          </w:p>
        </w:tc>
        <w:tc>
          <w:tcPr>
            <w:tcW w:w="392" w:type="pct"/>
          </w:tcPr>
          <w:p w:rsidR="00170985" w:rsidRPr="00001D28" w:rsidRDefault="00001D28" w:rsidP="003A35C7">
            <w:pPr>
              <w:jc w:val="center"/>
              <w:rPr>
                <w:rFonts w:ascii="Book Antiqua" w:eastAsia="Times New Roman" w:hAnsi="Book Antiqua" w:cs="Times New Roman"/>
                <w:sz w:val="20"/>
                <w:szCs w:val="20"/>
              </w:rPr>
            </w:pPr>
            <w:r w:rsidRPr="00001D28">
              <w:rPr>
                <w:rFonts w:ascii="Book Antiqua" w:eastAsia="Times New Roman" w:hAnsi="Book Antiqua" w:cs="Times New Roman"/>
                <w:sz w:val="20"/>
                <w:szCs w:val="20"/>
              </w:rPr>
              <w:t>%0</w:t>
            </w:r>
          </w:p>
        </w:tc>
        <w:tc>
          <w:tcPr>
            <w:tcW w:w="333" w:type="pct"/>
          </w:tcPr>
          <w:p w:rsidR="00170985" w:rsidRPr="00C352D6" w:rsidRDefault="0039209D" w:rsidP="003A35C7">
            <w:pPr>
              <w:jc w:val="center"/>
              <w:rPr>
                <w:rFonts w:ascii="Book Antiqua" w:eastAsia="Times New Roman" w:hAnsi="Book Antiqua" w:cs="Times New Roman"/>
                <w:sz w:val="20"/>
                <w:szCs w:val="20"/>
              </w:rPr>
            </w:pPr>
            <w:r>
              <w:rPr>
                <w:rFonts w:ascii="Book Antiqua" w:eastAsia="Times New Roman" w:hAnsi="Book Antiqua" w:cs="Times New Roman"/>
                <w:sz w:val="20"/>
                <w:szCs w:val="20"/>
              </w:rPr>
              <w:t>% 0</w:t>
            </w:r>
          </w:p>
        </w:tc>
        <w:tc>
          <w:tcPr>
            <w:tcW w:w="333" w:type="pct"/>
          </w:tcPr>
          <w:p w:rsidR="00170985" w:rsidRPr="00C352D6" w:rsidRDefault="0039209D" w:rsidP="003A35C7">
            <w:pPr>
              <w:jc w:val="center"/>
              <w:rPr>
                <w:rFonts w:ascii="Book Antiqua" w:eastAsia="Times New Roman" w:hAnsi="Book Antiqua" w:cs="Times New Roman"/>
                <w:sz w:val="20"/>
                <w:szCs w:val="20"/>
              </w:rPr>
            </w:pPr>
            <w:r>
              <w:rPr>
                <w:rFonts w:ascii="Book Antiqua" w:eastAsia="Times New Roman" w:hAnsi="Book Antiqua" w:cs="Times New Roman"/>
                <w:sz w:val="20"/>
                <w:szCs w:val="20"/>
              </w:rPr>
              <w:t>% 0</w:t>
            </w:r>
          </w:p>
        </w:tc>
        <w:tc>
          <w:tcPr>
            <w:tcW w:w="333" w:type="pct"/>
          </w:tcPr>
          <w:p w:rsidR="00170985" w:rsidRPr="00C352D6" w:rsidRDefault="0039209D" w:rsidP="003A35C7">
            <w:pPr>
              <w:jc w:val="center"/>
              <w:rPr>
                <w:rFonts w:ascii="Book Antiqua" w:eastAsia="Times New Roman" w:hAnsi="Book Antiqua" w:cs="Times New Roman"/>
                <w:sz w:val="20"/>
                <w:szCs w:val="20"/>
              </w:rPr>
            </w:pPr>
            <w:r>
              <w:rPr>
                <w:rFonts w:ascii="Book Antiqua" w:eastAsia="Times New Roman" w:hAnsi="Book Antiqua" w:cs="Times New Roman"/>
                <w:sz w:val="20"/>
                <w:szCs w:val="20"/>
              </w:rPr>
              <w:t>% 0</w:t>
            </w:r>
          </w:p>
        </w:tc>
        <w:tc>
          <w:tcPr>
            <w:tcW w:w="333" w:type="pct"/>
          </w:tcPr>
          <w:p w:rsidR="00170985" w:rsidRPr="00C352D6" w:rsidRDefault="0039209D" w:rsidP="003A35C7">
            <w:pPr>
              <w:jc w:val="center"/>
              <w:rPr>
                <w:rFonts w:ascii="Book Antiqua" w:eastAsia="Times New Roman" w:hAnsi="Book Antiqua" w:cs="Times New Roman"/>
                <w:sz w:val="20"/>
                <w:szCs w:val="20"/>
              </w:rPr>
            </w:pPr>
            <w:r>
              <w:rPr>
                <w:rFonts w:ascii="Book Antiqua" w:eastAsia="Times New Roman" w:hAnsi="Book Antiqua" w:cs="Times New Roman"/>
                <w:sz w:val="20"/>
                <w:szCs w:val="20"/>
              </w:rPr>
              <w:t>% 0</w:t>
            </w:r>
          </w:p>
        </w:tc>
        <w:tc>
          <w:tcPr>
            <w:tcW w:w="333" w:type="pct"/>
          </w:tcPr>
          <w:p w:rsidR="00170985" w:rsidRPr="00C352D6" w:rsidRDefault="0039209D" w:rsidP="0039209D">
            <w:pPr>
              <w:spacing w:line="360" w:lineRule="auto"/>
              <w:rPr>
                <w:rFonts w:ascii="Book Antiqua" w:eastAsia="Times New Roman" w:hAnsi="Book Antiqua" w:cs="Times New Roman"/>
                <w:sz w:val="20"/>
                <w:szCs w:val="20"/>
              </w:rPr>
            </w:pPr>
            <w:r>
              <w:rPr>
                <w:rFonts w:ascii="Book Antiqua" w:eastAsia="Times New Roman" w:hAnsi="Book Antiqua" w:cs="Times New Roman"/>
                <w:b/>
                <w:sz w:val="20"/>
                <w:szCs w:val="20"/>
              </w:rPr>
              <w:t xml:space="preserve">% </w:t>
            </w:r>
            <w:r>
              <w:rPr>
                <w:rFonts w:ascii="Book Antiqua" w:eastAsia="Times New Roman" w:hAnsi="Book Antiqua" w:cs="Times New Roman"/>
                <w:sz w:val="20"/>
                <w:szCs w:val="20"/>
              </w:rPr>
              <w:t>0</w:t>
            </w:r>
          </w:p>
        </w:tc>
        <w:tc>
          <w:tcPr>
            <w:tcW w:w="333" w:type="pct"/>
          </w:tcPr>
          <w:p w:rsidR="00170985" w:rsidRPr="00C352D6" w:rsidRDefault="00170985" w:rsidP="003A35C7">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c>
          <w:tcPr>
            <w:tcW w:w="352" w:type="pct"/>
          </w:tcPr>
          <w:p w:rsidR="00170985" w:rsidRPr="00C352D6" w:rsidRDefault="00170985" w:rsidP="003A35C7">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r>
      <w:tr w:rsidR="00C352D6" w:rsidRPr="00C352D6" w:rsidTr="00C352D6">
        <w:trPr>
          <w:trHeight w:val="20"/>
        </w:trPr>
        <w:tc>
          <w:tcPr>
            <w:tcW w:w="1838" w:type="pct"/>
            <w:gridSpan w:val="4"/>
            <w:shd w:val="clear" w:color="auto" w:fill="00B0F0"/>
          </w:tcPr>
          <w:p w:rsidR="00170985" w:rsidRPr="00C352D6" w:rsidRDefault="00170985" w:rsidP="003A35C7">
            <w:pPr>
              <w:rPr>
                <w:rFonts w:ascii="Book Antiqua" w:hAnsi="Book Antiqua"/>
                <w:b/>
                <w:sz w:val="20"/>
                <w:szCs w:val="20"/>
              </w:rPr>
            </w:pPr>
            <w:r w:rsidRPr="00C352D6">
              <w:rPr>
                <w:rFonts w:ascii="Book Antiqua" w:hAnsi="Book Antiqua"/>
                <w:b/>
                <w:sz w:val="20"/>
                <w:szCs w:val="20"/>
              </w:rPr>
              <w:t>PG 3.3.3 Destek programına katılan öğrencilerden hedeflenen başarıya ulaşan öğrencilerin oranı (%)</w:t>
            </w:r>
          </w:p>
        </w:tc>
        <w:tc>
          <w:tcPr>
            <w:tcW w:w="420" w:type="pct"/>
          </w:tcPr>
          <w:p w:rsidR="00170985" w:rsidRPr="00C352D6" w:rsidRDefault="00170985" w:rsidP="003A35C7">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40</w:t>
            </w:r>
          </w:p>
        </w:tc>
        <w:tc>
          <w:tcPr>
            <w:tcW w:w="392" w:type="pct"/>
          </w:tcPr>
          <w:p w:rsidR="00170985" w:rsidRPr="00001D28" w:rsidRDefault="00C97E6C" w:rsidP="003A35C7">
            <w:pPr>
              <w:jc w:val="center"/>
              <w:rPr>
                <w:rFonts w:ascii="Book Antiqua" w:eastAsia="Times New Roman" w:hAnsi="Book Antiqua" w:cs="Times New Roman"/>
                <w:sz w:val="20"/>
                <w:szCs w:val="20"/>
              </w:rPr>
            </w:pPr>
            <w:r w:rsidRPr="00001D28">
              <w:rPr>
                <w:rFonts w:ascii="Book Antiqua" w:eastAsia="Times New Roman" w:hAnsi="Book Antiqua" w:cs="Times New Roman"/>
                <w:sz w:val="20"/>
                <w:szCs w:val="20"/>
              </w:rPr>
              <w:t>%46</w:t>
            </w:r>
          </w:p>
        </w:tc>
        <w:tc>
          <w:tcPr>
            <w:tcW w:w="333" w:type="pct"/>
          </w:tcPr>
          <w:p w:rsidR="00170985" w:rsidRPr="00C352D6" w:rsidRDefault="00170985" w:rsidP="003A35C7">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50</w:t>
            </w:r>
          </w:p>
        </w:tc>
        <w:tc>
          <w:tcPr>
            <w:tcW w:w="333" w:type="pct"/>
          </w:tcPr>
          <w:p w:rsidR="00170985" w:rsidRPr="00C352D6" w:rsidRDefault="00170985" w:rsidP="003A35C7">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60</w:t>
            </w:r>
          </w:p>
        </w:tc>
        <w:tc>
          <w:tcPr>
            <w:tcW w:w="333" w:type="pct"/>
          </w:tcPr>
          <w:p w:rsidR="00170985" w:rsidRPr="00C352D6" w:rsidRDefault="006F6B43" w:rsidP="003A35C7">
            <w:pPr>
              <w:jc w:val="center"/>
              <w:rPr>
                <w:rFonts w:ascii="Book Antiqua" w:eastAsia="Times New Roman" w:hAnsi="Book Antiqua" w:cs="Times New Roman"/>
                <w:sz w:val="20"/>
                <w:szCs w:val="20"/>
              </w:rPr>
            </w:pPr>
            <w:r>
              <w:rPr>
                <w:rFonts w:ascii="Book Antiqua" w:eastAsia="Times New Roman" w:hAnsi="Book Antiqua" w:cs="Times New Roman"/>
                <w:sz w:val="20"/>
                <w:szCs w:val="20"/>
              </w:rPr>
              <w:t>% 65</w:t>
            </w:r>
          </w:p>
        </w:tc>
        <w:tc>
          <w:tcPr>
            <w:tcW w:w="333" w:type="pct"/>
          </w:tcPr>
          <w:p w:rsidR="00170985" w:rsidRPr="00C352D6" w:rsidRDefault="00170985" w:rsidP="003A35C7">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w:t>
            </w:r>
            <w:r w:rsidR="006F6B43">
              <w:rPr>
                <w:rFonts w:ascii="Book Antiqua" w:eastAsia="Times New Roman" w:hAnsi="Book Antiqua" w:cs="Times New Roman"/>
                <w:sz w:val="20"/>
                <w:szCs w:val="20"/>
              </w:rPr>
              <w:t>70</w:t>
            </w:r>
          </w:p>
        </w:tc>
        <w:tc>
          <w:tcPr>
            <w:tcW w:w="333" w:type="pct"/>
          </w:tcPr>
          <w:p w:rsidR="00170985" w:rsidRPr="00C352D6" w:rsidRDefault="00170985" w:rsidP="003A35C7">
            <w:pPr>
              <w:jc w:val="center"/>
              <w:rPr>
                <w:rFonts w:ascii="Book Antiqua" w:eastAsia="Times New Roman" w:hAnsi="Book Antiqua" w:cs="Times New Roman"/>
                <w:sz w:val="20"/>
                <w:szCs w:val="20"/>
              </w:rPr>
            </w:pPr>
            <w:r w:rsidRPr="00C352D6">
              <w:rPr>
                <w:rFonts w:ascii="Book Antiqua" w:eastAsia="Times New Roman" w:hAnsi="Book Antiqua" w:cs="Times New Roman"/>
                <w:b/>
                <w:sz w:val="20"/>
                <w:szCs w:val="20"/>
              </w:rPr>
              <w:t>%</w:t>
            </w:r>
            <w:r w:rsidR="006F6B43">
              <w:rPr>
                <w:rFonts w:ascii="Book Antiqua" w:eastAsia="Times New Roman" w:hAnsi="Book Antiqua" w:cs="Times New Roman"/>
                <w:sz w:val="20"/>
                <w:szCs w:val="20"/>
              </w:rPr>
              <w:t>75</w:t>
            </w:r>
          </w:p>
        </w:tc>
        <w:tc>
          <w:tcPr>
            <w:tcW w:w="333" w:type="pct"/>
          </w:tcPr>
          <w:p w:rsidR="00170985" w:rsidRPr="00C352D6" w:rsidRDefault="00170985" w:rsidP="003A35C7">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c>
          <w:tcPr>
            <w:tcW w:w="352" w:type="pct"/>
          </w:tcPr>
          <w:p w:rsidR="00170985" w:rsidRPr="00C352D6" w:rsidRDefault="00170985" w:rsidP="003A35C7">
            <w:pPr>
              <w:jc w:val="center"/>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r>
      <w:tr w:rsidR="00C352D6" w:rsidRPr="00C352D6" w:rsidTr="00C352D6">
        <w:trPr>
          <w:trHeight w:val="20"/>
        </w:trPr>
        <w:tc>
          <w:tcPr>
            <w:tcW w:w="1838" w:type="pct"/>
            <w:gridSpan w:val="4"/>
            <w:shd w:val="clear" w:color="auto" w:fill="00B0F0"/>
          </w:tcPr>
          <w:p w:rsidR="00170985" w:rsidRPr="00C352D6" w:rsidRDefault="00170985" w:rsidP="003A35C7">
            <w:pPr>
              <w:rPr>
                <w:rFonts w:ascii="Book Antiqua" w:hAnsi="Book Antiqua"/>
                <w:b/>
                <w:sz w:val="20"/>
                <w:szCs w:val="20"/>
              </w:rPr>
            </w:pPr>
            <w:r w:rsidRPr="00C352D6">
              <w:rPr>
                <w:rFonts w:ascii="Book Antiqua" w:hAnsi="Book Antiqua"/>
                <w:b/>
                <w:sz w:val="20"/>
                <w:szCs w:val="20"/>
              </w:rPr>
              <w:t>Koordinatör Birim</w:t>
            </w:r>
          </w:p>
        </w:tc>
        <w:tc>
          <w:tcPr>
            <w:tcW w:w="3162" w:type="pct"/>
            <w:gridSpan w:val="9"/>
          </w:tcPr>
          <w:p w:rsidR="00170985" w:rsidRPr="00C352D6" w:rsidRDefault="00170985" w:rsidP="003A35C7">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Temel Eğitim Hizmetleri </w:t>
            </w:r>
          </w:p>
        </w:tc>
      </w:tr>
      <w:tr w:rsidR="00C352D6" w:rsidRPr="00C352D6" w:rsidTr="00C352D6">
        <w:trPr>
          <w:trHeight w:val="20"/>
        </w:trPr>
        <w:tc>
          <w:tcPr>
            <w:tcW w:w="1838" w:type="pct"/>
            <w:gridSpan w:val="4"/>
            <w:shd w:val="clear" w:color="auto" w:fill="00B0F0"/>
          </w:tcPr>
          <w:p w:rsidR="00170985" w:rsidRPr="00C352D6" w:rsidRDefault="00170985" w:rsidP="003A35C7">
            <w:pPr>
              <w:rPr>
                <w:rFonts w:ascii="Book Antiqua" w:hAnsi="Book Antiqua"/>
                <w:b/>
                <w:sz w:val="20"/>
                <w:szCs w:val="20"/>
              </w:rPr>
            </w:pPr>
            <w:r w:rsidRPr="00C352D6">
              <w:rPr>
                <w:rFonts w:ascii="Book Antiqua" w:hAnsi="Book Antiqua"/>
                <w:b/>
                <w:sz w:val="20"/>
                <w:szCs w:val="20"/>
              </w:rPr>
              <w:t>İş Birliği Yapılacak Birimler</w:t>
            </w:r>
          </w:p>
        </w:tc>
        <w:tc>
          <w:tcPr>
            <w:tcW w:w="3162" w:type="pct"/>
            <w:gridSpan w:val="9"/>
          </w:tcPr>
          <w:p w:rsidR="00170985" w:rsidRPr="00C352D6" w:rsidRDefault="00170985" w:rsidP="003A35C7">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SGH, İEH, DHH, DÖH, ÖERH.</w:t>
            </w:r>
          </w:p>
        </w:tc>
      </w:tr>
      <w:tr w:rsidR="00C352D6" w:rsidRPr="00C352D6" w:rsidTr="00C352D6">
        <w:trPr>
          <w:trHeight w:val="20"/>
        </w:trPr>
        <w:tc>
          <w:tcPr>
            <w:tcW w:w="727" w:type="pct"/>
            <w:gridSpan w:val="3"/>
            <w:shd w:val="clear" w:color="auto" w:fill="00B0F0"/>
          </w:tcPr>
          <w:p w:rsidR="00170985" w:rsidRPr="00C352D6" w:rsidRDefault="00170985" w:rsidP="003A35C7">
            <w:pPr>
              <w:rPr>
                <w:rFonts w:ascii="Book Antiqua" w:hAnsi="Book Antiqua"/>
                <w:b/>
                <w:sz w:val="20"/>
                <w:szCs w:val="20"/>
              </w:rPr>
            </w:pPr>
            <w:r w:rsidRPr="00C352D6">
              <w:rPr>
                <w:rFonts w:ascii="Book Antiqua" w:hAnsi="Book Antiqua"/>
                <w:b/>
                <w:sz w:val="20"/>
                <w:szCs w:val="20"/>
              </w:rPr>
              <w:t>Riskler</w:t>
            </w:r>
          </w:p>
        </w:tc>
        <w:tc>
          <w:tcPr>
            <w:tcW w:w="4273" w:type="pct"/>
            <w:gridSpan w:val="10"/>
          </w:tcPr>
          <w:p w:rsidR="00170985" w:rsidRPr="00C352D6" w:rsidRDefault="00170985" w:rsidP="003A35C7">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Okul dışı imkânların oluşturulmasında ilgili kurum ve kuruluşların yeterli desteği göstermemesi,</w:t>
            </w:r>
          </w:p>
          <w:p w:rsidR="00170985" w:rsidRPr="00C352D6" w:rsidRDefault="00170985" w:rsidP="003A35C7">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Yaz dönemlerinde bölgesel değişim programlarına yeterli talep olmaması,</w:t>
            </w:r>
          </w:p>
          <w:p w:rsidR="00170985" w:rsidRPr="00C352D6" w:rsidRDefault="00170985" w:rsidP="003A35C7">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Öğrencilerin sosyal girişimcilik konusundaki isteksizliği,</w:t>
            </w:r>
          </w:p>
          <w:p w:rsidR="00170985" w:rsidRPr="00C352D6" w:rsidRDefault="00170985" w:rsidP="003A35C7">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Okullara kaynak aktarılmasında kullanılacak kriterlerin belirsiz olması,</w:t>
            </w:r>
          </w:p>
          <w:p w:rsidR="00170985" w:rsidRPr="00C352D6" w:rsidRDefault="00170985" w:rsidP="003A35C7">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Dezavantajlı bölgelerdeki öğretmenlerin ortalama görev süresinin düşük olması.</w:t>
            </w:r>
          </w:p>
        </w:tc>
      </w:tr>
      <w:tr w:rsidR="00C352D6" w:rsidRPr="00C352D6" w:rsidTr="00C352D6">
        <w:trPr>
          <w:trHeight w:val="162"/>
        </w:trPr>
        <w:tc>
          <w:tcPr>
            <w:tcW w:w="404" w:type="pct"/>
            <w:vMerge w:val="restart"/>
            <w:shd w:val="clear" w:color="auto" w:fill="00B0F0"/>
          </w:tcPr>
          <w:p w:rsidR="00F47080" w:rsidRPr="00C352D6" w:rsidRDefault="00F47080" w:rsidP="003A35C7">
            <w:pPr>
              <w:rPr>
                <w:rFonts w:ascii="Book Antiqua" w:hAnsi="Book Antiqua"/>
                <w:b/>
                <w:sz w:val="20"/>
                <w:szCs w:val="20"/>
              </w:rPr>
            </w:pPr>
            <w:r w:rsidRPr="00C352D6">
              <w:rPr>
                <w:rFonts w:ascii="Book Antiqua" w:hAnsi="Book Antiqua"/>
                <w:b/>
                <w:sz w:val="20"/>
                <w:szCs w:val="20"/>
              </w:rPr>
              <w:t>Stratejiler</w:t>
            </w:r>
          </w:p>
        </w:tc>
        <w:tc>
          <w:tcPr>
            <w:tcW w:w="323" w:type="pct"/>
            <w:gridSpan w:val="2"/>
            <w:shd w:val="clear" w:color="auto" w:fill="00B0F0"/>
          </w:tcPr>
          <w:p w:rsidR="00F47080" w:rsidRPr="00C352D6" w:rsidRDefault="00F47080" w:rsidP="003A35C7">
            <w:pP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 xml:space="preserve">S 3.3.1 </w:t>
            </w:r>
          </w:p>
        </w:tc>
        <w:tc>
          <w:tcPr>
            <w:tcW w:w="4273" w:type="pct"/>
            <w:gridSpan w:val="10"/>
          </w:tcPr>
          <w:p w:rsidR="00F47080" w:rsidRPr="00C352D6" w:rsidRDefault="00F47080" w:rsidP="003A35C7">
            <w:pP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 Temel eğitimde yenilikçi uygulamalara imkân sağlanacaktır.</w:t>
            </w:r>
          </w:p>
        </w:tc>
      </w:tr>
      <w:tr w:rsidR="00C352D6" w:rsidRPr="00C352D6" w:rsidTr="00C352D6">
        <w:trPr>
          <w:trHeight w:val="162"/>
        </w:trPr>
        <w:tc>
          <w:tcPr>
            <w:tcW w:w="404" w:type="pct"/>
            <w:vMerge/>
            <w:shd w:val="clear" w:color="auto" w:fill="00B0F0"/>
          </w:tcPr>
          <w:p w:rsidR="00F47080" w:rsidRPr="00C352D6" w:rsidRDefault="00F47080" w:rsidP="003A35C7">
            <w:pPr>
              <w:rPr>
                <w:rFonts w:ascii="Book Antiqua" w:eastAsia="Calibri" w:hAnsi="Book Antiqua" w:cs="Arial"/>
                <w:b/>
                <w:sz w:val="20"/>
                <w:szCs w:val="20"/>
              </w:rPr>
            </w:pPr>
          </w:p>
        </w:tc>
        <w:tc>
          <w:tcPr>
            <w:tcW w:w="323" w:type="pct"/>
            <w:gridSpan w:val="2"/>
            <w:shd w:val="clear" w:color="auto" w:fill="00B0F0"/>
          </w:tcPr>
          <w:p w:rsidR="00F47080" w:rsidRPr="00C352D6" w:rsidRDefault="00F47080" w:rsidP="003A35C7">
            <w:pP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S 3.3.2</w:t>
            </w:r>
          </w:p>
        </w:tc>
        <w:tc>
          <w:tcPr>
            <w:tcW w:w="4273" w:type="pct"/>
            <w:gridSpan w:val="10"/>
          </w:tcPr>
          <w:p w:rsidR="00F47080" w:rsidRPr="00C352D6" w:rsidRDefault="00F47080" w:rsidP="003A35C7">
            <w:pPr>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 Temel eğitimde okullar arası başarı farkı azaltılarak okulların niteliği artırılacaktır.</w:t>
            </w:r>
          </w:p>
        </w:tc>
      </w:tr>
      <w:tr w:rsidR="00C352D6" w:rsidRPr="00C352D6" w:rsidTr="00C352D6">
        <w:trPr>
          <w:trHeight w:val="20"/>
        </w:trPr>
        <w:tc>
          <w:tcPr>
            <w:tcW w:w="727" w:type="pct"/>
            <w:gridSpan w:val="3"/>
            <w:shd w:val="clear" w:color="auto" w:fill="00B0F0"/>
          </w:tcPr>
          <w:p w:rsidR="00170985" w:rsidRPr="00C352D6" w:rsidRDefault="00170985" w:rsidP="003A35C7">
            <w:pPr>
              <w:rPr>
                <w:rFonts w:ascii="Book Antiqua" w:hAnsi="Book Antiqua"/>
                <w:b/>
                <w:sz w:val="20"/>
                <w:szCs w:val="20"/>
              </w:rPr>
            </w:pPr>
            <w:r w:rsidRPr="00C352D6">
              <w:rPr>
                <w:rFonts w:ascii="Book Antiqua" w:hAnsi="Book Antiqua"/>
                <w:b/>
                <w:sz w:val="20"/>
                <w:szCs w:val="20"/>
              </w:rPr>
              <w:t>Maliyet Tahmini</w:t>
            </w:r>
          </w:p>
        </w:tc>
        <w:tc>
          <w:tcPr>
            <w:tcW w:w="4273" w:type="pct"/>
            <w:gridSpan w:val="10"/>
          </w:tcPr>
          <w:p w:rsidR="00170985" w:rsidRPr="00C352D6" w:rsidRDefault="00E80F5C" w:rsidP="003A35C7">
            <w:pPr>
              <w:rPr>
                <w:rFonts w:ascii="Book Antiqua" w:eastAsia="Calibri" w:hAnsi="Book Antiqua" w:cs="Arial"/>
                <w:sz w:val="20"/>
                <w:szCs w:val="20"/>
              </w:rPr>
            </w:pPr>
            <w:r>
              <w:rPr>
                <w:rFonts w:ascii="Book Antiqua" w:eastAsia="Calibri" w:hAnsi="Book Antiqua" w:cs="Arial"/>
                <w:sz w:val="20"/>
                <w:szCs w:val="20"/>
              </w:rPr>
              <w:t>286.548,43 ₺</w:t>
            </w:r>
          </w:p>
        </w:tc>
      </w:tr>
      <w:tr w:rsidR="00C352D6" w:rsidRPr="00C352D6" w:rsidTr="00C352D6">
        <w:trPr>
          <w:trHeight w:val="20"/>
        </w:trPr>
        <w:tc>
          <w:tcPr>
            <w:tcW w:w="727" w:type="pct"/>
            <w:gridSpan w:val="3"/>
            <w:shd w:val="clear" w:color="auto" w:fill="00B0F0"/>
          </w:tcPr>
          <w:p w:rsidR="00170985" w:rsidRPr="00C352D6" w:rsidRDefault="00170985" w:rsidP="003A35C7">
            <w:pPr>
              <w:rPr>
                <w:rFonts w:ascii="Book Antiqua" w:hAnsi="Book Antiqua"/>
                <w:b/>
                <w:sz w:val="20"/>
                <w:szCs w:val="20"/>
              </w:rPr>
            </w:pPr>
            <w:r w:rsidRPr="00C352D6">
              <w:rPr>
                <w:rFonts w:ascii="Book Antiqua" w:hAnsi="Book Antiqua"/>
                <w:b/>
                <w:sz w:val="20"/>
                <w:szCs w:val="20"/>
              </w:rPr>
              <w:t>Tespitler</w:t>
            </w:r>
          </w:p>
        </w:tc>
        <w:tc>
          <w:tcPr>
            <w:tcW w:w="4273" w:type="pct"/>
            <w:gridSpan w:val="10"/>
          </w:tcPr>
          <w:p w:rsidR="00170985" w:rsidRPr="00C352D6" w:rsidRDefault="00170985" w:rsidP="003A35C7">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Okulların çevresinde bulunan ve öğrencilerin gelişimine katkı sağlayacak kurum ve kuruluşlarla yeterince etkileşim içinde olmaması,</w:t>
            </w:r>
          </w:p>
          <w:p w:rsidR="00170985" w:rsidRPr="00C352D6" w:rsidRDefault="00170985" w:rsidP="003A35C7">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Öğrenme etkinliklerinde öğrencilerin toplumsal kültürümüze yönelik kazanımları yeterince edinememesi ve hedeflenen başarıyı gösteremeyen öğrencilerin yeterince desteklenememesi,</w:t>
            </w:r>
          </w:p>
          <w:p w:rsidR="00170985" w:rsidRPr="00C352D6" w:rsidRDefault="00170985" w:rsidP="003A35C7">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Okul bahçelerinin öğrencilerin sosyal ve kültürel gelişimini desteklemede yetersiz kalması,</w:t>
            </w:r>
          </w:p>
          <w:p w:rsidR="00170985" w:rsidRPr="00C352D6" w:rsidRDefault="00170985" w:rsidP="003A35C7">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Temel eğitim kurumlarına kaynak aktarımında okullar arası farklılıkların takip edileceği bir sistemin bulunmaması,</w:t>
            </w:r>
          </w:p>
          <w:p w:rsidR="00170985" w:rsidRPr="00C352D6" w:rsidRDefault="00170985" w:rsidP="003A35C7">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lastRenderedPageBreak/>
              <w:t xml:space="preserve">- Şartları elverişsiz okul ve öğretmenlerin eğitim hizmetlerini yerine getirmekte zorlanması. </w:t>
            </w:r>
          </w:p>
        </w:tc>
      </w:tr>
      <w:tr w:rsidR="00C352D6" w:rsidRPr="00C352D6" w:rsidTr="00C352D6">
        <w:trPr>
          <w:trHeight w:val="20"/>
        </w:trPr>
        <w:tc>
          <w:tcPr>
            <w:tcW w:w="727" w:type="pct"/>
            <w:gridSpan w:val="3"/>
            <w:shd w:val="clear" w:color="auto" w:fill="00B0F0"/>
          </w:tcPr>
          <w:p w:rsidR="00170985" w:rsidRPr="00C352D6" w:rsidRDefault="00170985" w:rsidP="003A35C7">
            <w:pPr>
              <w:rPr>
                <w:rFonts w:ascii="Book Antiqua" w:hAnsi="Book Antiqua"/>
                <w:b/>
                <w:sz w:val="20"/>
                <w:szCs w:val="20"/>
              </w:rPr>
            </w:pPr>
            <w:r w:rsidRPr="00C352D6">
              <w:rPr>
                <w:rFonts w:ascii="Book Antiqua" w:hAnsi="Book Antiqua"/>
                <w:b/>
                <w:sz w:val="20"/>
                <w:szCs w:val="20"/>
              </w:rPr>
              <w:lastRenderedPageBreak/>
              <w:t>İhtiyaçlar</w:t>
            </w:r>
          </w:p>
        </w:tc>
        <w:tc>
          <w:tcPr>
            <w:tcW w:w="4273" w:type="pct"/>
            <w:gridSpan w:val="10"/>
          </w:tcPr>
          <w:p w:rsidR="00170985" w:rsidRPr="00C352D6" w:rsidRDefault="00170985" w:rsidP="003A35C7">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İlgili kurum ve kuruluşlarla iş birliği çalışmaları,</w:t>
            </w:r>
          </w:p>
          <w:p w:rsidR="00170985" w:rsidRPr="00C352D6" w:rsidRDefault="00170985" w:rsidP="003A35C7">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Okul bahçelerinin öğrencilerin çok yönlü gelişimini destekleyecek şekilde tasarlanması ve dersler ile ders dışı etkinliklerin kültürel kazanımlarla desteklenmesi,</w:t>
            </w:r>
          </w:p>
          <w:p w:rsidR="00170985" w:rsidRPr="00C352D6" w:rsidRDefault="00170985" w:rsidP="003A35C7">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Okul ve mahalle spor kulüpleri ile bölgesel değişim programları ve şartları elverişsiz okulların öğrenci ve öğretmenlerinin desteklenmesi için finansman sağlanması,</w:t>
            </w:r>
          </w:p>
          <w:p w:rsidR="00170985" w:rsidRPr="00C352D6" w:rsidRDefault="00170985" w:rsidP="003A35C7">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Okullar arası farklılıkları tespit etmek ve kaynakları adaletli bir şekilde paylaştırmak için sistem kurulması,</w:t>
            </w:r>
          </w:p>
          <w:p w:rsidR="00170985" w:rsidRPr="00C352D6" w:rsidRDefault="00170985" w:rsidP="003A35C7">
            <w:pPr>
              <w:rPr>
                <w:rFonts w:ascii="Book Antiqua" w:eastAsia="Times New Roman" w:hAnsi="Book Antiqua" w:cs="Times New Roman"/>
                <w:sz w:val="20"/>
                <w:szCs w:val="20"/>
              </w:rPr>
            </w:pPr>
            <w:r w:rsidRPr="00C352D6">
              <w:rPr>
                <w:rFonts w:ascii="Book Antiqua" w:eastAsia="Times New Roman" w:hAnsi="Book Antiqua" w:cs="Times New Roman"/>
                <w:sz w:val="20"/>
                <w:szCs w:val="20"/>
              </w:rPr>
              <w:t>- Hedeflenen başarıyı gösteremeyen öğrencilerin desteklenmesine yönelik mekanizmaların oluşturulması.</w:t>
            </w:r>
          </w:p>
        </w:tc>
      </w:tr>
    </w:tbl>
    <w:p w:rsidR="00E66346" w:rsidRDefault="00E66346" w:rsidP="00F54406">
      <w:pPr>
        <w:spacing w:after="120" w:line="259" w:lineRule="auto"/>
        <w:rPr>
          <w:color w:val="C00000"/>
          <w:sz w:val="32"/>
          <w:szCs w:val="24"/>
        </w:rPr>
      </w:pPr>
      <w:bookmarkStart w:id="96" w:name="_Toc534923018"/>
    </w:p>
    <w:p w:rsidR="00170985" w:rsidRPr="00E66346" w:rsidRDefault="00E66346" w:rsidP="00F54406">
      <w:pPr>
        <w:spacing w:after="120" w:line="259" w:lineRule="auto"/>
        <w:rPr>
          <w:rFonts w:ascii="Book Antiqua" w:hAnsi="Book Antiqua"/>
        </w:rPr>
      </w:pPr>
      <w:r w:rsidRPr="00E66346">
        <w:rPr>
          <w:rFonts w:ascii="Book Antiqua" w:hAnsi="Book Antiqua"/>
          <w:b/>
          <w:color w:val="C00000"/>
          <w:sz w:val="32"/>
          <w:szCs w:val="24"/>
        </w:rPr>
        <w:t>Amaç 4:</w:t>
      </w:r>
      <w:r w:rsidR="00915CD4">
        <w:rPr>
          <w:rFonts w:ascii="Book Antiqua" w:hAnsi="Book Antiqua"/>
          <w:b/>
          <w:color w:val="C00000"/>
          <w:sz w:val="32"/>
          <w:szCs w:val="24"/>
        </w:rPr>
        <w:t xml:space="preserve"> </w:t>
      </w:r>
      <w:r w:rsidRPr="00E66346">
        <w:rPr>
          <w:rFonts w:ascii="Book Antiqua" w:eastAsia="Calibri" w:hAnsi="Book Antiqua"/>
          <w:color w:val="C00000"/>
          <w:sz w:val="32"/>
        </w:rPr>
        <w:t>Öğrencileri ilgi, yetenek ve kapasiteleri doğrultusunda hayata ve üst öğretime hazırlayan bir ortaöğretim sistemi ile toplumsal sorunlara çözüm getiren, ülkenin sosyal, kültürel ve ekonomik kalkınmasına katkı sunan öğrenciler yetiştirilecektir.</w:t>
      </w:r>
      <w:bookmarkEnd w:id="96"/>
    </w:p>
    <w:p w:rsidR="00170985" w:rsidRPr="00E66346" w:rsidRDefault="00E66346" w:rsidP="00F54406">
      <w:pPr>
        <w:spacing w:after="120" w:line="259" w:lineRule="auto"/>
        <w:rPr>
          <w:rFonts w:ascii="Book Antiqua" w:hAnsi="Book Antiqua"/>
        </w:rPr>
      </w:pPr>
      <w:bookmarkStart w:id="97" w:name="_Toc532132469"/>
      <w:bookmarkStart w:id="98" w:name="_Toc534923019"/>
      <w:bookmarkStart w:id="99" w:name="_Toc534932610"/>
      <w:r w:rsidRPr="00E66346">
        <w:rPr>
          <w:rFonts w:ascii="Book Antiqua" w:eastAsia="Calibri" w:hAnsi="Book Antiqua"/>
          <w:b/>
          <w:sz w:val="28"/>
        </w:rPr>
        <w:t>Hedef 4.1:</w:t>
      </w:r>
      <w:r w:rsidRPr="00E66346">
        <w:rPr>
          <w:rFonts w:ascii="Book Antiqua" w:eastAsia="Calibri" w:hAnsi="Book Antiqua"/>
          <w:sz w:val="28"/>
        </w:rPr>
        <w:t xml:space="preserve"> Ortaöğretime katılım ve tamamlama oranları artırılacaktır.</w:t>
      </w:r>
      <w:bookmarkEnd w:id="97"/>
      <w:bookmarkEnd w:id="98"/>
      <w:bookmarkEnd w:id="99"/>
    </w:p>
    <w:p w:rsidR="00170985" w:rsidRDefault="00170985" w:rsidP="00F54406">
      <w:pPr>
        <w:spacing w:after="120" w:line="259" w:lineRule="auto"/>
      </w:pPr>
    </w:p>
    <w:tbl>
      <w:tblPr>
        <w:tblStyle w:val="TabloKlavuzu"/>
        <w:tblW w:w="5000" w:type="pct"/>
        <w:tblLayout w:type="fixed"/>
        <w:tblLook w:val="04A0" w:firstRow="1" w:lastRow="0" w:firstColumn="1" w:lastColumn="0" w:noHBand="0" w:noVBand="1"/>
      </w:tblPr>
      <w:tblGrid>
        <w:gridCol w:w="1241"/>
        <w:gridCol w:w="483"/>
        <w:gridCol w:w="1220"/>
        <w:gridCol w:w="2270"/>
        <w:gridCol w:w="1559"/>
        <w:gridCol w:w="1419"/>
        <w:gridCol w:w="850"/>
        <w:gridCol w:w="850"/>
        <w:gridCol w:w="850"/>
        <w:gridCol w:w="850"/>
        <w:gridCol w:w="993"/>
        <w:gridCol w:w="708"/>
        <w:gridCol w:w="927"/>
      </w:tblGrid>
      <w:tr w:rsidR="00C352D6" w:rsidRPr="00C352D6" w:rsidTr="00C352D6">
        <w:trPr>
          <w:trHeight w:val="20"/>
        </w:trPr>
        <w:tc>
          <w:tcPr>
            <w:tcW w:w="606" w:type="pct"/>
            <w:gridSpan w:val="2"/>
            <w:shd w:val="clear" w:color="auto" w:fill="00B0F0"/>
          </w:tcPr>
          <w:p w:rsidR="00170985" w:rsidRPr="00C352D6" w:rsidRDefault="00170985" w:rsidP="003A35C7">
            <w:pPr>
              <w:rPr>
                <w:rFonts w:ascii="Book Antiqua" w:eastAsia="Calibri" w:hAnsi="Book Antiqua" w:cs="Arial"/>
                <w:b/>
                <w:sz w:val="20"/>
                <w:szCs w:val="20"/>
              </w:rPr>
            </w:pPr>
            <w:r w:rsidRPr="00C352D6">
              <w:rPr>
                <w:rFonts w:ascii="Book Antiqua" w:eastAsia="Calibri" w:hAnsi="Book Antiqua" w:cs="Arial"/>
                <w:b/>
                <w:sz w:val="20"/>
                <w:szCs w:val="20"/>
              </w:rPr>
              <w:t>Amaç 4</w:t>
            </w:r>
          </w:p>
        </w:tc>
        <w:tc>
          <w:tcPr>
            <w:tcW w:w="4394" w:type="pct"/>
            <w:gridSpan w:val="11"/>
          </w:tcPr>
          <w:p w:rsidR="00170985" w:rsidRPr="00C352D6" w:rsidRDefault="00E66346" w:rsidP="003A35C7">
            <w:pPr>
              <w:rPr>
                <w:rFonts w:ascii="Book Antiqua" w:eastAsia="Calibri" w:hAnsi="Book Antiqua" w:cs="Arial"/>
                <w:b/>
                <w:sz w:val="20"/>
                <w:szCs w:val="20"/>
              </w:rPr>
            </w:pPr>
            <w:r w:rsidRPr="00E66346">
              <w:rPr>
                <w:rFonts w:ascii="Book Antiqua" w:eastAsia="Calibri" w:hAnsi="Book Antiqua" w:cs="Arial"/>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C352D6" w:rsidRPr="00C352D6" w:rsidTr="00C352D6">
        <w:trPr>
          <w:trHeight w:val="20"/>
        </w:trPr>
        <w:tc>
          <w:tcPr>
            <w:tcW w:w="606" w:type="pct"/>
            <w:gridSpan w:val="2"/>
            <w:shd w:val="clear" w:color="auto" w:fill="00B0F0"/>
          </w:tcPr>
          <w:p w:rsidR="00170985" w:rsidRPr="00C352D6" w:rsidRDefault="00170985" w:rsidP="003A35C7">
            <w:pPr>
              <w:rPr>
                <w:rFonts w:ascii="Book Antiqua" w:eastAsia="Calibri" w:hAnsi="Book Antiqua" w:cs="Arial"/>
                <w:b/>
                <w:sz w:val="20"/>
                <w:szCs w:val="20"/>
              </w:rPr>
            </w:pPr>
            <w:r w:rsidRPr="00C352D6">
              <w:rPr>
                <w:rFonts w:ascii="Book Antiqua" w:eastAsia="Calibri" w:hAnsi="Book Antiqua" w:cs="Arial"/>
                <w:b/>
                <w:sz w:val="20"/>
                <w:szCs w:val="20"/>
              </w:rPr>
              <w:t>Hedef 4.1</w:t>
            </w:r>
          </w:p>
        </w:tc>
        <w:tc>
          <w:tcPr>
            <w:tcW w:w="4394" w:type="pct"/>
            <w:gridSpan w:val="11"/>
          </w:tcPr>
          <w:p w:rsidR="00170985" w:rsidRPr="00C352D6" w:rsidRDefault="00E66346" w:rsidP="003A35C7">
            <w:pPr>
              <w:rPr>
                <w:rFonts w:ascii="Book Antiqua" w:eastAsia="Calibri" w:hAnsi="Book Antiqua" w:cs="Arial"/>
                <w:sz w:val="20"/>
                <w:szCs w:val="20"/>
              </w:rPr>
            </w:pPr>
            <w:r w:rsidRPr="00E66346">
              <w:rPr>
                <w:rFonts w:ascii="Book Antiqua" w:eastAsia="Calibri" w:hAnsi="Book Antiqua" w:cs="Arial"/>
                <w:b/>
                <w:sz w:val="20"/>
                <w:szCs w:val="20"/>
              </w:rPr>
              <w:t>Ortaöğretime katılım ve tamamlama oranları artırılacaktır.</w:t>
            </w:r>
          </w:p>
        </w:tc>
      </w:tr>
      <w:tr w:rsidR="00C352D6" w:rsidRPr="00C352D6" w:rsidTr="00C352D6">
        <w:trPr>
          <w:trHeight w:val="20"/>
        </w:trPr>
        <w:tc>
          <w:tcPr>
            <w:tcW w:w="1833" w:type="pct"/>
            <w:gridSpan w:val="4"/>
            <w:shd w:val="clear" w:color="auto" w:fill="00B0F0"/>
          </w:tcPr>
          <w:p w:rsidR="00170985" w:rsidRPr="00C352D6" w:rsidRDefault="00170985" w:rsidP="003A35C7">
            <w:pPr>
              <w:rPr>
                <w:rFonts w:ascii="Book Antiqua" w:eastAsia="Calibri" w:hAnsi="Book Antiqua" w:cs="Arial"/>
                <w:b/>
                <w:sz w:val="20"/>
                <w:szCs w:val="20"/>
              </w:rPr>
            </w:pPr>
            <w:r w:rsidRPr="00C352D6">
              <w:rPr>
                <w:rFonts w:ascii="Book Antiqua" w:eastAsia="Calibri" w:hAnsi="Book Antiqua" w:cs="Arial"/>
                <w:b/>
                <w:sz w:val="20"/>
                <w:szCs w:val="20"/>
              </w:rPr>
              <w:t>Performans Göstergeleri</w:t>
            </w:r>
          </w:p>
        </w:tc>
        <w:tc>
          <w:tcPr>
            <w:tcW w:w="548" w:type="pct"/>
          </w:tcPr>
          <w:p w:rsidR="00170985" w:rsidRPr="00C352D6" w:rsidRDefault="00170985" w:rsidP="003A35C7">
            <w:pPr>
              <w:jc w:val="center"/>
              <w:rPr>
                <w:rFonts w:ascii="Book Antiqua" w:eastAsia="Calibri" w:hAnsi="Book Antiqua" w:cs="Arial"/>
                <w:b/>
                <w:sz w:val="20"/>
                <w:szCs w:val="20"/>
              </w:rPr>
            </w:pPr>
            <w:r w:rsidRPr="00C352D6">
              <w:rPr>
                <w:rFonts w:ascii="Book Antiqua" w:eastAsia="Calibri" w:hAnsi="Book Antiqua" w:cs="Arial"/>
                <w:b/>
                <w:sz w:val="20"/>
                <w:szCs w:val="20"/>
              </w:rPr>
              <w:t>Hedefe Etkisi (%)</w:t>
            </w:r>
          </w:p>
        </w:tc>
        <w:tc>
          <w:tcPr>
            <w:tcW w:w="499" w:type="pct"/>
          </w:tcPr>
          <w:p w:rsidR="00170985" w:rsidRPr="00C352D6" w:rsidRDefault="00170985" w:rsidP="003A35C7">
            <w:pPr>
              <w:jc w:val="center"/>
              <w:rPr>
                <w:rFonts w:ascii="Book Antiqua" w:eastAsia="Calibri" w:hAnsi="Book Antiqua" w:cs="Arial"/>
                <w:b/>
                <w:sz w:val="20"/>
                <w:szCs w:val="20"/>
              </w:rPr>
            </w:pPr>
            <w:r w:rsidRPr="00C352D6">
              <w:rPr>
                <w:rFonts w:ascii="Book Antiqua" w:eastAsia="Calibri" w:hAnsi="Book Antiqua" w:cs="Arial"/>
                <w:b/>
                <w:sz w:val="20"/>
                <w:szCs w:val="20"/>
              </w:rPr>
              <w:t>Başlangıç Değeri</w:t>
            </w:r>
          </w:p>
        </w:tc>
        <w:tc>
          <w:tcPr>
            <w:tcW w:w="299" w:type="pct"/>
          </w:tcPr>
          <w:p w:rsidR="00170985" w:rsidRPr="00C352D6" w:rsidRDefault="00170985" w:rsidP="003A35C7">
            <w:pPr>
              <w:jc w:val="center"/>
              <w:rPr>
                <w:rFonts w:ascii="Book Antiqua" w:eastAsia="Calibri" w:hAnsi="Book Antiqua" w:cs="Arial"/>
                <w:b/>
                <w:sz w:val="20"/>
                <w:szCs w:val="20"/>
              </w:rPr>
            </w:pPr>
            <w:r w:rsidRPr="00C352D6">
              <w:rPr>
                <w:rFonts w:ascii="Book Antiqua" w:eastAsia="Calibri" w:hAnsi="Book Antiqua" w:cs="Arial"/>
                <w:b/>
                <w:sz w:val="20"/>
                <w:szCs w:val="20"/>
              </w:rPr>
              <w:t>2019</w:t>
            </w:r>
          </w:p>
        </w:tc>
        <w:tc>
          <w:tcPr>
            <w:tcW w:w="299" w:type="pct"/>
          </w:tcPr>
          <w:p w:rsidR="00170985" w:rsidRPr="00C352D6" w:rsidRDefault="00170985" w:rsidP="003A35C7">
            <w:pPr>
              <w:jc w:val="center"/>
              <w:rPr>
                <w:rFonts w:ascii="Book Antiqua" w:eastAsia="Calibri" w:hAnsi="Book Antiqua" w:cs="Arial"/>
                <w:b/>
                <w:sz w:val="20"/>
                <w:szCs w:val="20"/>
              </w:rPr>
            </w:pPr>
            <w:r w:rsidRPr="00C352D6">
              <w:rPr>
                <w:rFonts w:ascii="Book Antiqua" w:eastAsia="Calibri" w:hAnsi="Book Antiqua" w:cs="Arial"/>
                <w:b/>
                <w:sz w:val="20"/>
                <w:szCs w:val="20"/>
              </w:rPr>
              <w:t>2020</w:t>
            </w:r>
          </w:p>
        </w:tc>
        <w:tc>
          <w:tcPr>
            <w:tcW w:w="299" w:type="pct"/>
          </w:tcPr>
          <w:p w:rsidR="00170985" w:rsidRPr="00C352D6" w:rsidRDefault="00170985" w:rsidP="003A35C7">
            <w:pPr>
              <w:jc w:val="center"/>
              <w:rPr>
                <w:rFonts w:ascii="Book Antiqua" w:eastAsia="Calibri" w:hAnsi="Book Antiqua" w:cs="Arial"/>
                <w:b/>
                <w:sz w:val="20"/>
                <w:szCs w:val="20"/>
              </w:rPr>
            </w:pPr>
            <w:r w:rsidRPr="00C352D6">
              <w:rPr>
                <w:rFonts w:ascii="Book Antiqua" w:eastAsia="Calibri" w:hAnsi="Book Antiqua" w:cs="Arial"/>
                <w:b/>
                <w:sz w:val="20"/>
                <w:szCs w:val="20"/>
              </w:rPr>
              <w:t>2021</w:t>
            </w:r>
          </w:p>
        </w:tc>
        <w:tc>
          <w:tcPr>
            <w:tcW w:w="299" w:type="pct"/>
          </w:tcPr>
          <w:p w:rsidR="00170985" w:rsidRPr="00C352D6" w:rsidRDefault="00170985" w:rsidP="003A35C7">
            <w:pPr>
              <w:jc w:val="center"/>
              <w:rPr>
                <w:rFonts w:ascii="Book Antiqua" w:eastAsia="Calibri" w:hAnsi="Book Antiqua" w:cs="Arial"/>
                <w:b/>
                <w:sz w:val="20"/>
                <w:szCs w:val="20"/>
              </w:rPr>
            </w:pPr>
            <w:r w:rsidRPr="00C352D6">
              <w:rPr>
                <w:rFonts w:ascii="Book Antiqua" w:eastAsia="Calibri" w:hAnsi="Book Antiqua" w:cs="Arial"/>
                <w:b/>
                <w:sz w:val="20"/>
                <w:szCs w:val="20"/>
              </w:rPr>
              <w:t>2022</w:t>
            </w:r>
          </w:p>
        </w:tc>
        <w:tc>
          <w:tcPr>
            <w:tcW w:w="349" w:type="pct"/>
          </w:tcPr>
          <w:p w:rsidR="00170985" w:rsidRPr="00C352D6" w:rsidRDefault="00170985" w:rsidP="003A35C7">
            <w:pPr>
              <w:jc w:val="center"/>
              <w:rPr>
                <w:rFonts w:ascii="Book Antiqua" w:eastAsia="Calibri" w:hAnsi="Book Antiqua" w:cs="Arial"/>
                <w:b/>
                <w:sz w:val="20"/>
                <w:szCs w:val="20"/>
              </w:rPr>
            </w:pPr>
            <w:r w:rsidRPr="00C352D6">
              <w:rPr>
                <w:rFonts w:ascii="Book Antiqua" w:eastAsia="Calibri" w:hAnsi="Book Antiqua" w:cs="Arial"/>
                <w:b/>
                <w:sz w:val="20"/>
                <w:szCs w:val="20"/>
              </w:rPr>
              <w:t>2023</w:t>
            </w:r>
          </w:p>
        </w:tc>
        <w:tc>
          <w:tcPr>
            <w:tcW w:w="249" w:type="pct"/>
          </w:tcPr>
          <w:p w:rsidR="00170985" w:rsidRPr="00C352D6" w:rsidRDefault="00170985" w:rsidP="003A35C7">
            <w:pPr>
              <w:jc w:val="center"/>
              <w:rPr>
                <w:rFonts w:ascii="Book Antiqua" w:eastAsia="Calibri" w:hAnsi="Book Antiqua" w:cs="Arial"/>
                <w:b/>
                <w:sz w:val="20"/>
                <w:szCs w:val="20"/>
              </w:rPr>
            </w:pPr>
            <w:r w:rsidRPr="00C352D6">
              <w:rPr>
                <w:rFonts w:ascii="Book Antiqua" w:eastAsia="Calibri" w:hAnsi="Book Antiqua" w:cs="Arial"/>
                <w:b/>
                <w:sz w:val="20"/>
                <w:szCs w:val="20"/>
              </w:rPr>
              <w:t>İzleme Sıklığı</w:t>
            </w:r>
          </w:p>
        </w:tc>
        <w:tc>
          <w:tcPr>
            <w:tcW w:w="326" w:type="pct"/>
          </w:tcPr>
          <w:p w:rsidR="00170985" w:rsidRPr="00C352D6" w:rsidRDefault="00170985" w:rsidP="003A35C7">
            <w:pPr>
              <w:jc w:val="center"/>
              <w:rPr>
                <w:rFonts w:ascii="Book Antiqua" w:eastAsia="Calibri" w:hAnsi="Book Antiqua" w:cs="Arial"/>
                <w:b/>
                <w:sz w:val="20"/>
                <w:szCs w:val="20"/>
              </w:rPr>
            </w:pPr>
            <w:r w:rsidRPr="00C352D6">
              <w:rPr>
                <w:rFonts w:ascii="Book Antiqua" w:eastAsia="Calibri" w:hAnsi="Book Antiqua" w:cs="Arial"/>
                <w:b/>
                <w:sz w:val="20"/>
                <w:szCs w:val="20"/>
              </w:rPr>
              <w:t>Rapor Sıklığı</w:t>
            </w:r>
          </w:p>
        </w:tc>
      </w:tr>
      <w:tr w:rsidR="00C352D6" w:rsidRPr="00C352D6" w:rsidTr="00C352D6">
        <w:trPr>
          <w:trHeight w:val="20"/>
        </w:trPr>
        <w:tc>
          <w:tcPr>
            <w:tcW w:w="1833" w:type="pct"/>
            <w:gridSpan w:val="4"/>
            <w:shd w:val="clear" w:color="auto" w:fill="00B0F0"/>
          </w:tcPr>
          <w:p w:rsidR="00170985" w:rsidRPr="00C352D6" w:rsidRDefault="00170985" w:rsidP="003A35C7">
            <w:pPr>
              <w:rPr>
                <w:rFonts w:ascii="Book Antiqua" w:eastAsia="Calibri" w:hAnsi="Book Antiqua" w:cs="Arial"/>
                <w:b/>
                <w:sz w:val="20"/>
                <w:szCs w:val="20"/>
              </w:rPr>
            </w:pPr>
            <w:r w:rsidRPr="00C352D6">
              <w:rPr>
                <w:rFonts w:ascii="Book Antiqua" w:eastAsia="Calibri" w:hAnsi="Book Antiqua" w:cs="Arial"/>
                <w:b/>
                <w:sz w:val="20"/>
                <w:szCs w:val="20"/>
              </w:rPr>
              <w:t>PG 4.1.1. 14-17 yaş grubu okullaşma oranı (%)</w:t>
            </w:r>
          </w:p>
        </w:tc>
        <w:tc>
          <w:tcPr>
            <w:tcW w:w="548"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30</w:t>
            </w:r>
          </w:p>
        </w:tc>
        <w:tc>
          <w:tcPr>
            <w:tcW w:w="499" w:type="pct"/>
          </w:tcPr>
          <w:p w:rsidR="00170985" w:rsidRPr="00001D28" w:rsidRDefault="00001D28" w:rsidP="003A35C7">
            <w:pPr>
              <w:jc w:val="center"/>
              <w:rPr>
                <w:rFonts w:ascii="Book Antiqua" w:eastAsia="Calibri" w:hAnsi="Book Antiqua" w:cs="Times New Roman"/>
                <w:sz w:val="20"/>
                <w:szCs w:val="20"/>
              </w:rPr>
            </w:pPr>
            <w:r w:rsidRPr="00001D28">
              <w:rPr>
                <w:rFonts w:ascii="Book Antiqua" w:eastAsia="Calibri" w:hAnsi="Book Antiqua" w:cs="Times New Roman"/>
                <w:sz w:val="20"/>
                <w:szCs w:val="20"/>
              </w:rPr>
              <w:t>%</w:t>
            </w:r>
            <w:r w:rsidR="00F36291">
              <w:rPr>
                <w:rFonts w:ascii="Book Antiqua" w:eastAsia="Calibri" w:hAnsi="Book Antiqua" w:cs="Times New Roman"/>
                <w:sz w:val="20"/>
                <w:szCs w:val="20"/>
              </w:rPr>
              <w:t xml:space="preserve"> </w:t>
            </w:r>
            <w:r w:rsidRPr="00001D28">
              <w:rPr>
                <w:rFonts w:ascii="Book Antiqua" w:eastAsia="Calibri" w:hAnsi="Book Antiqua" w:cs="Times New Roman"/>
                <w:sz w:val="20"/>
                <w:szCs w:val="20"/>
              </w:rPr>
              <w:t>86,99</w:t>
            </w:r>
          </w:p>
        </w:tc>
        <w:tc>
          <w:tcPr>
            <w:tcW w:w="29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88</w:t>
            </w:r>
          </w:p>
        </w:tc>
        <w:tc>
          <w:tcPr>
            <w:tcW w:w="29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90</w:t>
            </w:r>
          </w:p>
        </w:tc>
        <w:tc>
          <w:tcPr>
            <w:tcW w:w="29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92</w:t>
            </w:r>
          </w:p>
        </w:tc>
        <w:tc>
          <w:tcPr>
            <w:tcW w:w="29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96</w:t>
            </w:r>
          </w:p>
        </w:tc>
        <w:tc>
          <w:tcPr>
            <w:tcW w:w="34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Times New Roman" w:hAnsi="Book Antiqua" w:cs="Times New Roman"/>
                <w:b/>
                <w:sz w:val="20"/>
                <w:szCs w:val="20"/>
              </w:rPr>
              <w:t>%</w:t>
            </w:r>
            <w:r w:rsidRPr="00C352D6">
              <w:rPr>
                <w:rFonts w:ascii="Book Antiqua" w:eastAsia="Calibri" w:hAnsi="Book Antiqua" w:cs="Times New Roman"/>
                <w:sz w:val="20"/>
                <w:szCs w:val="20"/>
              </w:rPr>
              <w:t>99,99</w:t>
            </w:r>
          </w:p>
        </w:tc>
        <w:tc>
          <w:tcPr>
            <w:tcW w:w="24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6 Ay</w:t>
            </w:r>
          </w:p>
        </w:tc>
        <w:tc>
          <w:tcPr>
            <w:tcW w:w="326"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6 Ay</w:t>
            </w:r>
          </w:p>
        </w:tc>
      </w:tr>
      <w:tr w:rsidR="00C352D6" w:rsidRPr="00C352D6" w:rsidTr="00C352D6">
        <w:trPr>
          <w:trHeight w:val="20"/>
        </w:trPr>
        <w:tc>
          <w:tcPr>
            <w:tcW w:w="1833" w:type="pct"/>
            <w:gridSpan w:val="4"/>
            <w:shd w:val="clear" w:color="auto" w:fill="00B0F0"/>
          </w:tcPr>
          <w:p w:rsidR="00170985" w:rsidRPr="00C352D6" w:rsidRDefault="00915CD4" w:rsidP="003A35C7">
            <w:pPr>
              <w:rPr>
                <w:rFonts w:ascii="Book Antiqua" w:eastAsia="Calibri" w:hAnsi="Book Antiqua" w:cs="Arial"/>
                <w:b/>
                <w:sz w:val="20"/>
                <w:szCs w:val="20"/>
              </w:rPr>
            </w:pPr>
            <w:r>
              <w:rPr>
                <w:rFonts w:ascii="Book Antiqua" w:eastAsia="Calibri" w:hAnsi="Book Antiqua" w:cs="Arial"/>
                <w:b/>
                <w:sz w:val="20"/>
                <w:szCs w:val="20"/>
              </w:rPr>
              <w:t>PG 4.1.2</w:t>
            </w:r>
            <w:r w:rsidR="00170985" w:rsidRPr="00C352D6">
              <w:rPr>
                <w:rFonts w:ascii="Book Antiqua" w:eastAsia="Calibri" w:hAnsi="Book Antiqua" w:cs="Arial"/>
                <w:b/>
                <w:sz w:val="20"/>
                <w:szCs w:val="20"/>
              </w:rPr>
              <w:t xml:space="preserve"> Örgün ortaöğretimde 20 gün ve üzeri devamsız öğrenci oranı (%)</w:t>
            </w:r>
          </w:p>
        </w:tc>
        <w:tc>
          <w:tcPr>
            <w:tcW w:w="548"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30</w:t>
            </w:r>
          </w:p>
        </w:tc>
        <w:tc>
          <w:tcPr>
            <w:tcW w:w="499" w:type="pct"/>
          </w:tcPr>
          <w:p w:rsidR="00170985" w:rsidRPr="00001D28" w:rsidRDefault="00001D28" w:rsidP="003A35C7">
            <w:pPr>
              <w:jc w:val="center"/>
              <w:rPr>
                <w:rFonts w:ascii="Book Antiqua" w:eastAsia="Calibri" w:hAnsi="Book Antiqua" w:cs="Times New Roman"/>
                <w:sz w:val="20"/>
                <w:szCs w:val="20"/>
              </w:rPr>
            </w:pPr>
            <w:r w:rsidRPr="00001D28">
              <w:rPr>
                <w:rFonts w:ascii="Book Antiqua" w:eastAsia="Calibri" w:hAnsi="Book Antiqua" w:cs="Times New Roman"/>
                <w:sz w:val="20"/>
                <w:szCs w:val="20"/>
              </w:rPr>
              <w:t>%</w:t>
            </w:r>
            <w:r w:rsidR="00F36291">
              <w:rPr>
                <w:rFonts w:ascii="Book Antiqua" w:eastAsia="Calibri" w:hAnsi="Book Antiqua" w:cs="Times New Roman"/>
                <w:sz w:val="20"/>
                <w:szCs w:val="20"/>
              </w:rPr>
              <w:t xml:space="preserve"> </w:t>
            </w:r>
            <w:r w:rsidRPr="00001D28">
              <w:rPr>
                <w:rFonts w:ascii="Book Antiqua" w:eastAsia="Calibri" w:hAnsi="Book Antiqua" w:cs="Times New Roman"/>
                <w:sz w:val="20"/>
                <w:szCs w:val="20"/>
              </w:rPr>
              <w:t>3,93</w:t>
            </w:r>
          </w:p>
        </w:tc>
        <w:tc>
          <w:tcPr>
            <w:tcW w:w="29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%1,95</w:t>
            </w:r>
          </w:p>
        </w:tc>
        <w:tc>
          <w:tcPr>
            <w:tcW w:w="29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1,85</w:t>
            </w:r>
          </w:p>
        </w:tc>
        <w:tc>
          <w:tcPr>
            <w:tcW w:w="29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1,80</w:t>
            </w:r>
          </w:p>
        </w:tc>
        <w:tc>
          <w:tcPr>
            <w:tcW w:w="29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1,70</w:t>
            </w:r>
          </w:p>
        </w:tc>
        <w:tc>
          <w:tcPr>
            <w:tcW w:w="34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Times New Roman" w:hAnsi="Book Antiqua" w:cs="Times New Roman"/>
                <w:b/>
                <w:sz w:val="20"/>
                <w:szCs w:val="20"/>
              </w:rPr>
              <w:t>%</w:t>
            </w:r>
            <w:r w:rsidR="00732326">
              <w:rPr>
                <w:rFonts w:ascii="Book Antiqua" w:eastAsia="Calibri" w:hAnsi="Book Antiqua" w:cs="Times New Roman"/>
                <w:sz w:val="20"/>
                <w:szCs w:val="20"/>
              </w:rPr>
              <w:t>1,50</w:t>
            </w:r>
          </w:p>
        </w:tc>
        <w:tc>
          <w:tcPr>
            <w:tcW w:w="24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6 Ay</w:t>
            </w:r>
          </w:p>
        </w:tc>
        <w:tc>
          <w:tcPr>
            <w:tcW w:w="326"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6 Ay</w:t>
            </w:r>
          </w:p>
        </w:tc>
      </w:tr>
      <w:tr w:rsidR="00C352D6" w:rsidRPr="00C352D6" w:rsidTr="00C352D6">
        <w:trPr>
          <w:trHeight w:val="20"/>
        </w:trPr>
        <w:tc>
          <w:tcPr>
            <w:tcW w:w="1833" w:type="pct"/>
            <w:gridSpan w:val="4"/>
            <w:shd w:val="clear" w:color="auto" w:fill="00B0F0"/>
          </w:tcPr>
          <w:p w:rsidR="00170985" w:rsidRPr="00C352D6" w:rsidRDefault="00915CD4" w:rsidP="003A35C7">
            <w:pPr>
              <w:rPr>
                <w:rFonts w:ascii="Book Antiqua" w:eastAsia="Calibri" w:hAnsi="Book Antiqua" w:cs="Arial"/>
                <w:b/>
                <w:sz w:val="20"/>
                <w:szCs w:val="20"/>
              </w:rPr>
            </w:pPr>
            <w:r>
              <w:rPr>
                <w:rFonts w:ascii="Book Antiqua" w:eastAsia="Calibri" w:hAnsi="Book Antiqua" w:cs="Arial"/>
                <w:b/>
                <w:sz w:val="20"/>
                <w:szCs w:val="20"/>
              </w:rPr>
              <w:t>PG 4.1.3</w:t>
            </w:r>
            <w:r w:rsidR="00170985" w:rsidRPr="00C352D6">
              <w:rPr>
                <w:rFonts w:ascii="Book Antiqua" w:eastAsia="Calibri" w:hAnsi="Book Antiqua" w:cs="Arial"/>
                <w:b/>
                <w:sz w:val="20"/>
                <w:szCs w:val="20"/>
              </w:rPr>
              <w:t xml:space="preserve"> Ortaöğretimde sınıf tekrar oranı (9. Sınıf) (%)</w:t>
            </w:r>
          </w:p>
        </w:tc>
        <w:tc>
          <w:tcPr>
            <w:tcW w:w="548"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20</w:t>
            </w:r>
          </w:p>
        </w:tc>
        <w:tc>
          <w:tcPr>
            <w:tcW w:w="499" w:type="pct"/>
          </w:tcPr>
          <w:p w:rsidR="00170985" w:rsidRPr="00001D28" w:rsidRDefault="00001D28" w:rsidP="003A35C7">
            <w:pPr>
              <w:jc w:val="center"/>
              <w:rPr>
                <w:rFonts w:ascii="Book Antiqua" w:eastAsia="Calibri" w:hAnsi="Book Antiqua" w:cs="Times New Roman"/>
                <w:sz w:val="20"/>
                <w:szCs w:val="20"/>
              </w:rPr>
            </w:pPr>
            <w:r w:rsidRPr="00001D28">
              <w:rPr>
                <w:rFonts w:ascii="Book Antiqua" w:eastAsia="Calibri" w:hAnsi="Book Antiqua" w:cs="Times New Roman"/>
                <w:sz w:val="20"/>
                <w:szCs w:val="20"/>
              </w:rPr>
              <w:t>%</w:t>
            </w:r>
            <w:r w:rsidR="00F36291">
              <w:rPr>
                <w:rFonts w:ascii="Book Antiqua" w:eastAsia="Calibri" w:hAnsi="Book Antiqua" w:cs="Times New Roman"/>
                <w:sz w:val="20"/>
                <w:szCs w:val="20"/>
              </w:rPr>
              <w:t xml:space="preserve"> </w:t>
            </w:r>
            <w:r w:rsidRPr="00001D28">
              <w:rPr>
                <w:rFonts w:ascii="Book Antiqua" w:eastAsia="Calibri" w:hAnsi="Book Antiqua" w:cs="Times New Roman"/>
                <w:sz w:val="20"/>
                <w:szCs w:val="20"/>
              </w:rPr>
              <w:t>4,40</w:t>
            </w:r>
          </w:p>
        </w:tc>
        <w:tc>
          <w:tcPr>
            <w:tcW w:w="29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3</w:t>
            </w:r>
          </w:p>
        </w:tc>
        <w:tc>
          <w:tcPr>
            <w:tcW w:w="29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2,9</w:t>
            </w:r>
          </w:p>
        </w:tc>
        <w:tc>
          <w:tcPr>
            <w:tcW w:w="29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2,8</w:t>
            </w:r>
          </w:p>
        </w:tc>
        <w:tc>
          <w:tcPr>
            <w:tcW w:w="29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2,5</w:t>
            </w:r>
          </w:p>
        </w:tc>
        <w:tc>
          <w:tcPr>
            <w:tcW w:w="34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Times New Roman" w:hAnsi="Book Antiqua" w:cs="Times New Roman"/>
                <w:b/>
                <w:sz w:val="20"/>
                <w:szCs w:val="20"/>
              </w:rPr>
              <w:t>%</w:t>
            </w:r>
            <w:r w:rsidR="00732326">
              <w:rPr>
                <w:rFonts w:ascii="Book Antiqua" w:eastAsia="Times New Roman" w:hAnsi="Book Antiqua" w:cs="Times New Roman"/>
                <w:b/>
                <w:sz w:val="20"/>
                <w:szCs w:val="20"/>
              </w:rPr>
              <w:t xml:space="preserve"> </w:t>
            </w:r>
            <w:r w:rsidR="00732326">
              <w:rPr>
                <w:rFonts w:ascii="Book Antiqua" w:eastAsia="Calibri" w:hAnsi="Book Antiqua" w:cs="Times New Roman"/>
                <w:sz w:val="20"/>
                <w:szCs w:val="20"/>
              </w:rPr>
              <w:t>2</w:t>
            </w:r>
          </w:p>
        </w:tc>
        <w:tc>
          <w:tcPr>
            <w:tcW w:w="24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6 Ay</w:t>
            </w:r>
          </w:p>
        </w:tc>
        <w:tc>
          <w:tcPr>
            <w:tcW w:w="326"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6 Ay</w:t>
            </w:r>
          </w:p>
        </w:tc>
      </w:tr>
      <w:tr w:rsidR="00C352D6" w:rsidRPr="00C352D6" w:rsidTr="00C352D6">
        <w:trPr>
          <w:trHeight w:val="20"/>
        </w:trPr>
        <w:tc>
          <w:tcPr>
            <w:tcW w:w="1833" w:type="pct"/>
            <w:gridSpan w:val="4"/>
            <w:shd w:val="clear" w:color="auto" w:fill="00B0F0"/>
          </w:tcPr>
          <w:p w:rsidR="00170985" w:rsidRPr="00C352D6" w:rsidRDefault="00915CD4" w:rsidP="003A35C7">
            <w:pPr>
              <w:rPr>
                <w:rFonts w:ascii="Book Antiqua" w:eastAsia="Calibri" w:hAnsi="Book Antiqua" w:cs="Arial"/>
                <w:b/>
                <w:sz w:val="20"/>
                <w:szCs w:val="20"/>
              </w:rPr>
            </w:pPr>
            <w:r>
              <w:rPr>
                <w:rFonts w:ascii="Book Antiqua" w:eastAsia="Calibri" w:hAnsi="Book Antiqua" w:cs="Arial"/>
                <w:b/>
                <w:sz w:val="20"/>
                <w:szCs w:val="20"/>
              </w:rPr>
              <w:t>PG 4.1.4</w:t>
            </w:r>
            <w:r w:rsidR="00170985" w:rsidRPr="00C352D6">
              <w:rPr>
                <w:rFonts w:ascii="Book Antiqua" w:eastAsia="Calibri" w:hAnsi="Book Antiqua" w:cs="Arial"/>
                <w:b/>
                <w:sz w:val="20"/>
                <w:szCs w:val="20"/>
              </w:rPr>
              <w:t xml:space="preserve"> İkili eğitim kapsamındaki okullara devam eden öğrenci oranı (%)</w:t>
            </w:r>
          </w:p>
        </w:tc>
        <w:tc>
          <w:tcPr>
            <w:tcW w:w="548"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10</w:t>
            </w:r>
          </w:p>
        </w:tc>
        <w:tc>
          <w:tcPr>
            <w:tcW w:w="499" w:type="pct"/>
          </w:tcPr>
          <w:p w:rsidR="00170985" w:rsidRPr="00001D28" w:rsidRDefault="00001D28" w:rsidP="003A35C7">
            <w:pPr>
              <w:jc w:val="center"/>
              <w:rPr>
                <w:rFonts w:ascii="Book Antiqua" w:eastAsia="Calibri" w:hAnsi="Book Antiqua" w:cs="Times New Roman"/>
                <w:sz w:val="20"/>
                <w:szCs w:val="20"/>
              </w:rPr>
            </w:pPr>
            <w:r w:rsidRPr="00001D28">
              <w:rPr>
                <w:rFonts w:ascii="Book Antiqua" w:eastAsia="Calibri" w:hAnsi="Book Antiqua" w:cs="Times New Roman"/>
                <w:sz w:val="20"/>
                <w:szCs w:val="20"/>
              </w:rPr>
              <w:t>%</w:t>
            </w:r>
            <w:r w:rsidR="00F36291">
              <w:rPr>
                <w:rFonts w:ascii="Book Antiqua" w:eastAsia="Calibri" w:hAnsi="Book Antiqua" w:cs="Times New Roman"/>
                <w:sz w:val="20"/>
                <w:szCs w:val="20"/>
              </w:rPr>
              <w:t xml:space="preserve"> </w:t>
            </w:r>
            <w:r w:rsidRPr="00001D28">
              <w:rPr>
                <w:rFonts w:ascii="Book Antiqua" w:eastAsia="Calibri" w:hAnsi="Book Antiqua" w:cs="Times New Roman"/>
                <w:sz w:val="20"/>
                <w:szCs w:val="20"/>
              </w:rPr>
              <w:t>0</w:t>
            </w:r>
          </w:p>
        </w:tc>
        <w:tc>
          <w:tcPr>
            <w:tcW w:w="29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xml:space="preserve">% </w:t>
            </w:r>
            <w:r w:rsidR="00732326">
              <w:rPr>
                <w:rFonts w:ascii="Book Antiqua" w:eastAsia="Calibri" w:hAnsi="Book Antiqua" w:cs="Times New Roman"/>
                <w:sz w:val="20"/>
                <w:szCs w:val="20"/>
              </w:rPr>
              <w:t>0</w:t>
            </w:r>
          </w:p>
        </w:tc>
        <w:tc>
          <w:tcPr>
            <w:tcW w:w="29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xml:space="preserve">% </w:t>
            </w:r>
            <w:r w:rsidR="00732326">
              <w:rPr>
                <w:rFonts w:ascii="Book Antiqua" w:eastAsia="Calibri" w:hAnsi="Book Antiqua" w:cs="Times New Roman"/>
                <w:sz w:val="20"/>
                <w:szCs w:val="20"/>
              </w:rPr>
              <w:t>0</w:t>
            </w:r>
          </w:p>
        </w:tc>
        <w:tc>
          <w:tcPr>
            <w:tcW w:w="29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xml:space="preserve">% </w:t>
            </w:r>
            <w:r w:rsidR="00732326">
              <w:rPr>
                <w:rFonts w:ascii="Book Antiqua" w:eastAsia="Calibri" w:hAnsi="Book Antiqua" w:cs="Times New Roman"/>
                <w:sz w:val="20"/>
                <w:szCs w:val="20"/>
              </w:rPr>
              <w:t>0</w:t>
            </w:r>
          </w:p>
        </w:tc>
        <w:tc>
          <w:tcPr>
            <w:tcW w:w="29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xml:space="preserve">% </w:t>
            </w:r>
            <w:r w:rsidR="00732326">
              <w:rPr>
                <w:rFonts w:ascii="Book Antiqua" w:eastAsia="Calibri" w:hAnsi="Book Antiqua" w:cs="Times New Roman"/>
                <w:sz w:val="20"/>
                <w:szCs w:val="20"/>
              </w:rPr>
              <w:t>0</w:t>
            </w:r>
          </w:p>
        </w:tc>
        <w:tc>
          <w:tcPr>
            <w:tcW w:w="34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Times New Roman" w:hAnsi="Book Antiqua" w:cs="Times New Roman"/>
                <w:b/>
                <w:sz w:val="20"/>
                <w:szCs w:val="20"/>
              </w:rPr>
              <w:t>%</w:t>
            </w:r>
            <w:r w:rsidR="00732326">
              <w:rPr>
                <w:rFonts w:ascii="Book Antiqua" w:eastAsia="Calibri" w:hAnsi="Book Antiqua" w:cs="Times New Roman"/>
                <w:sz w:val="20"/>
                <w:szCs w:val="20"/>
              </w:rPr>
              <w:t xml:space="preserve"> 0</w:t>
            </w:r>
          </w:p>
        </w:tc>
        <w:tc>
          <w:tcPr>
            <w:tcW w:w="24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6 Ay</w:t>
            </w:r>
          </w:p>
        </w:tc>
        <w:tc>
          <w:tcPr>
            <w:tcW w:w="326"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6 Ay</w:t>
            </w:r>
          </w:p>
        </w:tc>
      </w:tr>
      <w:tr w:rsidR="00C352D6" w:rsidRPr="00C352D6" w:rsidTr="00C352D6">
        <w:trPr>
          <w:trHeight w:val="20"/>
        </w:trPr>
        <w:tc>
          <w:tcPr>
            <w:tcW w:w="1833" w:type="pct"/>
            <w:gridSpan w:val="4"/>
            <w:shd w:val="clear" w:color="auto" w:fill="00B0F0"/>
          </w:tcPr>
          <w:p w:rsidR="00170985" w:rsidRPr="00C352D6" w:rsidRDefault="00915CD4" w:rsidP="003A35C7">
            <w:pPr>
              <w:rPr>
                <w:rFonts w:ascii="Book Antiqua" w:eastAsia="Calibri" w:hAnsi="Book Antiqua" w:cs="Arial"/>
                <w:b/>
                <w:sz w:val="20"/>
                <w:szCs w:val="20"/>
              </w:rPr>
            </w:pPr>
            <w:r>
              <w:rPr>
                <w:rFonts w:ascii="Book Antiqua" w:eastAsia="Calibri" w:hAnsi="Book Antiqua" w:cs="Arial"/>
                <w:b/>
                <w:sz w:val="20"/>
                <w:szCs w:val="20"/>
              </w:rPr>
              <w:t>PG 4.1.5</w:t>
            </w:r>
            <w:r w:rsidR="00170985" w:rsidRPr="00C352D6">
              <w:rPr>
                <w:rFonts w:ascii="Book Antiqua" w:eastAsia="Calibri" w:hAnsi="Book Antiqua" w:cs="Arial"/>
                <w:b/>
                <w:sz w:val="20"/>
                <w:szCs w:val="20"/>
              </w:rPr>
              <w:t xml:space="preserve"> Ortaöğretimde pansiyon doluluk oranı (%)</w:t>
            </w:r>
          </w:p>
        </w:tc>
        <w:tc>
          <w:tcPr>
            <w:tcW w:w="548"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10</w:t>
            </w:r>
          </w:p>
        </w:tc>
        <w:tc>
          <w:tcPr>
            <w:tcW w:w="499" w:type="pct"/>
          </w:tcPr>
          <w:p w:rsidR="00170985" w:rsidRPr="00001D28" w:rsidRDefault="00001D28" w:rsidP="003A35C7">
            <w:pPr>
              <w:jc w:val="center"/>
              <w:rPr>
                <w:rFonts w:ascii="Book Antiqua" w:eastAsia="Calibri" w:hAnsi="Book Antiqua" w:cs="Times New Roman"/>
                <w:sz w:val="20"/>
                <w:szCs w:val="20"/>
              </w:rPr>
            </w:pPr>
            <w:r w:rsidRPr="00001D28">
              <w:rPr>
                <w:rFonts w:ascii="Book Antiqua" w:eastAsia="Calibri" w:hAnsi="Book Antiqua" w:cs="Times New Roman"/>
                <w:sz w:val="20"/>
                <w:szCs w:val="20"/>
              </w:rPr>
              <w:t>%</w:t>
            </w:r>
            <w:r w:rsidR="00F36291">
              <w:rPr>
                <w:rFonts w:ascii="Book Antiqua" w:eastAsia="Calibri" w:hAnsi="Book Antiqua" w:cs="Times New Roman"/>
                <w:sz w:val="20"/>
                <w:szCs w:val="20"/>
              </w:rPr>
              <w:t xml:space="preserve"> </w:t>
            </w:r>
            <w:r w:rsidRPr="00001D28">
              <w:rPr>
                <w:rFonts w:ascii="Book Antiqua" w:eastAsia="Calibri" w:hAnsi="Book Antiqua" w:cs="Times New Roman"/>
                <w:sz w:val="20"/>
                <w:szCs w:val="20"/>
              </w:rPr>
              <w:t>44,29</w:t>
            </w:r>
          </w:p>
        </w:tc>
        <w:tc>
          <w:tcPr>
            <w:tcW w:w="29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xml:space="preserve">% </w:t>
            </w:r>
            <w:r w:rsidR="00732326">
              <w:rPr>
                <w:rFonts w:ascii="Book Antiqua" w:eastAsia="Calibri" w:hAnsi="Book Antiqua" w:cs="Times New Roman"/>
                <w:sz w:val="20"/>
                <w:szCs w:val="20"/>
              </w:rPr>
              <w:t>50</w:t>
            </w:r>
          </w:p>
        </w:tc>
        <w:tc>
          <w:tcPr>
            <w:tcW w:w="29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xml:space="preserve">% </w:t>
            </w:r>
            <w:r w:rsidR="00732326">
              <w:rPr>
                <w:rFonts w:ascii="Book Antiqua" w:eastAsia="Calibri" w:hAnsi="Book Antiqua" w:cs="Times New Roman"/>
                <w:sz w:val="20"/>
                <w:szCs w:val="20"/>
              </w:rPr>
              <w:t>55</w:t>
            </w:r>
          </w:p>
        </w:tc>
        <w:tc>
          <w:tcPr>
            <w:tcW w:w="29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xml:space="preserve">% </w:t>
            </w:r>
            <w:r w:rsidR="00732326">
              <w:rPr>
                <w:rFonts w:ascii="Book Antiqua" w:eastAsia="Calibri" w:hAnsi="Book Antiqua" w:cs="Times New Roman"/>
                <w:sz w:val="20"/>
                <w:szCs w:val="20"/>
              </w:rPr>
              <w:t>65</w:t>
            </w:r>
          </w:p>
        </w:tc>
        <w:tc>
          <w:tcPr>
            <w:tcW w:w="29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xml:space="preserve">% </w:t>
            </w:r>
            <w:r w:rsidR="00732326">
              <w:rPr>
                <w:rFonts w:ascii="Book Antiqua" w:eastAsia="Calibri" w:hAnsi="Book Antiqua" w:cs="Times New Roman"/>
                <w:sz w:val="20"/>
                <w:szCs w:val="20"/>
              </w:rPr>
              <w:t>75</w:t>
            </w:r>
          </w:p>
        </w:tc>
        <w:tc>
          <w:tcPr>
            <w:tcW w:w="34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Times New Roman" w:hAnsi="Book Antiqua" w:cs="Times New Roman"/>
                <w:b/>
                <w:sz w:val="20"/>
                <w:szCs w:val="20"/>
              </w:rPr>
              <w:t>%</w:t>
            </w:r>
            <w:r w:rsidR="00732326">
              <w:rPr>
                <w:rFonts w:ascii="Book Antiqua" w:eastAsia="Times New Roman" w:hAnsi="Book Antiqua" w:cs="Times New Roman"/>
                <w:b/>
                <w:sz w:val="20"/>
                <w:szCs w:val="20"/>
              </w:rPr>
              <w:t xml:space="preserve"> </w:t>
            </w:r>
            <w:r w:rsidR="00732326">
              <w:rPr>
                <w:rFonts w:ascii="Book Antiqua" w:eastAsia="Calibri" w:hAnsi="Book Antiqua" w:cs="Times New Roman"/>
                <w:sz w:val="20"/>
                <w:szCs w:val="20"/>
              </w:rPr>
              <w:t>80</w:t>
            </w:r>
          </w:p>
        </w:tc>
        <w:tc>
          <w:tcPr>
            <w:tcW w:w="249"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6 Ay</w:t>
            </w:r>
          </w:p>
        </w:tc>
        <w:tc>
          <w:tcPr>
            <w:tcW w:w="326" w:type="pct"/>
          </w:tcPr>
          <w:p w:rsidR="00170985" w:rsidRPr="00C352D6" w:rsidRDefault="00170985" w:rsidP="003A35C7">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6 Ay</w:t>
            </w:r>
          </w:p>
        </w:tc>
      </w:tr>
      <w:tr w:rsidR="00C352D6" w:rsidRPr="00C352D6" w:rsidTr="00C352D6">
        <w:trPr>
          <w:trHeight w:val="20"/>
        </w:trPr>
        <w:tc>
          <w:tcPr>
            <w:tcW w:w="1833" w:type="pct"/>
            <w:gridSpan w:val="4"/>
            <w:shd w:val="clear" w:color="auto" w:fill="00B0F0"/>
          </w:tcPr>
          <w:p w:rsidR="00170985" w:rsidRPr="00C352D6" w:rsidRDefault="00170985" w:rsidP="003A35C7">
            <w:pPr>
              <w:rPr>
                <w:rFonts w:ascii="Book Antiqua" w:eastAsia="Calibri" w:hAnsi="Book Antiqua" w:cs="Arial"/>
                <w:b/>
                <w:sz w:val="20"/>
                <w:szCs w:val="20"/>
              </w:rPr>
            </w:pPr>
            <w:r w:rsidRPr="00C352D6">
              <w:rPr>
                <w:rFonts w:ascii="Book Antiqua" w:eastAsia="Calibri" w:hAnsi="Book Antiqua" w:cs="Arial"/>
                <w:b/>
                <w:sz w:val="20"/>
                <w:szCs w:val="20"/>
              </w:rPr>
              <w:t>Koordinatör Birim</w:t>
            </w:r>
          </w:p>
        </w:tc>
        <w:tc>
          <w:tcPr>
            <w:tcW w:w="3167" w:type="pct"/>
            <w:gridSpan w:val="9"/>
          </w:tcPr>
          <w:p w:rsidR="00170985" w:rsidRPr="00C352D6" w:rsidRDefault="00170985" w:rsidP="003A35C7">
            <w:pPr>
              <w:rPr>
                <w:rFonts w:ascii="Book Antiqua" w:eastAsia="Calibri" w:hAnsi="Book Antiqua" w:cs="Arial"/>
                <w:sz w:val="20"/>
                <w:szCs w:val="20"/>
              </w:rPr>
            </w:pPr>
            <w:r w:rsidRPr="00C352D6">
              <w:rPr>
                <w:rFonts w:ascii="Book Antiqua" w:eastAsia="Calibri" w:hAnsi="Book Antiqua" w:cs="Arial"/>
                <w:sz w:val="20"/>
                <w:szCs w:val="20"/>
              </w:rPr>
              <w:t xml:space="preserve">Ortaöğretim Hizmetleri </w:t>
            </w:r>
          </w:p>
        </w:tc>
      </w:tr>
      <w:tr w:rsidR="00C352D6" w:rsidRPr="00C352D6" w:rsidTr="00C352D6">
        <w:trPr>
          <w:trHeight w:val="20"/>
        </w:trPr>
        <w:tc>
          <w:tcPr>
            <w:tcW w:w="1833" w:type="pct"/>
            <w:gridSpan w:val="4"/>
            <w:shd w:val="clear" w:color="auto" w:fill="00B0F0"/>
          </w:tcPr>
          <w:p w:rsidR="00170985" w:rsidRPr="00C352D6" w:rsidRDefault="00170985" w:rsidP="003A35C7">
            <w:pPr>
              <w:rPr>
                <w:rFonts w:ascii="Book Antiqua" w:eastAsia="Calibri" w:hAnsi="Book Antiqua" w:cs="Arial"/>
                <w:b/>
                <w:sz w:val="20"/>
                <w:szCs w:val="20"/>
              </w:rPr>
            </w:pPr>
            <w:r w:rsidRPr="00C352D6">
              <w:rPr>
                <w:rFonts w:ascii="Book Antiqua" w:eastAsia="Calibri" w:hAnsi="Book Antiqua" w:cs="Arial"/>
                <w:b/>
                <w:sz w:val="20"/>
                <w:szCs w:val="20"/>
              </w:rPr>
              <w:t>İş Birliği Yapılacak Birimler</w:t>
            </w:r>
          </w:p>
        </w:tc>
        <w:tc>
          <w:tcPr>
            <w:tcW w:w="3167" w:type="pct"/>
            <w:gridSpan w:val="9"/>
          </w:tcPr>
          <w:p w:rsidR="00170985" w:rsidRPr="00C352D6" w:rsidRDefault="00170985" w:rsidP="003A35C7">
            <w:pPr>
              <w:rPr>
                <w:rFonts w:ascii="Book Antiqua" w:eastAsia="Calibri" w:hAnsi="Book Antiqua" w:cs="Arial"/>
                <w:sz w:val="20"/>
                <w:szCs w:val="20"/>
              </w:rPr>
            </w:pPr>
            <w:r w:rsidRPr="00C352D6">
              <w:rPr>
                <w:rFonts w:ascii="Book Antiqua" w:eastAsia="Calibri" w:hAnsi="Book Antiqua" w:cs="Arial"/>
                <w:sz w:val="20"/>
                <w:szCs w:val="20"/>
              </w:rPr>
              <w:t>DÖH, MTEH, ÖERH, ÖÖKH, DH, İEH, ÖDSH, SGH.</w:t>
            </w:r>
          </w:p>
        </w:tc>
      </w:tr>
      <w:tr w:rsidR="00C352D6" w:rsidRPr="00C352D6" w:rsidTr="00C352D6">
        <w:trPr>
          <w:trHeight w:val="487"/>
        </w:trPr>
        <w:tc>
          <w:tcPr>
            <w:tcW w:w="1035" w:type="pct"/>
            <w:gridSpan w:val="3"/>
            <w:shd w:val="clear" w:color="auto" w:fill="00B0F0"/>
          </w:tcPr>
          <w:p w:rsidR="00170985" w:rsidRPr="00C352D6" w:rsidRDefault="00170985" w:rsidP="003A35C7">
            <w:pPr>
              <w:rPr>
                <w:rFonts w:ascii="Book Antiqua" w:eastAsia="Calibri" w:hAnsi="Book Antiqua" w:cs="Arial"/>
                <w:b/>
                <w:sz w:val="20"/>
                <w:szCs w:val="20"/>
              </w:rPr>
            </w:pPr>
            <w:r w:rsidRPr="00C352D6">
              <w:rPr>
                <w:rFonts w:ascii="Book Antiqua" w:eastAsia="Calibri" w:hAnsi="Book Antiqua" w:cs="Arial"/>
                <w:b/>
                <w:sz w:val="20"/>
                <w:szCs w:val="20"/>
              </w:rPr>
              <w:lastRenderedPageBreak/>
              <w:t>Riskler</w:t>
            </w:r>
          </w:p>
        </w:tc>
        <w:tc>
          <w:tcPr>
            <w:tcW w:w="3965" w:type="pct"/>
            <w:gridSpan w:val="10"/>
          </w:tcPr>
          <w:p w:rsidR="00170985" w:rsidRPr="00C352D6" w:rsidRDefault="00170985" w:rsidP="003A35C7">
            <w:pPr>
              <w:rPr>
                <w:rFonts w:ascii="Book Antiqua" w:eastAsia="Calibri" w:hAnsi="Book Antiqua" w:cs="Arial"/>
                <w:sz w:val="20"/>
                <w:szCs w:val="20"/>
              </w:rPr>
            </w:pPr>
            <w:r w:rsidRPr="00C352D6">
              <w:rPr>
                <w:rFonts w:ascii="Book Antiqua" w:eastAsia="Calibri" w:hAnsi="Book Antiqua" w:cs="Arial"/>
                <w:sz w:val="20"/>
                <w:szCs w:val="20"/>
              </w:rPr>
              <w:t>- Yurtiçi nüfus hareketlerinin devam etmesi ve il</w:t>
            </w:r>
            <w:r w:rsidR="00997D6F">
              <w:rPr>
                <w:rFonts w:ascii="Book Antiqua" w:eastAsia="Calibri" w:hAnsi="Book Antiqua" w:cs="Arial"/>
                <w:sz w:val="20"/>
                <w:szCs w:val="20"/>
              </w:rPr>
              <w:t>çe</w:t>
            </w:r>
            <w:r w:rsidRPr="00C352D6">
              <w:rPr>
                <w:rFonts w:ascii="Book Antiqua" w:eastAsia="Calibri" w:hAnsi="Book Antiqua" w:cs="Arial"/>
                <w:sz w:val="20"/>
                <w:szCs w:val="20"/>
              </w:rPr>
              <w:t>mize yaşanan göç,</w:t>
            </w:r>
          </w:p>
          <w:p w:rsidR="00170985" w:rsidRPr="00C352D6" w:rsidRDefault="00170985" w:rsidP="003A35C7">
            <w:pPr>
              <w:rPr>
                <w:rFonts w:ascii="Book Antiqua" w:eastAsia="Calibri" w:hAnsi="Book Antiqua" w:cs="Arial"/>
                <w:sz w:val="20"/>
                <w:szCs w:val="20"/>
              </w:rPr>
            </w:pPr>
            <w:r w:rsidRPr="00C352D6">
              <w:rPr>
                <w:rFonts w:ascii="Book Antiqua" w:eastAsia="Calibri" w:hAnsi="Book Antiqua" w:cs="Arial"/>
                <w:sz w:val="20"/>
                <w:szCs w:val="20"/>
              </w:rPr>
              <w:t xml:space="preserve">- </w:t>
            </w:r>
            <w:r w:rsidR="003A35C7">
              <w:rPr>
                <w:rFonts w:ascii="Book Antiqua" w:eastAsia="Calibri" w:hAnsi="Book Antiqua" w:cs="Arial"/>
                <w:sz w:val="20"/>
                <w:szCs w:val="20"/>
              </w:rPr>
              <w:t>İlçeler</w:t>
            </w:r>
            <w:r w:rsidRPr="00C352D6">
              <w:rPr>
                <w:rFonts w:ascii="Book Antiqua" w:eastAsia="Calibri" w:hAnsi="Book Antiqua" w:cs="Arial"/>
                <w:sz w:val="20"/>
                <w:szCs w:val="20"/>
              </w:rPr>
              <w:t xml:space="preserve"> arası gelişmişlik düzeyi ile sosyal ve ekonomik koşulların eşit olmaması,</w:t>
            </w:r>
          </w:p>
          <w:p w:rsidR="00170985" w:rsidRPr="00C352D6" w:rsidRDefault="00170985" w:rsidP="003A35C7">
            <w:pPr>
              <w:rPr>
                <w:rFonts w:ascii="Book Antiqua" w:eastAsia="Calibri" w:hAnsi="Book Antiqua" w:cs="Arial"/>
                <w:sz w:val="20"/>
                <w:szCs w:val="20"/>
              </w:rPr>
            </w:pPr>
            <w:r w:rsidRPr="00C352D6">
              <w:rPr>
                <w:rFonts w:ascii="Book Antiqua" w:eastAsia="Calibri" w:hAnsi="Book Antiqua" w:cs="Arial"/>
                <w:sz w:val="20"/>
                <w:szCs w:val="20"/>
              </w:rPr>
              <w:t>- Ortaöğretim çağındaki çocukların açık öğretim kurumlarına yöneliminin artması.</w:t>
            </w:r>
          </w:p>
        </w:tc>
      </w:tr>
      <w:tr w:rsidR="00C352D6" w:rsidRPr="00C352D6" w:rsidTr="00C352D6">
        <w:trPr>
          <w:trHeight w:val="494"/>
        </w:trPr>
        <w:tc>
          <w:tcPr>
            <w:tcW w:w="436" w:type="pct"/>
            <w:vMerge w:val="restart"/>
            <w:shd w:val="clear" w:color="auto" w:fill="00B0F0"/>
          </w:tcPr>
          <w:p w:rsidR="00170985" w:rsidRPr="00C352D6" w:rsidRDefault="00170985" w:rsidP="003A35C7">
            <w:pPr>
              <w:rPr>
                <w:rFonts w:ascii="Book Antiqua" w:eastAsia="Calibri" w:hAnsi="Book Antiqua" w:cs="Arial"/>
                <w:b/>
                <w:sz w:val="20"/>
                <w:szCs w:val="20"/>
              </w:rPr>
            </w:pPr>
            <w:r w:rsidRPr="00C352D6">
              <w:rPr>
                <w:rFonts w:ascii="Book Antiqua" w:eastAsia="Calibri" w:hAnsi="Book Antiqua" w:cs="Arial"/>
                <w:b/>
                <w:sz w:val="20"/>
                <w:szCs w:val="20"/>
              </w:rPr>
              <w:t>Stratejiler</w:t>
            </w:r>
          </w:p>
        </w:tc>
        <w:tc>
          <w:tcPr>
            <w:tcW w:w="599" w:type="pct"/>
            <w:gridSpan w:val="2"/>
            <w:shd w:val="clear" w:color="auto" w:fill="00B0F0"/>
          </w:tcPr>
          <w:p w:rsidR="00170985" w:rsidRPr="00C352D6" w:rsidRDefault="00170985" w:rsidP="003A35C7">
            <w:pPr>
              <w:rPr>
                <w:rFonts w:ascii="Book Antiqua" w:eastAsia="Calibri" w:hAnsi="Book Antiqua" w:cs="Arial"/>
                <w:b/>
                <w:sz w:val="20"/>
                <w:szCs w:val="20"/>
              </w:rPr>
            </w:pPr>
            <w:r w:rsidRPr="00C352D6">
              <w:rPr>
                <w:rFonts w:ascii="Book Antiqua" w:eastAsia="Calibri" w:hAnsi="Book Antiqua" w:cs="Arial"/>
                <w:b/>
                <w:sz w:val="20"/>
                <w:szCs w:val="20"/>
              </w:rPr>
              <w:t>S 4.1.1</w:t>
            </w:r>
          </w:p>
        </w:tc>
        <w:tc>
          <w:tcPr>
            <w:tcW w:w="3965" w:type="pct"/>
            <w:gridSpan w:val="10"/>
          </w:tcPr>
          <w:p w:rsidR="00170985" w:rsidRPr="00C352D6" w:rsidRDefault="00170985" w:rsidP="003A35C7">
            <w:pPr>
              <w:rPr>
                <w:rFonts w:ascii="Book Antiqua" w:eastAsia="Calibri" w:hAnsi="Book Antiqua" w:cs="Arial"/>
                <w:sz w:val="20"/>
                <w:szCs w:val="20"/>
              </w:rPr>
            </w:pPr>
            <w:r w:rsidRPr="00C352D6">
              <w:rPr>
                <w:rFonts w:ascii="Book Antiqua" w:eastAsia="Calibri" w:hAnsi="Book Antiqua" w:cs="Arial"/>
                <w:b/>
                <w:sz w:val="20"/>
                <w:szCs w:val="20"/>
              </w:rPr>
              <w:t>- Bakanlığımız tarafından kız çocukları ile gezici ve geçici mevsimlik tarım işçiliğinde çalıştırılan çocuklar başta olmak üzere özel politika gerektiren gruplar ile diğer tüm öğrencilerin ortaöğretime katılımlarının artırılması, devamsızlık ve sınıf tekrarlarının azaltılmasına yönelik yapılan çalışmalar, il</w:t>
            </w:r>
            <w:r w:rsidR="00997D6F">
              <w:rPr>
                <w:rFonts w:ascii="Book Antiqua" w:eastAsia="Calibri" w:hAnsi="Book Antiqua" w:cs="Arial"/>
                <w:b/>
                <w:sz w:val="20"/>
                <w:szCs w:val="20"/>
              </w:rPr>
              <w:t>çe</w:t>
            </w:r>
            <w:r w:rsidRPr="00C352D6">
              <w:rPr>
                <w:rFonts w:ascii="Book Antiqua" w:eastAsia="Calibri" w:hAnsi="Book Antiqua" w:cs="Arial"/>
                <w:b/>
                <w:sz w:val="20"/>
                <w:szCs w:val="20"/>
              </w:rPr>
              <w:t xml:space="preserve"> düzeyinde </w:t>
            </w:r>
            <w:r w:rsidR="0085143B" w:rsidRPr="00C352D6">
              <w:rPr>
                <w:rFonts w:ascii="Book Antiqua" w:eastAsia="Calibri" w:hAnsi="Book Antiqua" w:cs="Arial"/>
                <w:b/>
                <w:sz w:val="20"/>
                <w:szCs w:val="20"/>
              </w:rPr>
              <w:t>hayata geçirilecektir.</w:t>
            </w:r>
          </w:p>
        </w:tc>
      </w:tr>
      <w:tr w:rsidR="00C352D6" w:rsidRPr="00C352D6" w:rsidTr="00C352D6">
        <w:trPr>
          <w:trHeight w:val="191"/>
        </w:trPr>
        <w:tc>
          <w:tcPr>
            <w:tcW w:w="436" w:type="pct"/>
            <w:vMerge/>
            <w:shd w:val="clear" w:color="auto" w:fill="00B0F0"/>
          </w:tcPr>
          <w:p w:rsidR="00170985" w:rsidRPr="00C352D6" w:rsidRDefault="00170985" w:rsidP="003A35C7">
            <w:pPr>
              <w:rPr>
                <w:rFonts w:ascii="Book Antiqua" w:eastAsia="Calibri" w:hAnsi="Book Antiqua" w:cs="Arial"/>
                <w:b/>
                <w:sz w:val="20"/>
                <w:szCs w:val="20"/>
              </w:rPr>
            </w:pPr>
          </w:p>
        </w:tc>
        <w:tc>
          <w:tcPr>
            <w:tcW w:w="599" w:type="pct"/>
            <w:gridSpan w:val="2"/>
            <w:shd w:val="clear" w:color="auto" w:fill="00B0F0"/>
          </w:tcPr>
          <w:p w:rsidR="00170985" w:rsidRPr="00C352D6" w:rsidRDefault="00170985" w:rsidP="003A35C7">
            <w:pPr>
              <w:rPr>
                <w:rFonts w:ascii="Book Antiqua" w:eastAsia="Calibri" w:hAnsi="Book Antiqua" w:cs="Arial"/>
                <w:b/>
                <w:sz w:val="20"/>
                <w:szCs w:val="20"/>
              </w:rPr>
            </w:pPr>
            <w:r w:rsidRPr="00C352D6">
              <w:rPr>
                <w:rFonts w:ascii="Book Antiqua" w:eastAsia="Calibri" w:hAnsi="Book Antiqua" w:cs="Arial"/>
                <w:b/>
                <w:sz w:val="20"/>
                <w:szCs w:val="20"/>
              </w:rPr>
              <w:t>S 4.1.2</w:t>
            </w:r>
          </w:p>
        </w:tc>
        <w:tc>
          <w:tcPr>
            <w:tcW w:w="3965" w:type="pct"/>
            <w:gridSpan w:val="10"/>
          </w:tcPr>
          <w:p w:rsidR="00170985" w:rsidRPr="00C352D6" w:rsidRDefault="0085143B" w:rsidP="003A35C7">
            <w:pPr>
              <w:rPr>
                <w:rFonts w:ascii="Book Antiqua" w:eastAsia="Calibri" w:hAnsi="Book Antiqua" w:cs="Arial"/>
                <w:b/>
                <w:sz w:val="20"/>
                <w:szCs w:val="20"/>
              </w:rPr>
            </w:pPr>
            <w:r w:rsidRPr="00C352D6">
              <w:rPr>
                <w:rFonts w:ascii="Book Antiqua" w:eastAsia="Calibri" w:hAnsi="Book Antiqua" w:cs="Arial"/>
                <w:b/>
                <w:sz w:val="20"/>
                <w:szCs w:val="20"/>
              </w:rPr>
              <w:t>Öğrencilerin ortaöğretime katılım ve devamını sağlayacak şekilde yatılılık imkânlarının kalitesi iyileştirilecektir.</w:t>
            </w:r>
          </w:p>
        </w:tc>
      </w:tr>
      <w:tr w:rsidR="00C352D6" w:rsidRPr="00C352D6" w:rsidTr="00C352D6">
        <w:trPr>
          <w:trHeight w:val="20"/>
        </w:trPr>
        <w:tc>
          <w:tcPr>
            <w:tcW w:w="1035" w:type="pct"/>
            <w:gridSpan w:val="3"/>
            <w:shd w:val="clear" w:color="auto" w:fill="00B0F0"/>
          </w:tcPr>
          <w:p w:rsidR="00170985" w:rsidRPr="00C352D6" w:rsidRDefault="00170985" w:rsidP="003A35C7">
            <w:pPr>
              <w:rPr>
                <w:rFonts w:ascii="Book Antiqua" w:eastAsia="Calibri" w:hAnsi="Book Antiqua" w:cs="Arial"/>
                <w:b/>
                <w:sz w:val="20"/>
                <w:szCs w:val="20"/>
              </w:rPr>
            </w:pPr>
            <w:r w:rsidRPr="00C352D6">
              <w:rPr>
                <w:rFonts w:ascii="Book Antiqua" w:eastAsia="Calibri" w:hAnsi="Book Antiqua" w:cs="Arial"/>
                <w:b/>
                <w:sz w:val="20"/>
                <w:szCs w:val="20"/>
              </w:rPr>
              <w:t>Maliyet Tahmini</w:t>
            </w:r>
          </w:p>
        </w:tc>
        <w:tc>
          <w:tcPr>
            <w:tcW w:w="3965" w:type="pct"/>
            <w:gridSpan w:val="10"/>
          </w:tcPr>
          <w:p w:rsidR="00170985" w:rsidRPr="00C352D6" w:rsidRDefault="003B12F8" w:rsidP="003A35C7">
            <w:pPr>
              <w:rPr>
                <w:rFonts w:ascii="Book Antiqua" w:eastAsia="Calibri" w:hAnsi="Book Antiqua" w:cs="Arial"/>
                <w:sz w:val="20"/>
                <w:szCs w:val="20"/>
              </w:rPr>
            </w:pPr>
            <w:r>
              <w:rPr>
                <w:rFonts w:ascii="Book Antiqua" w:eastAsia="Calibri" w:hAnsi="Book Antiqua" w:cs="Arial"/>
                <w:sz w:val="20"/>
                <w:szCs w:val="20"/>
              </w:rPr>
              <w:t>362.623,24 ₺</w:t>
            </w:r>
          </w:p>
        </w:tc>
      </w:tr>
      <w:tr w:rsidR="00C352D6" w:rsidRPr="00C352D6" w:rsidTr="00C352D6">
        <w:trPr>
          <w:trHeight w:val="20"/>
        </w:trPr>
        <w:tc>
          <w:tcPr>
            <w:tcW w:w="1035" w:type="pct"/>
            <w:gridSpan w:val="3"/>
            <w:shd w:val="clear" w:color="auto" w:fill="00B0F0"/>
          </w:tcPr>
          <w:p w:rsidR="00170985" w:rsidRPr="00C352D6" w:rsidRDefault="00170985" w:rsidP="003A35C7">
            <w:pPr>
              <w:rPr>
                <w:rFonts w:ascii="Book Antiqua" w:eastAsia="Calibri" w:hAnsi="Book Antiqua" w:cs="Arial"/>
                <w:b/>
                <w:sz w:val="20"/>
                <w:szCs w:val="20"/>
              </w:rPr>
            </w:pPr>
            <w:r w:rsidRPr="00C352D6">
              <w:rPr>
                <w:rFonts w:ascii="Book Antiqua" w:eastAsia="Calibri" w:hAnsi="Book Antiqua" w:cs="Arial"/>
                <w:b/>
                <w:sz w:val="20"/>
                <w:szCs w:val="20"/>
              </w:rPr>
              <w:t>Tespitler</w:t>
            </w:r>
          </w:p>
        </w:tc>
        <w:tc>
          <w:tcPr>
            <w:tcW w:w="3965" w:type="pct"/>
            <w:gridSpan w:val="10"/>
          </w:tcPr>
          <w:p w:rsidR="00170985" w:rsidRPr="00C352D6" w:rsidRDefault="00170985" w:rsidP="003A35C7">
            <w:pPr>
              <w:tabs>
                <w:tab w:val="left" w:pos="7309"/>
              </w:tabs>
              <w:rPr>
                <w:rFonts w:ascii="Book Antiqua" w:eastAsia="Calibri" w:hAnsi="Book Antiqua" w:cs="Arial"/>
                <w:sz w:val="20"/>
                <w:szCs w:val="20"/>
              </w:rPr>
            </w:pPr>
            <w:r w:rsidRPr="00C352D6">
              <w:rPr>
                <w:rFonts w:ascii="Book Antiqua" w:eastAsia="Calibri" w:hAnsi="Book Antiqua" w:cs="Arial"/>
                <w:sz w:val="20"/>
                <w:szCs w:val="20"/>
              </w:rPr>
              <w:t>- Derslik yapımına yönelik yatırımların planlanmasında nüfus hareketleri ve projeksiyonların yeterince dikkate alınmaması,</w:t>
            </w:r>
          </w:p>
          <w:p w:rsidR="00170985" w:rsidRPr="00C352D6" w:rsidRDefault="00170985" w:rsidP="003A35C7">
            <w:pPr>
              <w:rPr>
                <w:rFonts w:ascii="Book Antiqua" w:eastAsia="Calibri" w:hAnsi="Book Antiqua" w:cs="Arial"/>
                <w:sz w:val="20"/>
                <w:szCs w:val="20"/>
              </w:rPr>
            </w:pPr>
            <w:r w:rsidRPr="00C352D6">
              <w:rPr>
                <w:rFonts w:ascii="Book Antiqua" w:eastAsia="Calibri" w:hAnsi="Book Antiqua" w:cs="Arial"/>
                <w:sz w:val="20"/>
                <w:szCs w:val="20"/>
              </w:rPr>
              <w:t>- Okul ve eğitim ortamının öğrencilerin kişisel, sosyal, sportif ve kültürel ihtiyaçlarını karşılamakta yetersiz olması,</w:t>
            </w:r>
          </w:p>
          <w:p w:rsidR="00170985" w:rsidRPr="00C352D6" w:rsidRDefault="00170985" w:rsidP="003A35C7">
            <w:pPr>
              <w:rPr>
                <w:rFonts w:ascii="Book Antiqua" w:eastAsia="Calibri" w:hAnsi="Book Antiqua" w:cs="Arial"/>
                <w:sz w:val="20"/>
                <w:szCs w:val="20"/>
              </w:rPr>
            </w:pPr>
            <w:r w:rsidRPr="00C352D6">
              <w:rPr>
                <w:rFonts w:ascii="Book Antiqua" w:eastAsia="Calibri" w:hAnsi="Book Antiqua" w:cs="Arial"/>
                <w:sz w:val="20"/>
                <w:szCs w:val="20"/>
              </w:rPr>
              <w:t>- Ortaöğretim kademesine gelen öğrencilerin talep ettikleri okul türüne yerleşmede sorunlar yaşaması,</w:t>
            </w:r>
          </w:p>
          <w:p w:rsidR="00170985" w:rsidRPr="00C352D6" w:rsidRDefault="00170985" w:rsidP="003A35C7">
            <w:pPr>
              <w:tabs>
                <w:tab w:val="left" w:pos="7309"/>
              </w:tabs>
              <w:rPr>
                <w:rFonts w:ascii="Book Antiqua" w:eastAsia="Calibri" w:hAnsi="Book Antiqua" w:cs="Arial"/>
                <w:sz w:val="20"/>
                <w:szCs w:val="20"/>
              </w:rPr>
            </w:pPr>
            <w:r w:rsidRPr="00C352D6">
              <w:rPr>
                <w:rFonts w:ascii="Book Antiqua" w:eastAsia="Calibri" w:hAnsi="Book Antiqua" w:cs="Arial"/>
                <w:sz w:val="20"/>
                <w:szCs w:val="20"/>
              </w:rPr>
              <w:t>- Bazı öğrencilerin maddi imkânsızlıklar sebebiyle ortaöğretime devam edememesi.</w:t>
            </w:r>
          </w:p>
        </w:tc>
      </w:tr>
      <w:tr w:rsidR="00C352D6" w:rsidRPr="00C352D6" w:rsidTr="00C352D6">
        <w:trPr>
          <w:trHeight w:val="20"/>
        </w:trPr>
        <w:tc>
          <w:tcPr>
            <w:tcW w:w="1035" w:type="pct"/>
            <w:gridSpan w:val="3"/>
            <w:shd w:val="clear" w:color="auto" w:fill="00B0F0"/>
          </w:tcPr>
          <w:p w:rsidR="00170985" w:rsidRPr="00C352D6" w:rsidRDefault="00170985" w:rsidP="003A35C7">
            <w:pPr>
              <w:rPr>
                <w:rFonts w:ascii="Book Antiqua" w:eastAsia="Calibri" w:hAnsi="Book Antiqua" w:cs="Arial"/>
                <w:b/>
                <w:sz w:val="20"/>
                <w:szCs w:val="20"/>
              </w:rPr>
            </w:pPr>
            <w:r w:rsidRPr="00C352D6">
              <w:rPr>
                <w:rFonts w:ascii="Book Antiqua" w:eastAsia="Calibri" w:hAnsi="Book Antiqua" w:cs="Arial"/>
                <w:b/>
                <w:sz w:val="20"/>
                <w:szCs w:val="20"/>
              </w:rPr>
              <w:t>İhtiyaçlar</w:t>
            </w:r>
          </w:p>
        </w:tc>
        <w:tc>
          <w:tcPr>
            <w:tcW w:w="3965" w:type="pct"/>
            <w:gridSpan w:val="10"/>
          </w:tcPr>
          <w:p w:rsidR="00170985" w:rsidRPr="00C352D6" w:rsidRDefault="00170985" w:rsidP="003A35C7">
            <w:pPr>
              <w:rPr>
                <w:rFonts w:ascii="Book Antiqua" w:eastAsia="Calibri" w:hAnsi="Book Antiqua" w:cs="Arial"/>
                <w:sz w:val="20"/>
                <w:szCs w:val="20"/>
              </w:rPr>
            </w:pPr>
            <w:r w:rsidRPr="00C352D6">
              <w:rPr>
                <w:rFonts w:ascii="Book Antiqua" w:eastAsia="Calibri" w:hAnsi="Book Antiqua" w:cs="Arial"/>
                <w:sz w:val="20"/>
                <w:szCs w:val="20"/>
              </w:rPr>
              <w:t>-- Okul aidiyetinin geliştirilmesi amacıyla ailelere yönelik bilgilendirme ve farkındalık programlarının düzenlenmesi,</w:t>
            </w:r>
          </w:p>
          <w:p w:rsidR="00170985" w:rsidRPr="00C352D6" w:rsidRDefault="00170985" w:rsidP="003A35C7">
            <w:pPr>
              <w:rPr>
                <w:rFonts w:ascii="Book Antiqua" w:eastAsia="Calibri" w:hAnsi="Book Antiqua" w:cs="Arial"/>
                <w:sz w:val="20"/>
                <w:szCs w:val="20"/>
              </w:rPr>
            </w:pPr>
            <w:r w:rsidRPr="00C352D6">
              <w:rPr>
                <w:rFonts w:ascii="Book Antiqua" w:eastAsia="Calibri" w:hAnsi="Book Antiqua" w:cs="Arial"/>
                <w:sz w:val="20"/>
                <w:szCs w:val="20"/>
              </w:rPr>
              <w:t>- Okul ortamının öğrenciler için çekici hale getirilebilmesi uygun tasarımlar yapılması ve buna yönelik finansmanın sağlanması,</w:t>
            </w:r>
          </w:p>
          <w:p w:rsidR="00170985" w:rsidRPr="00C352D6" w:rsidRDefault="00170985" w:rsidP="003A35C7">
            <w:pPr>
              <w:rPr>
                <w:rFonts w:ascii="Book Antiqua" w:eastAsia="Calibri" w:hAnsi="Book Antiqua" w:cs="Arial"/>
                <w:sz w:val="20"/>
                <w:szCs w:val="20"/>
              </w:rPr>
            </w:pPr>
            <w:r w:rsidRPr="00C352D6">
              <w:rPr>
                <w:rFonts w:ascii="Book Antiqua" w:eastAsia="Calibri" w:hAnsi="Book Antiqua" w:cs="Arial"/>
                <w:sz w:val="20"/>
                <w:szCs w:val="20"/>
              </w:rPr>
              <w:t>- Ortaöğretimde devamsızlık ve sınıf tekrarlarına sebep olan faktörlerin tespit edilmesi.</w:t>
            </w:r>
          </w:p>
        </w:tc>
      </w:tr>
    </w:tbl>
    <w:p w:rsidR="00170985" w:rsidRDefault="00170985" w:rsidP="00F54406">
      <w:pPr>
        <w:spacing w:after="120" w:line="259" w:lineRule="auto"/>
      </w:pPr>
    </w:p>
    <w:p w:rsidR="00C352D6" w:rsidRPr="00E66346" w:rsidRDefault="00E66346" w:rsidP="00F54406">
      <w:pPr>
        <w:spacing w:after="120" w:line="259" w:lineRule="auto"/>
        <w:rPr>
          <w:rFonts w:ascii="Book Antiqua" w:hAnsi="Book Antiqua"/>
        </w:rPr>
      </w:pPr>
      <w:r w:rsidRPr="00E66346">
        <w:rPr>
          <w:rFonts w:ascii="Book Antiqua" w:eastAsia="Calibri" w:hAnsi="Book Antiqua" w:cs="Arial"/>
          <w:b/>
          <w:bCs/>
          <w:sz w:val="28"/>
          <w:szCs w:val="28"/>
        </w:rPr>
        <w:t>Hedef 4.2:</w:t>
      </w:r>
      <w:r w:rsidR="00915CD4">
        <w:rPr>
          <w:rFonts w:ascii="Book Antiqua" w:eastAsia="Calibri" w:hAnsi="Book Antiqua" w:cs="Arial"/>
          <w:b/>
          <w:bCs/>
          <w:sz w:val="28"/>
          <w:szCs w:val="28"/>
        </w:rPr>
        <w:t xml:space="preserve"> </w:t>
      </w:r>
      <w:r w:rsidRPr="00E66346">
        <w:rPr>
          <w:rFonts w:ascii="Book Antiqua" w:eastAsia="Calibri" w:hAnsi="Book Antiqua" w:cs="Arial"/>
          <w:sz w:val="28"/>
          <w:szCs w:val="24"/>
        </w:rPr>
        <w:t>Ortaöğretim, değişen dünyanın gerektirdiği becerileri sağlayan ve değişimin aktörü olacak öğrenciler yetiştiren bir yapıya kavuşturulmasına ilişkin etkin çalışmalar yürütülecektir</w:t>
      </w:r>
      <w:r w:rsidRPr="00E66346">
        <w:rPr>
          <w:rFonts w:ascii="Book Antiqua" w:eastAsia="Calibri" w:hAnsi="Book Antiqua" w:cs="Arial"/>
          <w:bCs/>
          <w:sz w:val="28"/>
          <w:szCs w:val="28"/>
        </w:rPr>
        <w:t>.</w:t>
      </w:r>
    </w:p>
    <w:p w:rsidR="00170985" w:rsidRDefault="00170985" w:rsidP="00F54406">
      <w:pPr>
        <w:spacing w:after="120" w:line="259" w:lineRule="auto"/>
      </w:pPr>
    </w:p>
    <w:tbl>
      <w:tblPr>
        <w:tblStyle w:val="TabloKlavuzu"/>
        <w:tblW w:w="5096" w:type="pct"/>
        <w:tblLayout w:type="fixed"/>
        <w:tblLook w:val="04A0" w:firstRow="1" w:lastRow="0" w:firstColumn="1" w:lastColumn="0" w:noHBand="0" w:noVBand="1"/>
      </w:tblPr>
      <w:tblGrid>
        <w:gridCol w:w="1385"/>
        <w:gridCol w:w="797"/>
        <w:gridCol w:w="394"/>
        <w:gridCol w:w="4675"/>
        <w:gridCol w:w="971"/>
        <w:gridCol w:w="965"/>
        <w:gridCol w:w="696"/>
        <w:gridCol w:w="696"/>
        <w:gridCol w:w="701"/>
        <w:gridCol w:w="696"/>
        <w:gridCol w:w="838"/>
        <w:gridCol w:w="838"/>
        <w:gridCol w:w="841"/>
      </w:tblGrid>
      <w:tr w:rsidR="00C352D6" w:rsidRPr="00C352D6" w:rsidTr="00C352D6">
        <w:trPr>
          <w:trHeight w:val="20"/>
        </w:trPr>
        <w:tc>
          <w:tcPr>
            <w:tcW w:w="753" w:type="pct"/>
            <w:gridSpan w:val="2"/>
            <w:shd w:val="clear" w:color="auto" w:fill="00B0F0"/>
          </w:tcPr>
          <w:p w:rsidR="00170985" w:rsidRPr="00C352D6" w:rsidRDefault="00170985" w:rsidP="00C352D6">
            <w:pPr>
              <w:rPr>
                <w:rFonts w:ascii="Book Antiqua" w:eastAsia="Calibri" w:hAnsi="Book Antiqua" w:cs="Arial"/>
                <w:b/>
                <w:sz w:val="20"/>
                <w:szCs w:val="20"/>
              </w:rPr>
            </w:pPr>
            <w:r w:rsidRPr="00C352D6">
              <w:rPr>
                <w:rFonts w:ascii="Book Antiqua" w:eastAsia="Calibri" w:hAnsi="Book Antiqua" w:cs="Arial"/>
                <w:b/>
                <w:sz w:val="20"/>
                <w:szCs w:val="20"/>
              </w:rPr>
              <w:t>Amaç 4</w:t>
            </w:r>
          </w:p>
        </w:tc>
        <w:tc>
          <w:tcPr>
            <w:tcW w:w="4247" w:type="pct"/>
            <w:gridSpan w:val="11"/>
          </w:tcPr>
          <w:p w:rsidR="00170985" w:rsidRPr="00C352D6" w:rsidRDefault="00E66346" w:rsidP="00C352D6">
            <w:pPr>
              <w:rPr>
                <w:rFonts w:ascii="Book Antiqua" w:eastAsia="Calibri" w:hAnsi="Book Antiqua" w:cs="Arial"/>
                <w:b/>
                <w:sz w:val="20"/>
                <w:szCs w:val="20"/>
              </w:rPr>
            </w:pPr>
            <w:r w:rsidRPr="00E66346">
              <w:rPr>
                <w:rFonts w:ascii="Book Antiqua" w:eastAsia="Calibri" w:hAnsi="Book Antiqua" w:cs="Arial"/>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C352D6" w:rsidRPr="00C352D6" w:rsidTr="00C352D6">
        <w:trPr>
          <w:trHeight w:val="20"/>
        </w:trPr>
        <w:tc>
          <w:tcPr>
            <w:tcW w:w="753" w:type="pct"/>
            <w:gridSpan w:val="2"/>
            <w:shd w:val="clear" w:color="auto" w:fill="00B0F0"/>
          </w:tcPr>
          <w:p w:rsidR="00170985" w:rsidRPr="00C352D6" w:rsidRDefault="00170985" w:rsidP="00C352D6">
            <w:pPr>
              <w:rPr>
                <w:rFonts w:ascii="Book Antiqua" w:eastAsia="Calibri" w:hAnsi="Book Antiqua" w:cs="Arial"/>
                <w:b/>
                <w:sz w:val="20"/>
                <w:szCs w:val="20"/>
              </w:rPr>
            </w:pPr>
            <w:r w:rsidRPr="00C352D6">
              <w:rPr>
                <w:rFonts w:ascii="Book Antiqua" w:eastAsia="Calibri" w:hAnsi="Book Antiqua" w:cs="Arial"/>
                <w:b/>
                <w:sz w:val="20"/>
                <w:szCs w:val="20"/>
              </w:rPr>
              <w:t>Hedef 4.2</w:t>
            </w:r>
          </w:p>
        </w:tc>
        <w:tc>
          <w:tcPr>
            <w:tcW w:w="4247" w:type="pct"/>
            <w:gridSpan w:val="11"/>
          </w:tcPr>
          <w:p w:rsidR="00170985" w:rsidRPr="00C352D6" w:rsidRDefault="00E66346" w:rsidP="00C352D6">
            <w:pPr>
              <w:rPr>
                <w:rFonts w:ascii="Book Antiqua" w:eastAsia="Calibri" w:hAnsi="Book Antiqua" w:cs="Arial"/>
                <w:sz w:val="20"/>
                <w:szCs w:val="20"/>
              </w:rPr>
            </w:pPr>
            <w:r w:rsidRPr="00E66346">
              <w:rPr>
                <w:rFonts w:ascii="Book Antiqua" w:eastAsia="Calibri" w:hAnsi="Book Antiqua" w:cs="Arial"/>
                <w:b/>
                <w:sz w:val="20"/>
                <w:szCs w:val="24"/>
              </w:rPr>
              <w:t>Ortaöğretim, değişen dünyanın gerektirdiği becerileri sağlayan ve değişimin aktörü olacak öğrenciler yetiştiren bir yapıya kavuşturulmasına ilişkin etkin çalışmalar yürütülecektir.</w:t>
            </w:r>
          </w:p>
        </w:tc>
      </w:tr>
      <w:tr w:rsidR="00C352D6" w:rsidRPr="00C352D6" w:rsidTr="00E66346">
        <w:trPr>
          <w:trHeight w:val="20"/>
        </w:trPr>
        <w:tc>
          <w:tcPr>
            <w:tcW w:w="2502" w:type="pct"/>
            <w:gridSpan w:val="4"/>
            <w:shd w:val="clear" w:color="auto" w:fill="00B0F0"/>
          </w:tcPr>
          <w:p w:rsidR="00170985" w:rsidRPr="00C352D6" w:rsidRDefault="00170985" w:rsidP="00C352D6">
            <w:pPr>
              <w:rPr>
                <w:rFonts w:ascii="Book Antiqua" w:eastAsia="Calibri" w:hAnsi="Book Antiqua" w:cs="Arial"/>
                <w:b/>
                <w:sz w:val="20"/>
                <w:szCs w:val="20"/>
              </w:rPr>
            </w:pPr>
            <w:r w:rsidRPr="00C352D6">
              <w:rPr>
                <w:rFonts w:ascii="Book Antiqua" w:eastAsia="Calibri" w:hAnsi="Book Antiqua" w:cs="Arial"/>
                <w:b/>
                <w:sz w:val="20"/>
                <w:szCs w:val="20"/>
              </w:rPr>
              <w:t>Performans Göstergeleri</w:t>
            </w:r>
          </w:p>
        </w:tc>
        <w:tc>
          <w:tcPr>
            <w:tcW w:w="335" w:type="pct"/>
          </w:tcPr>
          <w:p w:rsidR="00170985" w:rsidRPr="00C352D6" w:rsidRDefault="00170985" w:rsidP="00C352D6">
            <w:pPr>
              <w:jc w:val="center"/>
              <w:rPr>
                <w:rFonts w:ascii="Book Antiqua" w:eastAsia="Calibri" w:hAnsi="Book Antiqua" w:cs="Arial"/>
                <w:b/>
                <w:sz w:val="20"/>
                <w:szCs w:val="20"/>
              </w:rPr>
            </w:pPr>
            <w:r w:rsidRPr="00C352D6">
              <w:rPr>
                <w:rFonts w:ascii="Book Antiqua" w:eastAsia="Calibri" w:hAnsi="Book Antiqua" w:cs="Arial"/>
                <w:b/>
                <w:sz w:val="20"/>
                <w:szCs w:val="20"/>
              </w:rPr>
              <w:t>Hedefe Etkisi (%)</w:t>
            </w:r>
          </w:p>
        </w:tc>
        <w:tc>
          <w:tcPr>
            <w:tcW w:w="333" w:type="pct"/>
          </w:tcPr>
          <w:p w:rsidR="00170985" w:rsidRPr="00C352D6" w:rsidRDefault="00170985" w:rsidP="00C352D6">
            <w:pPr>
              <w:jc w:val="center"/>
              <w:rPr>
                <w:rFonts w:ascii="Book Antiqua" w:eastAsia="Calibri" w:hAnsi="Book Antiqua" w:cs="Arial"/>
                <w:b/>
                <w:sz w:val="20"/>
                <w:szCs w:val="20"/>
              </w:rPr>
            </w:pPr>
            <w:r w:rsidRPr="00C352D6">
              <w:rPr>
                <w:rFonts w:ascii="Book Antiqua" w:eastAsia="Calibri" w:hAnsi="Book Antiqua" w:cs="Arial"/>
                <w:b/>
                <w:sz w:val="20"/>
                <w:szCs w:val="20"/>
              </w:rPr>
              <w:t>Başlangıç Değeri</w:t>
            </w:r>
          </w:p>
        </w:tc>
        <w:tc>
          <w:tcPr>
            <w:tcW w:w="240" w:type="pct"/>
          </w:tcPr>
          <w:p w:rsidR="00170985" w:rsidRPr="00C352D6" w:rsidRDefault="00170985" w:rsidP="00C352D6">
            <w:pPr>
              <w:jc w:val="center"/>
              <w:rPr>
                <w:rFonts w:ascii="Book Antiqua" w:eastAsia="Calibri" w:hAnsi="Book Antiqua" w:cs="Arial"/>
                <w:b/>
                <w:sz w:val="20"/>
                <w:szCs w:val="20"/>
              </w:rPr>
            </w:pPr>
            <w:r w:rsidRPr="00C352D6">
              <w:rPr>
                <w:rFonts w:ascii="Book Antiqua" w:eastAsia="Calibri" w:hAnsi="Book Antiqua" w:cs="Arial"/>
                <w:b/>
                <w:sz w:val="20"/>
                <w:szCs w:val="20"/>
              </w:rPr>
              <w:t>2019</w:t>
            </w:r>
          </w:p>
        </w:tc>
        <w:tc>
          <w:tcPr>
            <w:tcW w:w="240" w:type="pct"/>
          </w:tcPr>
          <w:p w:rsidR="00170985" w:rsidRPr="00C352D6" w:rsidRDefault="00170985" w:rsidP="00C352D6">
            <w:pPr>
              <w:jc w:val="center"/>
              <w:rPr>
                <w:rFonts w:ascii="Book Antiqua" w:eastAsia="Calibri" w:hAnsi="Book Antiqua" w:cs="Arial"/>
                <w:b/>
                <w:sz w:val="20"/>
                <w:szCs w:val="20"/>
              </w:rPr>
            </w:pPr>
            <w:r w:rsidRPr="00C352D6">
              <w:rPr>
                <w:rFonts w:ascii="Book Antiqua" w:eastAsia="Calibri" w:hAnsi="Book Antiqua" w:cs="Arial"/>
                <w:b/>
                <w:sz w:val="20"/>
                <w:szCs w:val="20"/>
              </w:rPr>
              <w:t>2020</w:t>
            </w:r>
          </w:p>
        </w:tc>
        <w:tc>
          <w:tcPr>
            <w:tcW w:w="242" w:type="pct"/>
          </w:tcPr>
          <w:p w:rsidR="00170985" w:rsidRPr="00C352D6" w:rsidRDefault="00170985" w:rsidP="00C352D6">
            <w:pPr>
              <w:jc w:val="center"/>
              <w:rPr>
                <w:rFonts w:ascii="Book Antiqua" w:eastAsia="Calibri" w:hAnsi="Book Antiqua" w:cs="Arial"/>
                <w:b/>
                <w:sz w:val="20"/>
                <w:szCs w:val="20"/>
              </w:rPr>
            </w:pPr>
            <w:r w:rsidRPr="00C352D6">
              <w:rPr>
                <w:rFonts w:ascii="Book Antiqua" w:eastAsia="Calibri" w:hAnsi="Book Antiqua" w:cs="Arial"/>
                <w:b/>
                <w:sz w:val="20"/>
                <w:szCs w:val="20"/>
              </w:rPr>
              <w:t>2021</w:t>
            </w:r>
          </w:p>
        </w:tc>
        <w:tc>
          <w:tcPr>
            <w:tcW w:w="240" w:type="pct"/>
          </w:tcPr>
          <w:p w:rsidR="00170985" w:rsidRPr="00C352D6" w:rsidRDefault="00170985" w:rsidP="00C352D6">
            <w:pPr>
              <w:jc w:val="center"/>
              <w:rPr>
                <w:rFonts w:ascii="Book Antiqua" w:eastAsia="Calibri" w:hAnsi="Book Antiqua" w:cs="Arial"/>
                <w:b/>
                <w:sz w:val="20"/>
                <w:szCs w:val="20"/>
              </w:rPr>
            </w:pPr>
            <w:r w:rsidRPr="00C352D6">
              <w:rPr>
                <w:rFonts w:ascii="Book Antiqua" w:eastAsia="Calibri" w:hAnsi="Book Antiqua" w:cs="Arial"/>
                <w:b/>
                <w:sz w:val="20"/>
                <w:szCs w:val="20"/>
              </w:rPr>
              <w:t>2022</w:t>
            </w:r>
          </w:p>
        </w:tc>
        <w:tc>
          <w:tcPr>
            <w:tcW w:w="289" w:type="pct"/>
          </w:tcPr>
          <w:p w:rsidR="00170985" w:rsidRPr="00C352D6" w:rsidRDefault="00170985" w:rsidP="00C352D6">
            <w:pPr>
              <w:jc w:val="center"/>
              <w:rPr>
                <w:rFonts w:ascii="Book Antiqua" w:eastAsia="Calibri" w:hAnsi="Book Antiqua" w:cs="Arial"/>
                <w:b/>
                <w:sz w:val="20"/>
                <w:szCs w:val="20"/>
              </w:rPr>
            </w:pPr>
            <w:r w:rsidRPr="00C352D6">
              <w:rPr>
                <w:rFonts w:ascii="Book Antiqua" w:eastAsia="Calibri" w:hAnsi="Book Antiqua" w:cs="Arial"/>
                <w:b/>
                <w:sz w:val="20"/>
                <w:szCs w:val="20"/>
              </w:rPr>
              <w:t>2023</w:t>
            </w:r>
          </w:p>
        </w:tc>
        <w:tc>
          <w:tcPr>
            <w:tcW w:w="289" w:type="pct"/>
          </w:tcPr>
          <w:p w:rsidR="00170985" w:rsidRPr="00C352D6" w:rsidRDefault="00170985" w:rsidP="00C352D6">
            <w:pPr>
              <w:jc w:val="center"/>
              <w:rPr>
                <w:rFonts w:ascii="Book Antiqua" w:eastAsia="Calibri" w:hAnsi="Book Antiqua" w:cs="Arial"/>
                <w:b/>
                <w:sz w:val="20"/>
                <w:szCs w:val="20"/>
              </w:rPr>
            </w:pPr>
            <w:r w:rsidRPr="00C352D6">
              <w:rPr>
                <w:rFonts w:ascii="Book Antiqua" w:eastAsia="Calibri" w:hAnsi="Book Antiqua" w:cs="Arial"/>
                <w:b/>
                <w:sz w:val="20"/>
                <w:szCs w:val="20"/>
              </w:rPr>
              <w:t>İzleme Sıklığı</w:t>
            </w:r>
          </w:p>
        </w:tc>
        <w:tc>
          <w:tcPr>
            <w:tcW w:w="290" w:type="pct"/>
          </w:tcPr>
          <w:p w:rsidR="00170985" w:rsidRPr="00C352D6" w:rsidRDefault="00170985" w:rsidP="00C352D6">
            <w:pPr>
              <w:jc w:val="center"/>
              <w:rPr>
                <w:rFonts w:ascii="Book Antiqua" w:eastAsia="Calibri" w:hAnsi="Book Antiqua" w:cs="Arial"/>
                <w:b/>
                <w:sz w:val="20"/>
                <w:szCs w:val="20"/>
              </w:rPr>
            </w:pPr>
            <w:r w:rsidRPr="00C352D6">
              <w:rPr>
                <w:rFonts w:ascii="Book Antiqua" w:eastAsia="Calibri" w:hAnsi="Book Antiqua" w:cs="Arial"/>
                <w:b/>
                <w:sz w:val="20"/>
                <w:szCs w:val="20"/>
              </w:rPr>
              <w:t>Rapor Sıklığı</w:t>
            </w:r>
          </w:p>
        </w:tc>
      </w:tr>
      <w:tr w:rsidR="00C352D6" w:rsidRPr="00C352D6" w:rsidTr="00E66346">
        <w:trPr>
          <w:trHeight w:val="20"/>
        </w:trPr>
        <w:tc>
          <w:tcPr>
            <w:tcW w:w="2502" w:type="pct"/>
            <w:gridSpan w:val="4"/>
            <w:shd w:val="clear" w:color="auto" w:fill="00B0F0"/>
          </w:tcPr>
          <w:p w:rsidR="00170985" w:rsidRPr="00C352D6" w:rsidRDefault="00915CD4" w:rsidP="00C352D6">
            <w:pPr>
              <w:rPr>
                <w:rFonts w:ascii="Book Antiqua" w:eastAsia="Calibri" w:hAnsi="Book Antiqua" w:cs="Arial"/>
                <w:b/>
                <w:sz w:val="20"/>
                <w:szCs w:val="20"/>
              </w:rPr>
            </w:pPr>
            <w:r>
              <w:rPr>
                <w:rFonts w:ascii="Book Antiqua" w:eastAsia="Calibri" w:hAnsi="Book Antiqua" w:cs="Arial"/>
                <w:b/>
                <w:sz w:val="20"/>
                <w:szCs w:val="20"/>
              </w:rPr>
              <w:t>PG 4.2.1</w:t>
            </w:r>
            <w:r w:rsidR="00170985" w:rsidRPr="00C352D6">
              <w:rPr>
                <w:rFonts w:ascii="Book Antiqua" w:eastAsia="Calibri" w:hAnsi="Book Antiqua" w:cs="Arial"/>
                <w:b/>
                <w:sz w:val="20"/>
                <w:szCs w:val="20"/>
              </w:rPr>
              <w:t xml:space="preserve"> Yükseköğretime hazırlık ve uyum programı uygulayan okul oranı (%)</w:t>
            </w:r>
          </w:p>
        </w:tc>
        <w:tc>
          <w:tcPr>
            <w:tcW w:w="335"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25</w:t>
            </w:r>
          </w:p>
        </w:tc>
        <w:tc>
          <w:tcPr>
            <w:tcW w:w="333" w:type="pct"/>
          </w:tcPr>
          <w:p w:rsidR="00170985" w:rsidRPr="00001D28" w:rsidRDefault="00001D28" w:rsidP="00C352D6">
            <w:pPr>
              <w:jc w:val="center"/>
              <w:rPr>
                <w:rFonts w:ascii="Book Antiqua" w:eastAsia="Calibri" w:hAnsi="Book Antiqua" w:cs="Times New Roman"/>
                <w:sz w:val="20"/>
                <w:szCs w:val="20"/>
              </w:rPr>
            </w:pPr>
            <w:r w:rsidRPr="00001D28">
              <w:rPr>
                <w:rFonts w:ascii="Book Antiqua" w:eastAsia="Calibri" w:hAnsi="Book Antiqua" w:cs="Times New Roman"/>
                <w:sz w:val="20"/>
                <w:szCs w:val="20"/>
              </w:rPr>
              <w:t>%0</w:t>
            </w:r>
          </w:p>
        </w:tc>
        <w:tc>
          <w:tcPr>
            <w:tcW w:w="240"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0</w:t>
            </w:r>
          </w:p>
        </w:tc>
        <w:tc>
          <w:tcPr>
            <w:tcW w:w="240"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Times New Roman" w:hAnsi="Book Antiqua" w:cs="Times New Roman"/>
                <w:b/>
                <w:sz w:val="20"/>
                <w:szCs w:val="20"/>
              </w:rPr>
              <w:t>%</w:t>
            </w:r>
            <w:r w:rsidRPr="00C352D6">
              <w:rPr>
                <w:rFonts w:ascii="Book Antiqua" w:eastAsia="Calibri" w:hAnsi="Book Antiqua" w:cs="Times New Roman"/>
                <w:sz w:val="20"/>
                <w:szCs w:val="20"/>
              </w:rPr>
              <w:t>10</w:t>
            </w:r>
          </w:p>
        </w:tc>
        <w:tc>
          <w:tcPr>
            <w:tcW w:w="242"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Times New Roman" w:hAnsi="Book Antiqua" w:cs="Times New Roman"/>
                <w:b/>
                <w:sz w:val="20"/>
                <w:szCs w:val="20"/>
              </w:rPr>
              <w:t>%</w:t>
            </w:r>
            <w:r w:rsidRPr="00C352D6">
              <w:rPr>
                <w:rFonts w:ascii="Book Antiqua" w:eastAsia="Calibri" w:hAnsi="Book Antiqua" w:cs="Times New Roman"/>
                <w:sz w:val="20"/>
                <w:szCs w:val="20"/>
              </w:rPr>
              <w:t>30</w:t>
            </w:r>
          </w:p>
        </w:tc>
        <w:tc>
          <w:tcPr>
            <w:tcW w:w="240"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Times New Roman" w:hAnsi="Book Antiqua" w:cs="Times New Roman"/>
                <w:b/>
                <w:sz w:val="20"/>
                <w:szCs w:val="20"/>
              </w:rPr>
              <w:t>%</w:t>
            </w:r>
            <w:r w:rsidRPr="00C352D6">
              <w:rPr>
                <w:rFonts w:ascii="Book Antiqua" w:eastAsia="Calibri" w:hAnsi="Book Antiqua" w:cs="Times New Roman"/>
                <w:sz w:val="20"/>
                <w:szCs w:val="20"/>
              </w:rPr>
              <w:t>50</w:t>
            </w:r>
          </w:p>
        </w:tc>
        <w:tc>
          <w:tcPr>
            <w:tcW w:w="289"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Times New Roman" w:hAnsi="Book Antiqua" w:cs="Times New Roman"/>
                <w:b/>
                <w:sz w:val="20"/>
                <w:szCs w:val="20"/>
              </w:rPr>
              <w:t>%</w:t>
            </w:r>
            <w:r w:rsidRPr="00C352D6">
              <w:rPr>
                <w:rFonts w:ascii="Book Antiqua" w:eastAsia="Calibri" w:hAnsi="Book Antiqua" w:cs="Times New Roman"/>
                <w:sz w:val="20"/>
                <w:szCs w:val="20"/>
              </w:rPr>
              <w:t>100</w:t>
            </w:r>
          </w:p>
        </w:tc>
        <w:tc>
          <w:tcPr>
            <w:tcW w:w="289"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6 Ay</w:t>
            </w:r>
          </w:p>
        </w:tc>
        <w:tc>
          <w:tcPr>
            <w:tcW w:w="290"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6 Ay</w:t>
            </w:r>
          </w:p>
        </w:tc>
      </w:tr>
      <w:tr w:rsidR="00C352D6" w:rsidRPr="00C352D6" w:rsidTr="00E66346">
        <w:trPr>
          <w:trHeight w:val="20"/>
        </w:trPr>
        <w:tc>
          <w:tcPr>
            <w:tcW w:w="2502" w:type="pct"/>
            <w:gridSpan w:val="4"/>
            <w:shd w:val="clear" w:color="auto" w:fill="00B0F0"/>
          </w:tcPr>
          <w:p w:rsidR="00170985" w:rsidRPr="00C352D6" w:rsidRDefault="00915CD4" w:rsidP="00C352D6">
            <w:pPr>
              <w:rPr>
                <w:rFonts w:ascii="Book Antiqua" w:eastAsia="Calibri" w:hAnsi="Book Antiqua" w:cs="Arial"/>
                <w:b/>
                <w:sz w:val="20"/>
                <w:szCs w:val="20"/>
              </w:rPr>
            </w:pPr>
            <w:r>
              <w:rPr>
                <w:rFonts w:ascii="Book Antiqua" w:eastAsia="Calibri" w:hAnsi="Book Antiqua" w:cs="Arial"/>
                <w:b/>
                <w:sz w:val="20"/>
                <w:szCs w:val="20"/>
              </w:rPr>
              <w:t>PG 4.2.2</w:t>
            </w:r>
            <w:r w:rsidR="00170985" w:rsidRPr="00C352D6">
              <w:rPr>
                <w:rFonts w:ascii="Book Antiqua" w:eastAsia="Calibri" w:hAnsi="Book Antiqua" w:cs="Arial"/>
                <w:b/>
                <w:sz w:val="20"/>
                <w:szCs w:val="20"/>
              </w:rPr>
              <w:t xml:space="preserve"> Ulusal ve uluslararası projelere katılan öğrenci oranı (%)</w:t>
            </w:r>
          </w:p>
        </w:tc>
        <w:tc>
          <w:tcPr>
            <w:tcW w:w="335"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25</w:t>
            </w:r>
          </w:p>
        </w:tc>
        <w:tc>
          <w:tcPr>
            <w:tcW w:w="333" w:type="pct"/>
          </w:tcPr>
          <w:p w:rsidR="00170985" w:rsidRPr="00001D28" w:rsidRDefault="00001D28" w:rsidP="00C352D6">
            <w:pPr>
              <w:jc w:val="center"/>
              <w:rPr>
                <w:rFonts w:ascii="Book Antiqua" w:eastAsia="Calibri" w:hAnsi="Book Antiqua" w:cs="Times New Roman"/>
                <w:sz w:val="20"/>
                <w:szCs w:val="20"/>
              </w:rPr>
            </w:pPr>
            <w:r w:rsidRPr="00001D28">
              <w:rPr>
                <w:rFonts w:ascii="Book Antiqua" w:eastAsia="Calibri" w:hAnsi="Book Antiqua" w:cs="Times New Roman"/>
                <w:sz w:val="20"/>
                <w:szCs w:val="20"/>
              </w:rPr>
              <w:t>%0,99</w:t>
            </w:r>
          </w:p>
        </w:tc>
        <w:tc>
          <w:tcPr>
            <w:tcW w:w="240"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2</w:t>
            </w:r>
          </w:p>
        </w:tc>
        <w:tc>
          <w:tcPr>
            <w:tcW w:w="240"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3</w:t>
            </w:r>
          </w:p>
        </w:tc>
        <w:tc>
          <w:tcPr>
            <w:tcW w:w="242"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5</w:t>
            </w:r>
          </w:p>
        </w:tc>
        <w:tc>
          <w:tcPr>
            <w:tcW w:w="240"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8</w:t>
            </w:r>
          </w:p>
        </w:tc>
        <w:tc>
          <w:tcPr>
            <w:tcW w:w="289"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Times New Roman" w:hAnsi="Book Antiqua" w:cs="Times New Roman"/>
                <w:b/>
                <w:sz w:val="20"/>
                <w:szCs w:val="20"/>
              </w:rPr>
              <w:t>%</w:t>
            </w:r>
            <w:r w:rsidRPr="00C352D6">
              <w:rPr>
                <w:rFonts w:ascii="Book Antiqua" w:eastAsia="Calibri" w:hAnsi="Book Antiqua" w:cs="Times New Roman"/>
                <w:sz w:val="20"/>
                <w:szCs w:val="20"/>
              </w:rPr>
              <w:t>10</w:t>
            </w:r>
          </w:p>
        </w:tc>
        <w:tc>
          <w:tcPr>
            <w:tcW w:w="289"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6 Ay</w:t>
            </w:r>
          </w:p>
        </w:tc>
        <w:tc>
          <w:tcPr>
            <w:tcW w:w="290"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6 Ay</w:t>
            </w:r>
          </w:p>
        </w:tc>
      </w:tr>
      <w:tr w:rsidR="00C352D6" w:rsidRPr="00C352D6" w:rsidTr="00E66346">
        <w:trPr>
          <w:trHeight w:val="20"/>
        </w:trPr>
        <w:tc>
          <w:tcPr>
            <w:tcW w:w="2502" w:type="pct"/>
            <w:gridSpan w:val="4"/>
            <w:shd w:val="clear" w:color="auto" w:fill="00B0F0"/>
          </w:tcPr>
          <w:p w:rsidR="00170985" w:rsidRPr="00C352D6" w:rsidRDefault="00915CD4" w:rsidP="00C352D6">
            <w:pPr>
              <w:rPr>
                <w:rFonts w:ascii="Book Antiqua" w:hAnsi="Book Antiqua"/>
                <w:b/>
                <w:sz w:val="20"/>
                <w:szCs w:val="20"/>
              </w:rPr>
            </w:pPr>
            <w:r>
              <w:rPr>
                <w:rFonts w:ascii="Book Antiqua" w:hAnsi="Book Antiqua"/>
                <w:b/>
                <w:sz w:val="20"/>
                <w:szCs w:val="20"/>
              </w:rPr>
              <w:t>PG 4.2.3</w:t>
            </w:r>
            <w:r w:rsidR="00170985" w:rsidRPr="00C352D6">
              <w:rPr>
                <w:rFonts w:ascii="Book Antiqua" w:hAnsi="Book Antiqua"/>
                <w:b/>
                <w:sz w:val="20"/>
                <w:szCs w:val="20"/>
              </w:rPr>
              <w:t xml:space="preserve"> Tasarım-beceri atölyesi açılan okul oranı (%)</w:t>
            </w:r>
          </w:p>
        </w:tc>
        <w:tc>
          <w:tcPr>
            <w:tcW w:w="335"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25</w:t>
            </w:r>
          </w:p>
        </w:tc>
        <w:tc>
          <w:tcPr>
            <w:tcW w:w="333" w:type="pct"/>
          </w:tcPr>
          <w:p w:rsidR="00170985" w:rsidRPr="00001D28" w:rsidRDefault="00001D28" w:rsidP="00C352D6">
            <w:pPr>
              <w:jc w:val="center"/>
              <w:rPr>
                <w:rFonts w:ascii="Book Antiqua" w:eastAsia="Calibri" w:hAnsi="Book Antiqua" w:cs="Times New Roman"/>
                <w:sz w:val="20"/>
                <w:szCs w:val="20"/>
              </w:rPr>
            </w:pPr>
            <w:r w:rsidRPr="00001D28">
              <w:rPr>
                <w:rFonts w:ascii="Book Antiqua" w:eastAsia="Calibri" w:hAnsi="Book Antiqua" w:cs="Times New Roman"/>
                <w:sz w:val="20"/>
                <w:szCs w:val="20"/>
              </w:rPr>
              <w:t>%0</w:t>
            </w:r>
          </w:p>
        </w:tc>
        <w:tc>
          <w:tcPr>
            <w:tcW w:w="240"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30</w:t>
            </w:r>
          </w:p>
        </w:tc>
        <w:tc>
          <w:tcPr>
            <w:tcW w:w="240"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%50</w:t>
            </w:r>
          </w:p>
        </w:tc>
        <w:tc>
          <w:tcPr>
            <w:tcW w:w="242"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70</w:t>
            </w:r>
          </w:p>
        </w:tc>
        <w:tc>
          <w:tcPr>
            <w:tcW w:w="240"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80</w:t>
            </w:r>
          </w:p>
        </w:tc>
        <w:tc>
          <w:tcPr>
            <w:tcW w:w="289"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Times New Roman" w:hAnsi="Book Antiqua" w:cs="Times New Roman"/>
                <w:b/>
                <w:sz w:val="20"/>
                <w:szCs w:val="20"/>
              </w:rPr>
              <w:t>%</w:t>
            </w:r>
            <w:r w:rsidRPr="00C352D6">
              <w:rPr>
                <w:rFonts w:ascii="Book Antiqua" w:eastAsia="Calibri" w:hAnsi="Book Antiqua" w:cs="Times New Roman"/>
                <w:sz w:val="20"/>
                <w:szCs w:val="20"/>
              </w:rPr>
              <w:t>100</w:t>
            </w:r>
          </w:p>
        </w:tc>
        <w:tc>
          <w:tcPr>
            <w:tcW w:w="289"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6 Ay</w:t>
            </w:r>
          </w:p>
        </w:tc>
        <w:tc>
          <w:tcPr>
            <w:tcW w:w="290"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6 Ay</w:t>
            </w:r>
          </w:p>
        </w:tc>
      </w:tr>
      <w:tr w:rsidR="00C352D6" w:rsidRPr="00C352D6" w:rsidTr="00E66346">
        <w:trPr>
          <w:trHeight w:val="20"/>
        </w:trPr>
        <w:tc>
          <w:tcPr>
            <w:tcW w:w="2502" w:type="pct"/>
            <w:gridSpan w:val="4"/>
            <w:shd w:val="clear" w:color="auto" w:fill="00B0F0"/>
          </w:tcPr>
          <w:p w:rsidR="00170985" w:rsidRPr="00C352D6" w:rsidRDefault="00170985" w:rsidP="00C352D6">
            <w:pPr>
              <w:rPr>
                <w:rFonts w:ascii="Book Antiqua" w:eastAsia="Calibri" w:hAnsi="Book Antiqua" w:cs="Arial"/>
                <w:b/>
                <w:sz w:val="20"/>
                <w:szCs w:val="20"/>
              </w:rPr>
            </w:pPr>
            <w:r w:rsidRPr="00C352D6">
              <w:rPr>
                <w:rFonts w:ascii="Book Antiqua" w:eastAsia="Calibri" w:hAnsi="Book Antiqua" w:cs="Arial"/>
                <w:b/>
                <w:sz w:val="20"/>
                <w:szCs w:val="20"/>
              </w:rPr>
              <w:t>PG 4.2.</w:t>
            </w:r>
            <w:r w:rsidR="0085143B" w:rsidRPr="00C352D6">
              <w:rPr>
                <w:rFonts w:ascii="Book Antiqua" w:eastAsia="Calibri" w:hAnsi="Book Antiqua" w:cs="Arial"/>
                <w:b/>
                <w:sz w:val="20"/>
                <w:szCs w:val="20"/>
              </w:rPr>
              <w:t>4</w:t>
            </w:r>
            <w:r w:rsidRPr="00C352D6">
              <w:rPr>
                <w:rFonts w:ascii="Book Antiqua" w:eastAsia="Calibri" w:hAnsi="Book Antiqua" w:cs="Arial"/>
                <w:b/>
                <w:sz w:val="20"/>
                <w:szCs w:val="20"/>
              </w:rPr>
              <w:t xml:space="preserve"> Toplumsal sorumluluk ve gönüllülük programlarına katılan öğrenci oranı (%)</w:t>
            </w:r>
          </w:p>
        </w:tc>
        <w:tc>
          <w:tcPr>
            <w:tcW w:w="335"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25</w:t>
            </w:r>
          </w:p>
        </w:tc>
        <w:tc>
          <w:tcPr>
            <w:tcW w:w="333" w:type="pct"/>
          </w:tcPr>
          <w:p w:rsidR="00170985" w:rsidRPr="00001D28" w:rsidRDefault="00001D28" w:rsidP="00C352D6">
            <w:pPr>
              <w:jc w:val="center"/>
              <w:rPr>
                <w:rFonts w:ascii="Book Antiqua" w:eastAsia="Calibri" w:hAnsi="Book Antiqua" w:cs="Times New Roman"/>
                <w:sz w:val="20"/>
                <w:szCs w:val="20"/>
              </w:rPr>
            </w:pPr>
            <w:r w:rsidRPr="00001D28">
              <w:rPr>
                <w:rFonts w:ascii="Book Antiqua" w:eastAsia="Calibri" w:hAnsi="Book Antiqua" w:cs="Times New Roman"/>
                <w:sz w:val="20"/>
                <w:szCs w:val="20"/>
              </w:rPr>
              <w:t>%5,91</w:t>
            </w:r>
          </w:p>
        </w:tc>
        <w:tc>
          <w:tcPr>
            <w:tcW w:w="240"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30</w:t>
            </w:r>
          </w:p>
        </w:tc>
        <w:tc>
          <w:tcPr>
            <w:tcW w:w="240"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35</w:t>
            </w:r>
          </w:p>
        </w:tc>
        <w:tc>
          <w:tcPr>
            <w:tcW w:w="242"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38</w:t>
            </w:r>
          </w:p>
        </w:tc>
        <w:tc>
          <w:tcPr>
            <w:tcW w:w="240"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 40</w:t>
            </w:r>
          </w:p>
        </w:tc>
        <w:tc>
          <w:tcPr>
            <w:tcW w:w="289"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Times New Roman" w:hAnsi="Book Antiqua" w:cs="Times New Roman"/>
                <w:b/>
                <w:sz w:val="20"/>
                <w:szCs w:val="20"/>
              </w:rPr>
              <w:t>%</w:t>
            </w:r>
            <w:r w:rsidRPr="00C352D6">
              <w:rPr>
                <w:rFonts w:ascii="Book Antiqua" w:eastAsia="Calibri" w:hAnsi="Book Antiqua" w:cs="Times New Roman"/>
                <w:sz w:val="20"/>
                <w:szCs w:val="20"/>
              </w:rPr>
              <w:t>40</w:t>
            </w:r>
          </w:p>
        </w:tc>
        <w:tc>
          <w:tcPr>
            <w:tcW w:w="289"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6 Ay</w:t>
            </w:r>
          </w:p>
        </w:tc>
        <w:tc>
          <w:tcPr>
            <w:tcW w:w="290" w:type="pct"/>
          </w:tcPr>
          <w:p w:rsidR="00170985" w:rsidRPr="00C352D6" w:rsidRDefault="00170985" w:rsidP="00C352D6">
            <w:pPr>
              <w:jc w:val="center"/>
              <w:rPr>
                <w:rFonts w:ascii="Book Antiqua" w:eastAsia="Calibri" w:hAnsi="Book Antiqua" w:cs="Times New Roman"/>
                <w:sz w:val="20"/>
                <w:szCs w:val="20"/>
              </w:rPr>
            </w:pPr>
            <w:r w:rsidRPr="00C352D6">
              <w:rPr>
                <w:rFonts w:ascii="Book Antiqua" w:eastAsia="Calibri" w:hAnsi="Book Antiqua" w:cs="Times New Roman"/>
                <w:sz w:val="20"/>
                <w:szCs w:val="20"/>
              </w:rPr>
              <w:t>6 Ay</w:t>
            </w:r>
          </w:p>
        </w:tc>
      </w:tr>
      <w:tr w:rsidR="00C352D6" w:rsidRPr="00C352D6" w:rsidTr="00C352D6">
        <w:trPr>
          <w:trHeight w:val="20"/>
        </w:trPr>
        <w:tc>
          <w:tcPr>
            <w:tcW w:w="2502" w:type="pct"/>
            <w:gridSpan w:val="4"/>
            <w:shd w:val="clear" w:color="auto" w:fill="00B0F0"/>
          </w:tcPr>
          <w:p w:rsidR="00170985" w:rsidRPr="00C352D6" w:rsidRDefault="00170985" w:rsidP="00C352D6">
            <w:pPr>
              <w:rPr>
                <w:rFonts w:ascii="Book Antiqua" w:eastAsia="Calibri" w:hAnsi="Book Antiqua" w:cs="Arial"/>
                <w:b/>
                <w:sz w:val="20"/>
                <w:szCs w:val="20"/>
              </w:rPr>
            </w:pPr>
            <w:r w:rsidRPr="00C352D6">
              <w:rPr>
                <w:rFonts w:ascii="Book Antiqua" w:eastAsia="Calibri" w:hAnsi="Book Antiqua" w:cs="Arial"/>
                <w:b/>
                <w:sz w:val="20"/>
                <w:szCs w:val="20"/>
              </w:rPr>
              <w:t>Koordinatör Birim</w:t>
            </w:r>
          </w:p>
        </w:tc>
        <w:tc>
          <w:tcPr>
            <w:tcW w:w="2498" w:type="pct"/>
            <w:gridSpan w:val="9"/>
          </w:tcPr>
          <w:p w:rsidR="00170985" w:rsidRPr="00C352D6" w:rsidRDefault="00170985" w:rsidP="00C352D6">
            <w:pPr>
              <w:rPr>
                <w:rFonts w:ascii="Book Antiqua" w:eastAsia="Calibri" w:hAnsi="Book Antiqua" w:cs="Arial"/>
                <w:sz w:val="20"/>
                <w:szCs w:val="20"/>
              </w:rPr>
            </w:pPr>
            <w:r w:rsidRPr="00C352D6">
              <w:rPr>
                <w:rFonts w:ascii="Book Antiqua" w:eastAsia="Calibri" w:hAnsi="Book Antiqua" w:cs="Arial"/>
                <w:sz w:val="20"/>
                <w:szCs w:val="20"/>
              </w:rPr>
              <w:t xml:space="preserve">Ortaöğretim Hizmetleri </w:t>
            </w:r>
          </w:p>
        </w:tc>
      </w:tr>
      <w:tr w:rsidR="00C352D6" w:rsidRPr="00C352D6" w:rsidTr="00C352D6">
        <w:trPr>
          <w:trHeight w:val="20"/>
        </w:trPr>
        <w:tc>
          <w:tcPr>
            <w:tcW w:w="2502" w:type="pct"/>
            <w:gridSpan w:val="4"/>
            <w:shd w:val="clear" w:color="auto" w:fill="00B0F0"/>
          </w:tcPr>
          <w:p w:rsidR="00170985" w:rsidRPr="00C352D6" w:rsidRDefault="00170985" w:rsidP="00C352D6">
            <w:pPr>
              <w:rPr>
                <w:rFonts w:ascii="Book Antiqua" w:eastAsia="Calibri" w:hAnsi="Book Antiqua" w:cs="Arial"/>
                <w:b/>
                <w:sz w:val="20"/>
                <w:szCs w:val="20"/>
              </w:rPr>
            </w:pPr>
            <w:r w:rsidRPr="00C352D6">
              <w:rPr>
                <w:rFonts w:ascii="Book Antiqua" w:eastAsia="Calibri" w:hAnsi="Book Antiqua" w:cs="Arial"/>
                <w:b/>
                <w:sz w:val="20"/>
                <w:szCs w:val="20"/>
              </w:rPr>
              <w:lastRenderedPageBreak/>
              <w:t>İş Birliği Yapılacak Birimler</w:t>
            </w:r>
          </w:p>
        </w:tc>
        <w:tc>
          <w:tcPr>
            <w:tcW w:w="2498" w:type="pct"/>
            <w:gridSpan w:val="9"/>
          </w:tcPr>
          <w:p w:rsidR="00170985" w:rsidRPr="00C352D6" w:rsidRDefault="00170985" w:rsidP="00C352D6">
            <w:pPr>
              <w:rPr>
                <w:rFonts w:ascii="Book Antiqua" w:eastAsia="Calibri" w:hAnsi="Book Antiqua" w:cs="Arial"/>
                <w:sz w:val="20"/>
                <w:szCs w:val="20"/>
              </w:rPr>
            </w:pPr>
            <w:r w:rsidRPr="00C352D6">
              <w:rPr>
                <w:rFonts w:ascii="Book Antiqua" w:eastAsia="Calibri" w:hAnsi="Book Antiqua" w:cs="Arial"/>
                <w:sz w:val="20"/>
                <w:szCs w:val="20"/>
              </w:rPr>
              <w:t>DÖH, MTEH, ÖERH, ÖÖKH, DH, İEH, ÖDSH, SGH.</w:t>
            </w:r>
          </w:p>
        </w:tc>
      </w:tr>
      <w:tr w:rsidR="00C352D6" w:rsidRPr="00C352D6" w:rsidTr="00E66346">
        <w:trPr>
          <w:trHeight w:val="20"/>
        </w:trPr>
        <w:tc>
          <w:tcPr>
            <w:tcW w:w="889" w:type="pct"/>
            <w:gridSpan w:val="3"/>
            <w:shd w:val="clear" w:color="auto" w:fill="00B0F0"/>
          </w:tcPr>
          <w:p w:rsidR="00170985" w:rsidRPr="00C352D6" w:rsidRDefault="00170985" w:rsidP="00C352D6">
            <w:pPr>
              <w:rPr>
                <w:rFonts w:ascii="Book Antiqua" w:eastAsia="Calibri" w:hAnsi="Book Antiqua" w:cs="Arial"/>
                <w:b/>
                <w:sz w:val="20"/>
                <w:szCs w:val="20"/>
              </w:rPr>
            </w:pPr>
            <w:r w:rsidRPr="00C352D6">
              <w:rPr>
                <w:rFonts w:ascii="Book Antiqua" w:eastAsia="Calibri" w:hAnsi="Book Antiqua" w:cs="Arial"/>
                <w:b/>
                <w:sz w:val="20"/>
                <w:szCs w:val="20"/>
              </w:rPr>
              <w:t>Riskler</w:t>
            </w:r>
          </w:p>
        </w:tc>
        <w:tc>
          <w:tcPr>
            <w:tcW w:w="4111" w:type="pct"/>
            <w:gridSpan w:val="10"/>
          </w:tcPr>
          <w:p w:rsidR="00170985" w:rsidRPr="00C352D6" w:rsidRDefault="00170985" w:rsidP="00C352D6">
            <w:pPr>
              <w:rPr>
                <w:rFonts w:ascii="Book Antiqua" w:eastAsia="Calibri" w:hAnsi="Book Antiqua" w:cs="Arial"/>
                <w:sz w:val="20"/>
                <w:szCs w:val="20"/>
              </w:rPr>
            </w:pPr>
            <w:r w:rsidRPr="00C352D6">
              <w:rPr>
                <w:rFonts w:ascii="Book Antiqua" w:eastAsia="Calibri" w:hAnsi="Book Antiqua" w:cs="Arial"/>
                <w:sz w:val="20"/>
                <w:szCs w:val="20"/>
              </w:rPr>
              <w:t>- Esnek ve modüler programların uygulanmasını mümkün kılacak derslik imkânlarının sağlanamaması,</w:t>
            </w:r>
          </w:p>
          <w:p w:rsidR="00170985" w:rsidRPr="00C352D6" w:rsidRDefault="00170985" w:rsidP="00C352D6">
            <w:pPr>
              <w:rPr>
                <w:rFonts w:ascii="Book Antiqua" w:eastAsia="Calibri" w:hAnsi="Book Antiqua" w:cs="Arial"/>
                <w:sz w:val="20"/>
                <w:szCs w:val="20"/>
              </w:rPr>
            </w:pPr>
            <w:r w:rsidRPr="00C352D6">
              <w:rPr>
                <w:rFonts w:ascii="Book Antiqua" w:eastAsia="Calibri" w:hAnsi="Book Antiqua" w:cs="Arial"/>
                <w:sz w:val="20"/>
                <w:szCs w:val="20"/>
              </w:rPr>
              <w:t>- Planlanan çalışmalar neticesinde bazı öğretmenlerin istihdam fazlası duruma gelmesi</w:t>
            </w:r>
          </w:p>
          <w:p w:rsidR="00170985" w:rsidRPr="00C352D6" w:rsidRDefault="00170985" w:rsidP="00C352D6">
            <w:pPr>
              <w:rPr>
                <w:rFonts w:ascii="Book Antiqua" w:eastAsia="Calibri" w:hAnsi="Book Antiqua" w:cs="Arial"/>
                <w:sz w:val="20"/>
                <w:szCs w:val="20"/>
              </w:rPr>
            </w:pPr>
            <w:r w:rsidRPr="00C352D6">
              <w:rPr>
                <w:rFonts w:ascii="Book Antiqua" w:eastAsia="Calibri" w:hAnsi="Book Antiqua" w:cs="Arial"/>
                <w:sz w:val="20"/>
                <w:szCs w:val="20"/>
              </w:rPr>
              <w:t>- Okul ortamlarının beceri eğitimleri doğrultusunda düzenlenmesine yönelik maliyetin yüksek olması.</w:t>
            </w:r>
          </w:p>
        </w:tc>
      </w:tr>
      <w:tr w:rsidR="00C352D6" w:rsidRPr="00C352D6" w:rsidTr="00E66346">
        <w:trPr>
          <w:trHeight w:val="274"/>
        </w:trPr>
        <w:tc>
          <w:tcPr>
            <w:tcW w:w="478" w:type="pct"/>
            <w:vMerge w:val="restart"/>
            <w:shd w:val="clear" w:color="auto" w:fill="00B0F0"/>
          </w:tcPr>
          <w:p w:rsidR="00170985" w:rsidRPr="00C352D6" w:rsidRDefault="00170985" w:rsidP="00C352D6">
            <w:pPr>
              <w:rPr>
                <w:rFonts w:ascii="Book Antiqua" w:eastAsia="Calibri" w:hAnsi="Book Antiqua" w:cs="Arial"/>
                <w:b/>
                <w:sz w:val="20"/>
                <w:szCs w:val="20"/>
              </w:rPr>
            </w:pPr>
            <w:r w:rsidRPr="00C352D6">
              <w:rPr>
                <w:rFonts w:ascii="Book Antiqua" w:eastAsia="Calibri" w:hAnsi="Book Antiqua" w:cs="Arial"/>
                <w:b/>
                <w:sz w:val="20"/>
                <w:szCs w:val="20"/>
              </w:rPr>
              <w:t>Stratejiler</w:t>
            </w:r>
          </w:p>
        </w:tc>
        <w:tc>
          <w:tcPr>
            <w:tcW w:w="411" w:type="pct"/>
            <w:gridSpan w:val="2"/>
            <w:shd w:val="clear" w:color="auto" w:fill="00B0F0"/>
          </w:tcPr>
          <w:p w:rsidR="00170985" w:rsidRPr="00C352D6" w:rsidRDefault="00170985" w:rsidP="00C352D6">
            <w:pPr>
              <w:rPr>
                <w:rFonts w:ascii="Book Antiqua" w:eastAsia="Calibri" w:hAnsi="Book Antiqua" w:cs="Arial"/>
                <w:b/>
                <w:sz w:val="20"/>
                <w:szCs w:val="20"/>
              </w:rPr>
            </w:pPr>
            <w:r w:rsidRPr="00C352D6">
              <w:rPr>
                <w:rFonts w:ascii="Book Antiqua" w:eastAsia="Calibri" w:hAnsi="Book Antiqua" w:cs="Arial"/>
                <w:b/>
                <w:sz w:val="20"/>
                <w:szCs w:val="20"/>
              </w:rPr>
              <w:t>S 4.2.1</w:t>
            </w:r>
          </w:p>
        </w:tc>
        <w:tc>
          <w:tcPr>
            <w:tcW w:w="4111" w:type="pct"/>
            <w:gridSpan w:val="10"/>
          </w:tcPr>
          <w:p w:rsidR="00170985" w:rsidRPr="00C352D6" w:rsidRDefault="00170985" w:rsidP="00C352D6">
            <w:pPr>
              <w:rPr>
                <w:rFonts w:ascii="Book Antiqua" w:eastAsia="Calibri" w:hAnsi="Book Antiqua" w:cs="Arial"/>
                <w:b/>
                <w:sz w:val="20"/>
                <w:szCs w:val="20"/>
              </w:rPr>
            </w:pPr>
            <w:r w:rsidRPr="00C352D6">
              <w:rPr>
                <w:rFonts w:ascii="Book Antiqua" w:eastAsia="Calibri" w:hAnsi="Book Antiqua" w:cs="Arial"/>
                <w:b/>
                <w:sz w:val="20"/>
                <w:szCs w:val="20"/>
              </w:rPr>
              <w:t>- Bakanlığımız tarafından hazırlanan ortaöğretimde öğrencilerin ilgi, yetenek ve mizaçlarına uygun esnek modüler bir program ve ders çizelgesi yapısı il</w:t>
            </w:r>
            <w:r w:rsidR="00997D6F">
              <w:rPr>
                <w:rFonts w:ascii="Book Antiqua" w:eastAsia="Calibri" w:hAnsi="Book Antiqua" w:cs="Arial"/>
                <w:b/>
                <w:sz w:val="20"/>
                <w:szCs w:val="20"/>
              </w:rPr>
              <w:t>çe</w:t>
            </w:r>
            <w:r w:rsidRPr="00C352D6">
              <w:rPr>
                <w:rFonts w:ascii="Book Antiqua" w:eastAsia="Calibri" w:hAnsi="Book Antiqua" w:cs="Arial"/>
                <w:b/>
                <w:sz w:val="20"/>
                <w:szCs w:val="20"/>
              </w:rPr>
              <w:t xml:space="preserve"> düzeyinde </w:t>
            </w:r>
            <w:r w:rsidR="0085143B" w:rsidRPr="00C352D6">
              <w:rPr>
                <w:rFonts w:ascii="Book Antiqua" w:eastAsia="Calibri" w:hAnsi="Book Antiqua" w:cs="Arial"/>
                <w:b/>
                <w:sz w:val="20"/>
                <w:szCs w:val="20"/>
              </w:rPr>
              <w:t>hayata geçirilecektir.</w:t>
            </w:r>
          </w:p>
        </w:tc>
      </w:tr>
      <w:tr w:rsidR="00C352D6" w:rsidRPr="00C352D6" w:rsidTr="00E66346">
        <w:trPr>
          <w:trHeight w:val="210"/>
        </w:trPr>
        <w:tc>
          <w:tcPr>
            <w:tcW w:w="478" w:type="pct"/>
            <w:vMerge/>
            <w:shd w:val="clear" w:color="auto" w:fill="00B0F0"/>
          </w:tcPr>
          <w:p w:rsidR="00170985" w:rsidRPr="00C352D6" w:rsidRDefault="00170985" w:rsidP="00C352D6">
            <w:pPr>
              <w:rPr>
                <w:rFonts w:ascii="Book Antiqua" w:eastAsia="Calibri" w:hAnsi="Book Antiqua" w:cs="Arial"/>
                <w:sz w:val="20"/>
                <w:szCs w:val="20"/>
              </w:rPr>
            </w:pPr>
          </w:p>
        </w:tc>
        <w:tc>
          <w:tcPr>
            <w:tcW w:w="411" w:type="pct"/>
            <w:gridSpan w:val="2"/>
            <w:shd w:val="clear" w:color="auto" w:fill="00B0F0"/>
          </w:tcPr>
          <w:p w:rsidR="00170985" w:rsidRPr="00C352D6" w:rsidRDefault="00170985" w:rsidP="00C352D6">
            <w:pPr>
              <w:rPr>
                <w:rFonts w:ascii="Book Antiqua" w:eastAsia="Calibri" w:hAnsi="Book Antiqua" w:cs="Arial"/>
                <w:b/>
                <w:sz w:val="20"/>
                <w:szCs w:val="20"/>
              </w:rPr>
            </w:pPr>
            <w:r w:rsidRPr="00C352D6">
              <w:rPr>
                <w:rFonts w:ascii="Book Antiqua" w:eastAsia="Calibri" w:hAnsi="Book Antiqua" w:cs="Arial"/>
                <w:b/>
                <w:sz w:val="20"/>
                <w:szCs w:val="20"/>
              </w:rPr>
              <w:t>S 4.2.2</w:t>
            </w:r>
          </w:p>
        </w:tc>
        <w:tc>
          <w:tcPr>
            <w:tcW w:w="4111" w:type="pct"/>
            <w:gridSpan w:val="10"/>
          </w:tcPr>
          <w:p w:rsidR="00170985" w:rsidRPr="00C352D6" w:rsidRDefault="00170985" w:rsidP="00926FE8">
            <w:pPr>
              <w:rPr>
                <w:rFonts w:ascii="Book Antiqua" w:eastAsia="Calibri" w:hAnsi="Book Antiqua" w:cs="Arial"/>
                <w:b/>
                <w:sz w:val="20"/>
                <w:szCs w:val="20"/>
              </w:rPr>
            </w:pPr>
            <w:r w:rsidRPr="00C352D6">
              <w:rPr>
                <w:rFonts w:ascii="Book Antiqua" w:eastAsia="Calibri" w:hAnsi="Book Antiqua" w:cs="Arial"/>
                <w:b/>
                <w:sz w:val="20"/>
                <w:szCs w:val="20"/>
              </w:rPr>
              <w:t xml:space="preserve">- Bakanlığımız tarafından ortaöğretimde akademik bilginin beceriye dönüşmesinin sağlanmasına yönelik </w:t>
            </w:r>
            <w:r w:rsidR="00926FE8" w:rsidRPr="00C352D6">
              <w:rPr>
                <w:rFonts w:ascii="Book Antiqua" w:eastAsia="Calibri" w:hAnsi="Book Antiqua" w:cs="Arial"/>
                <w:b/>
                <w:sz w:val="20"/>
                <w:szCs w:val="20"/>
              </w:rPr>
              <w:t xml:space="preserve">yapılan </w:t>
            </w:r>
            <w:r w:rsidRPr="00C352D6">
              <w:rPr>
                <w:rFonts w:ascii="Book Antiqua" w:eastAsia="Calibri" w:hAnsi="Book Antiqua" w:cs="Arial"/>
                <w:b/>
                <w:sz w:val="20"/>
                <w:szCs w:val="20"/>
              </w:rPr>
              <w:t>çalışmalar, il</w:t>
            </w:r>
            <w:r w:rsidR="00997D6F">
              <w:rPr>
                <w:rFonts w:ascii="Book Antiqua" w:eastAsia="Calibri" w:hAnsi="Book Antiqua" w:cs="Arial"/>
                <w:b/>
                <w:sz w:val="20"/>
                <w:szCs w:val="20"/>
              </w:rPr>
              <w:t>çe</w:t>
            </w:r>
            <w:r w:rsidRPr="00C352D6">
              <w:rPr>
                <w:rFonts w:ascii="Book Antiqua" w:eastAsia="Calibri" w:hAnsi="Book Antiqua" w:cs="Arial"/>
                <w:b/>
                <w:sz w:val="20"/>
                <w:szCs w:val="20"/>
              </w:rPr>
              <w:t xml:space="preserve"> düzeyinde hayata geçirilecektir.</w:t>
            </w:r>
          </w:p>
        </w:tc>
      </w:tr>
      <w:tr w:rsidR="00C352D6" w:rsidRPr="00C352D6" w:rsidTr="00E66346">
        <w:trPr>
          <w:trHeight w:val="283"/>
        </w:trPr>
        <w:tc>
          <w:tcPr>
            <w:tcW w:w="478" w:type="pct"/>
            <w:vMerge/>
            <w:shd w:val="clear" w:color="auto" w:fill="00B0F0"/>
          </w:tcPr>
          <w:p w:rsidR="00170985" w:rsidRPr="00C352D6" w:rsidRDefault="00170985" w:rsidP="00C352D6">
            <w:pPr>
              <w:rPr>
                <w:rFonts w:ascii="Book Antiqua" w:eastAsia="Calibri" w:hAnsi="Book Antiqua" w:cs="Arial"/>
                <w:sz w:val="20"/>
                <w:szCs w:val="20"/>
              </w:rPr>
            </w:pPr>
          </w:p>
        </w:tc>
        <w:tc>
          <w:tcPr>
            <w:tcW w:w="411" w:type="pct"/>
            <w:gridSpan w:val="2"/>
            <w:shd w:val="clear" w:color="auto" w:fill="00B0F0"/>
          </w:tcPr>
          <w:p w:rsidR="00170985" w:rsidRPr="00C352D6" w:rsidRDefault="00170985" w:rsidP="00C352D6">
            <w:pPr>
              <w:rPr>
                <w:rFonts w:ascii="Book Antiqua" w:eastAsia="Calibri" w:hAnsi="Book Antiqua" w:cs="Arial"/>
                <w:b/>
                <w:sz w:val="20"/>
                <w:szCs w:val="20"/>
              </w:rPr>
            </w:pPr>
            <w:r w:rsidRPr="00C352D6">
              <w:rPr>
                <w:rFonts w:ascii="Book Antiqua" w:eastAsia="Calibri" w:hAnsi="Book Antiqua" w:cs="Arial"/>
                <w:b/>
                <w:sz w:val="20"/>
                <w:szCs w:val="20"/>
              </w:rPr>
              <w:t>S 4.2.3</w:t>
            </w:r>
          </w:p>
        </w:tc>
        <w:tc>
          <w:tcPr>
            <w:tcW w:w="4111" w:type="pct"/>
            <w:gridSpan w:val="10"/>
          </w:tcPr>
          <w:p w:rsidR="00170985" w:rsidRPr="00C352D6" w:rsidRDefault="00170985" w:rsidP="003A35C7">
            <w:pPr>
              <w:rPr>
                <w:rFonts w:ascii="Book Antiqua" w:eastAsia="Calibri" w:hAnsi="Book Antiqua" w:cs="Arial"/>
                <w:b/>
                <w:sz w:val="20"/>
                <w:szCs w:val="20"/>
              </w:rPr>
            </w:pPr>
            <w:r w:rsidRPr="00C352D6">
              <w:rPr>
                <w:rFonts w:ascii="Book Antiqua" w:eastAsia="Calibri" w:hAnsi="Book Antiqua" w:cs="Arial"/>
                <w:b/>
                <w:sz w:val="20"/>
                <w:szCs w:val="20"/>
              </w:rPr>
              <w:t>- Bakanlığımız tarafından yapıl</w:t>
            </w:r>
            <w:r w:rsidR="00C352D6">
              <w:rPr>
                <w:rFonts w:ascii="Book Antiqua" w:eastAsia="Calibri" w:hAnsi="Book Antiqua" w:cs="Arial"/>
                <w:b/>
                <w:sz w:val="20"/>
                <w:szCs w:val="20"/>
              </w:rPr>
              <w:t>a</w:t>
            </w:r>
            <w:r w:rsidRPr="00C352D6">
              <w:rPr>
                <w:rFonts w:ascii="Book Antiqua" w:eastAsia="Calibri" w:hAnsi="Book Antiqua" w:cs="Arial"/>
                <w:b/>
                <w:sz w:val="20"/>
                <w:szCs w:val="20"/>
              </w:rPr>
              <w:t>n o</w:t>
            </w:r>
            <w:r w:rsidRPr="00C352D6">
              <w:rPr>
                <w:rFonts w:ascii="Book Antiqua" w:eastAsia="Calibri" w:hAnsi="Book Antiqua" w:cs="Arial"/>
                <w:b/>
                <w:sz w:val="20"/>
                <w:szCs w:val="24"/>
              </w:rPr>
              <w:t>kullar arası başarı farkının azaltılmasına yönelik çalışmalar il</w:t>
            </w:r>
            <w:r w:rsidR="00997D6F">
              <w:rPr>
                <w:rFonts w:ascii="Book Antiqua" w:eastAsia="Calibri" w:hAnsi="Book Antiqua" w:cs="Arial"/>
                <w:b/>
                <w:sz w:val="20"/>
                <w:szCs w:val="24"/>
              </w:rPr>
              <w:t>çe</w:t>
            </w:r>
            <w:r w:rsidRPr="00C352D6">
              <w:rPr>
                <w:rFonts w:ascii="Book Antiqua" w:eastAsia="Calibri" w:hAnsi="Book Antiqua" w:cs="Arial"/>
                <w:b/>
                <w:sz w:val="20"/>
                <w:szCs w:val="24"/>
              </w:rPr>
              <w:t xml:space="preserve"> düzeyinde hayata geçirilecektir.</w:t>
            </w:r>
          </w:p>
        </w:tc>
      </w:tr>
      <w:tr w:rsidR="00C352D6" w:rsidRPr="00C352D6" w:rsidTr="00E66346">
        <w:trPr>
          <w:trHeight w:val="20"/>
        </w:trPr>
        <w:tc>
          <w:tcPr>
            <w:tcW w:w="889" w:type="pct"/>
            <w:gridSpan w:val="3"/>
            <w:shd w:val="clear" w:color="auto" w:fill="00B0F0"/>
          </w:tcPr>
          <w:p w:rsidR="00170985" w:rsidRPr="00C352D6" w:rsidRDefault="00170985" w:rsidP="00C352D6">
            <w:pPr>
              <w:rPr>
                <w:rFonts w:ascii="Book Antiqua" w:eastAsia="Calibri" w:hAnsi="Book Antiqua" w:cs="Arial"/>
                <w:b/>
                <w:sz w:val="20"/>
                <w:szCs w:val="20"/>
              </w:rPr>
            </w:pPr>
            <w:r w:rsidRPr="00C352D6">
              <w:rPr>
                <w:rFonts w:ascii="Book Antiqua" w:eastAsia="Calibri" w:hAnsi="Book Antiqua" w:cs="Arial"/>
                <w:b/>
                <w:sz w:val="20"/>
                <w:szCs w:val="20"/>
              </w:rPr>
              <w:t>Maliyet Tahmini</w:t>
            </w:r>
          </w:p>
        </w:tc>
        <w:tc>
          <w:tcPr>
            <w:tcW w:w="4111" w:type="pct"/>
            <w:gridSpan w:val="10"/>
          </w:tcPr>
          <w:p w:rsidR="00170985" w:rsidRPr="00C352D6" w:rsidRDefault="003B12F8" w:rsidP="00C352D6">
            <w:pPr>
              <w:rPr>
                <w:rFonts w:ascii="Book Antiqua" w:eastAsia="Calibri" w:hAnsi="Book Antiqua" w:cs="Arial"/>
                <w:sz w:val="20"/>
                <w:szCs w:val="20"/>
              </w:rPr>
            </w:pPr>
            <w:r>
              <w:rPr>
                <w:rFonts w:ascii="Book Antiqua" w:eastAsia="Calibri" w:hAnsi="Book Antiqua" w:cs="Arial"/>
                <w:sz w:val="20"/>
                <w:szCs w:val="20"/>
              </w:rPr>
              <w:t>514.772,85 ₺</w:t>
            </w:r>
          </w:p>
        </w:tc>
      </w:tr>
      <w:tr w:rsidR="00C352D6" w:rsidRPr="00C352D6" w:rsidTr="00E66346">
        <w:trPr>
          <w:trHeight w:val="20"/>
        </w:trPr>
        <w:tc>
          <w:tcPr>
            <w:tcW w:w="889" w:type="pct"/>
            <w:gridSpan w:val="3"/>
            <w:shd w:val="clear" w:color="auto" w:fill="00B0F0"/>
          </w:tcPr>
          <w:p w:rsidR="00170985" w:rsidRPr="00C352D6" w:rsidRDefault="00170985" w:rsidP="00C352D6">
            <w:pPr>
              <w:rPr>
                <w:rFonts w:ascii="Book Antiqua" w:eastAsia="Calibri" w:hAnsi="Book Antiqua" w:cs="Arial"/>
                <w:b/>
                <w:sz w:val="20"/>
                <w:szCs w:val="20"/>
              </w:rPr>
            </w:pPr>
            <w:r w:rsidRPr="00C352D6">
              <w:rPr>
                <w:rFonts w:ascii="Book Antiqua" w:eastAsia="Calibri" w:hAnsi="Book Antiqua" w:cs="Arial"/>
                <w:b/>
                <w:sz w:val="20"/>
                <w:szCs w:val="20"/>
              </w:rPr>
              <w:t>Tespitler</w:t>
            </w:r>
          </w:p>
        </w:tc>
        <w:tc>
          <w:tcPr>
            <w:tcW w:w="4111" w:type="pct"/>
            <w:gridSpan w:val="10"/>
          </w:tcPr>
          <w:p w:rsidR="00170985" w:rsidRPr="00C352D6" w:rsidRDefault="00170985" w:rsidP="00C352D6">
            <w:pPr>
              <w:rPr>
                <w:rFonts w:ascii="Book Antiqua" w:eastAsia="Calibri" w:hAnsi="Book Antiqua" w:cs="Arial"/>
                <w:sz w:val="20"/>
                <w:szCs w:val="20"/>
              </w:rPr>
            </w:pPr>
            <w:r w:rsidRPr="00C352D6">
              <w:rPr>
                <w:rFonts w:ascii="Book Antiqua" w:eastAsia="Calibri" w:hAnsi="Book Antiqua" w:cs="Arial"/>
                <w:sz w:val="20"/>
                <w:szCs w:val="20"/>
              </w:rPr>
              <w:t>- Ortaöğretim kurumlarında ders çeşidinin ve haftalık zorunlu ders saatlerinin fazla olması ve derslerin proje uygulamalarıyla desteklenememesi,</w:t>
            </w:r>
          </w:p>
          <w:p w:rsidR="00170985" w:rsidRPr="00C352D6" w:rsidRDefault="00170985" w:rsidP="00C352D6">
            <w:pPr>
              <w:rPr>
                <w:rFonts w:ascii="Book Antiqua" w:eastAsia="Calibri" w:hAnsi="Book Antiqua" w:cs="Arial"/>
                <w:sz w:val="20"/>
                <w:szCs w:val="20"/>
              </w:rPr>
            </w:pPr>
            <w:r w:rsidRPr="00C352D6">
              <w:rPr>
                <w:rFonts w:ascii="Book Antiqua" w:eastAsia="Calibri" w:hAnsi="Book Antiqua" w:cs="Arial"/>
                <w:sz w:val="20"/>
                <w:szCs w:val="20"/>
              </w:rPr>
              <w:t>- Öğrencilerin ders dışı alanlardaki yeteneklerini geliştirmelerini sağlayacak imkânların kısıtlı olması,</w:t>
            </w:r>
          </w:p>
          <w:p w:rsidR="00170985" w:rsidRPr="00C352D6" w:rsidRDefault="00170985" w:rsidP="00C352D6">
            <w:pPr>
              <w:rPr>
                <w:rFonts w:ascii="Book Antiqua" w:eastAsia="Calibri" w:hAnsi="Book Antiqua" w:cs="Arial"/>
                <w:sz w:val="20"/>
                <w:szCs w:val="20"/>
              </w:rPr>
            </w:pPr>
            <w:r w:rsidRPr="00C352D6">
              <w:rPr>
                <w:rFonts w:ascii="Book Antiqua" w:eastAsia="Calibri" w:hAnsi="Book Antiqua" w:cs="Arial"/>
                <w:sz w:val="20"/>
                <w:szCs w:val="20"/>
              </w:rPr>
              <w:t>- İmkân ve koşulları bakımından bazı okulların dezavantajlı konumda olması.</w:t>
            </w:r>
          </w:p>
        </w:tc>
      </w:tr>
      <w:tr w:rsidR="00C352D6" w:rsidRPr="00C352D6" w:rsidTr="00E66346">
        <w:trPr>
          <w:trHeight w:val="20"/>
        </w:trPr>
        <w:tc>
          <w:tcPr>
            <w:tcW w:w="889" w:type="pct"/>
            <w:gridSpan w:val="3"/>
            <w:shd w:val="clear" w:color="auto" w:fill="00B0F0"/>
          </w:tcPr>
          <w:p w:rsidR="00170985" w:rsidRPr="00C352D6" w:rsidRDefault="00170985" w:rsidP="00C352D6">
            <w:pPr>
              <w:rPr>
                <w:rFonts w:ascii="Book Antiqua" w:eastAsia="Calibri" w:hAnsi="Book Antiqua" w:cs="Arial"/>
                <w:b/>
                <w:sz w:val="20"/>
                <w:szCs w:val="20"/>
              </w:rPr>
            </w:pPr>
            <w:r w:rsidRPr="00C352D6">
              <w:rPr>
                <w:rFonts w:ascii="Book Antiqua" w:eastAsia="Calibri" w:hAnsi="Book Antiqua" w:cs="Arial"/>
                <w:b/>
                <w:sz w:val="20"/>
                <w:szCs w:val="20"/>
              </w:rPr>
              <w:t>İhtiyaçlar</w:t>
            </w:r>
          </w:p>
        </w:tc>
        <w:tc>
          <w:tcPr>
            <w:tcW w:w="4111" w:type="pct"/>
            <w:gridSpan w:val="10"/>
          </w:tcPr>
          <w:p w:rsidR="00170985" w:rsidRPr="00C352D6" w:rsidRDefault="00170985" w:rsidP="00C352D6">
            <w:pPr>
              <w:rPr>
                <w:rFonts w:ascii="Book Antiqua" w:eastAsia="Calibri" w:hAnsi="Book Antiqua" w:cs="Arial"/>
                <w:sz w:val="20"/>
                <w:szCs w:val="20"/>
              </w:rPr>
            </w:pPr>
            <w:r w:rsidRPr="00C352D6">
              <w:rPr>
                <w:rFonts w:ascii="Book Antiqua" w:eastAsia="Calibri" w:hAnsi="Book Antiqua" w:cs="Arial"/>
                <w:sz w:val="20"/>
                <w:szCs w:val="20"/>
              </w:rPr>
              <w:t>- Ortaöğretimde ders çeşitliliği ve zorunlu ders saatleri azaltılarak beceri eğitimine yönelik imkânların oluşturulması,</w:t>
            </w:r>
          </w:p>
          <w:p w:rsidR="00170985" w:rsidRPr="00C352D6" w:rsidRDefault="00170985" w:rsidP="00C352D6">
            <w:pPr>
              <w:rPr>
                <w:rFonts w:ascii="Book Antiqua" w:eastAsia="Calibri" w:hAnsi="Book Antiqua" w:cs="Arial"/>
                <w:sz w:val="20"/>
                <w:szCs w:val="20"/>
              </w:rPr>
            </w:pPr>
            <w:r w:rsidRPr="00C352D6">
              <w:rPr>
                <w:rFonts w:ascii="Book Antiqua" w:eastAsia="Calibri" w:hAnsi="Book Antiqua" w:cs="Arial"/>
                <w:sz w:val="20"/>
                <w:szCs w:val="20"/>
              </w:rPr>
              <w:t>- Öğrencilerin yükseköğretime okul bünyesinde hazırlanma imkânlarının sağlanması,</w:t>
            </w:r>
          </w:p>
          <w:p w:rsidR="00170985" w:rsidRPr="00C352D6" w:rsidRDefault="00170985" w:rsidP="00C352D6">
            <w:pPr>
              <w:rPr>
                <w:rFonts w:ascii="Book Antiqua" w:eastAsia="Calibri" w:hAnsi="Book Antiqua" w:cs="Arial"/>
                <w:sz w:val="20"/>
                <w:szCs w:val="20"/>
              </w:rPr>
            </w:pPr>
            <w:r w:rsidRPr="00C352D6">
              <w:rPr>
                <w:rFonts w:ascii="Book Antiqua" w:eastAsia="Calibri" w:hAnsi="Book Antiqua" w:cs="Arial"/>
                <w:sz w:val="20"/>
                <w:szCs w:val="20"/>
              </w:rPr>
              <w:t>- Ortaöğretimde öğretmenlere yönelik beceri eğitimi konusunda hizmet içi eğitim sağlanması.</w:t>
            </w:r>
          </w:p>
        </w:tc>
      </w:tr>
    </w:tbl>
    <w:p w:rsidR="00E66346" w:rsidRDefault="00E66346" w:rsidP="00F54406">
      <w:pPr>
        <w:spacing w:after="120" w:line="259" w:lineRule="auto"/>
        <w:rPr>
          <w:rFonts w:eastAsia="Calibri" w:cs="Arial"/>
          <w:bCs/>
          <w:sz w:val="28"/>
          <w:szCs w:val="28"/>
        </w:rPr>
      </w:pPr>
      <w:bookmarkStart w:id="100" w:name="_Toc532132471"/>
    </w:p>
    <w:bookmarkEnd w:id="100"/>
    <w:p w:rsidR="00E66346" w:rsidRDefault="00E66346" w:rsidP="00F54406">
      <w:pPr>
        <w:spacing w:after="120" w:line="259" w:lineRule="auto"/>
        <w:rPr>
          <w:rFonts w:eastAsia="Calibri" w:cs="Arial"/>
          <w:bCs/>
          <w:sz w:val="28"/>
          <w:szCs w:val="28"/>
        </w:rPr>
      </w:pPr>
    </w:p>
    <w:p w:rsidR="00E66346" w:rsidRDefault="00E66346" w:rsidP="00F54406">
      <w:pPr>
        <w:spacing w:after="120" w:line="259" w:lineRule="auto"/>
        <w:rPr>
          <w:rFonts w:ascii="Book Antiqua" w:eastAsia="Calibri" w:hAnsi="Book Antiqua" w:cs="Arial"/>
          <w:b/>
          <w:bCs/>
          <w:sz w:val="28"/>
          <w:szCs w:val="28"/>
        </w:rPr>
      </w:pPr>
    </w:p>
    <w:p w:rsidR="00170985" w:rsidRPr="00E66346" w:rsidRDefault="00E95679" w:rsidP="00F54406">
      <w:pPr>
        <w:spacing w:after="120" w:line="259" w:lineRule="auto"/>
        <w:rPr>
          <w:rFonts w:ascii="Book Antiqua" w:hAnsi="Book Antiqua"/>
        </w:rPr>
      </w:pPr>
      <w:r>
        <w:rPr>
          <w:rFonts w:ascii="Book Antiqua" w:eastAsia="Calibri" w:hAnsi="Book Antiqua" w:cs="Arial"/>
          <w:b/>
          <w:bCs/>
          <w:sz w:val="28"/>
          <w:szCs w:val="28"/>
        </w:rPr>
        <w:t>Hedef 4.</w:t>
      </w:r>
      <w:r w:rsidR="00953C02">
        <w:rPr>
          <w:rFonts w:ascii="Book Antiqua" w:eastAsia="Calibri" w:hAnsi="Book Antiqua" w:cs="Arial"/>
          <w:b/>
          <w:bCs/>
          <w:sz w:val="28"/>
          <w:szCs w:val="28"/>
        </w:rPr>
        <w:t>4</w:t>
      </w:r>
      <w:r w:rsidR="00E66346" w:rsidRPr="00E66346">
        <w:rPr>
          <w:rFonts w:ascii="Book Antiqua" w:eastAsia="Calibri" w:hAnsi="Book Antiqua" w:cs="Arial"/>
          <w:b/>
          <w:bCs/>
          <w:sz w:val="28"/>
          <w:szCs w:val="28"/>
        </w:rPr>
        <w:t>:</w:t>
      </w:r>
      <w:r w:rsidR="00E66346" w:rsidRPr="00E66346">
        <w:rPr>
          <w:rFonts w:ascii="Book Antiqua" w:eastAsia="Calibri" w:hAnsi="Book Antiqua" w:cs="Arial"/>
          <w:bCs/>
          <w:sz w:val="28"/>
          <w:szCs w:val="28"/>
        </w:rPr>
        <w:t xml:space="preserve"> Örgün eğitim içinde imam hatip okullarının niteliği artırılacaktır.</w:t>
      </w:r>
    </w:p>
    <w:p w:rsidR="00170985" w:rsidRDefault="00170985" w:rsidP="00F54406">
      <w:pPr>
        <w:spacing w:after="120" w:line="259" w:lineRule="auto"/>
      </w:pPr>
    </w:p>
    <w:tbl>
      <w:tblPr>
        <w:tblStyle w:val="TabloKlavuzu"/>
        <w:tblW w:w="5000" w:type="pct"/>
        <w:tblLook w:val="04A0" w:firstRow="1" w:lastRow="0" w:firstColumn="1" w:lastColumn="0" w:noHBand="0" w:noVBand="1"/>
      </w:tblPr>
      <w:tblGrid>
        <w:gridCol w:w="1128"/>
        <w:gridCol w:w="915"/>
        <w:gridCol w:w="554"/>
        <w:gridCol w:w="1578"/>
        <w:gridCol w:w="2076"/>
        <w:gridCol w:w="1115"/>
        <w:gridCol w:w="1094"/>
        <w:gridCol w:w="752"/>
        <w:gridCol w:w="823"/>
        <w:gridCol w:w="823"/>
        <w:gridCol w:w="823"/>
        <w:gridCol w:w="862"/>
        <w:gridCol w:w="839"/>
        <w:gridCol w:w="838"/>
      </w:tblGrid>
      <w:tr w:rsidR="003A35C7" w:rsidRPr="003A35C7" w:rsidTr="00E66346">
        <w:trPr>
          <w:trHeight w:val="20"/>
        </w:trPr>
        <w:tc>
          <w:tcPr>
            <w:tcW w:w="716" w:type="pct"/>
            <w:gridSpan w:val="2"/>
            <w:shd w:val="clear" w:color="auto" w:fill="00B0F0"/>
            <w:hideMark/>
          </w:tcPr>
          <w:p w:rsidR="00F36262" w:rsidRPr="00E66346" w:rsidRDefault="00F36262" w:rsidP="003A35C7">
            <w:pPr>
              <w:rPr>
                <w:rFonts w:ascii="Book Antiqua" w:eastAsia="Calibri" w:hAnsi="Book Antiqua" w:cs="Arial"/>
                <w:b/>
                <w:sz w:val="20"/>
                <w:szCs w:val="20"/>
              </w:rPr>
            </w:pPr>
            <w:r w:rsidRPr="00E66346">
              <w:rPr>
                <w:rFonts w:ascii="Book Antiqua" w:eastAsia="Calibri" w:hAnsi="Book Antiqua" w:cs="Arial"/>
                <w:b/>
                <w:sz w:val="20"/>
                <w:szCs w:val="20"/>
              </w:rPr>
              <w:t>Amaç 4</w:t>
            </w:r>
          </w:p>
        </w:tc>
        <w:tc>
          <w:tcPr>
            <w:tcW w:w="4284" w:type="pct"/>
            <w:gridSpan w:val="12"/>
          </w:tcPr>
          <w:p w:rsidR="00F36262" w:rsidRPr="003A35C7" w:rsidRDefault="00E66346" w:rsidP="003A35C7">
            <w:pPr>
              <w:rPr>
                <w:rFonts w:ascii="Book Antiqua" w:eastAsia="Calibri" w:hAnsi="Book Antiqua" w:cs="Arial"/>
                <w:b/>
                <w:sz w:val="20"/>
                <w:szCs w:val="20"/>
              </w:rPr>
            </w:pPr>
            <w:r w:rsidRPr="00E66346">
              <w:rPr>
                <w:rFonts w:ascii="Book Antiqua" w:eastAsia="Calibri" w:hAnsi="Book Antiqua" w:cs="Arial"/>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A35C7" w:rsidRPr="003A35C7" w:rsidTr="00E66346">
        <w:trPr>
          <w:trHeight w:val="20"/>
        </w:trPr>
        <w:tc>
          <w:tcPr>
            <w:tcW w:w="716" w:type="pct"/>
            <w:gridSpan w:val="2"/>
            <w:shd w:val="clear" w:color="auto" w:fill="00B0F0"/>
            <w:hideMark/>
          </w:tcPr>
          <w:p w:rsidR="00F36262" w:rsidRPr="00E66346" w:rsidRDefault="00E95679" w:rsidP="00953C02">
            <w:pPr>
              <w:rPr>
                <w:rFonts w:ascii="Book Antiqua" w:eastAsia="Calibri" w:hAnsi="Book Antiqua" w:cs="Arial"/>
                <w:b/>
                <w:sz w:val="20"/>
                <w:szCs w:val="20"/>
              </w:rPr>
            </w:pPr>
            <w:r>
              <w:rPr>
                <w:rFonts w:ascii="Book Antiqua" w:eastAsia="Calibri" w:hAnsi="Book Antiqua" w:cs="Arial"/>
                <w:b/>
                <w:sz w:val="20"/>
                <w:szCs w:val="20"/>
              </w:rPr>
              <w:t>Hedef 4.</w:t>
            </w:r>
            <w:r w:rsidR="00953C02">
              <w:rPr>
                <w:rFonts w:ascii="Book Antiqua" w:eastAsia="Calibri" w:hAnsi="Book Antiqua" w:cs="Arial"/>
                <w:b/>
                <w:sz w:val="20"/>
                <w:szCs w:val="20"/>
              </w:rPr>
              <w:t>4</w:t>
            </w:r>
          </w:p>
        </w:tc>
        <w:tc>
          <w:tcPr>
            <w:tcW w:w="4284" w:type="pct"/>
            <w:gridSpan w:val="12"/>
            <w:hideMark/>
          </w:tcPr>
          <w:p w:rsidR="00F36262" w:rsidRPr="003A35C7" w:rsidRDefault="00E66346" w:rsidP="003A35C7">
            <w:pPr>
              <w:rPr>
                <w:rFonts w:ascii="Book Antiqua" w:eastAsia="Calibri" w:hAnsi="Book Antiqua" w:cs="Arial"/>
                <w:b/>
                <w:sz w:val="20"/>
                <w:szCs w:val="20"/>
              </w:rPr>
            </w:pPr>
            <w:r w:rsidRPr="00E66346">
              <w:rPr>
                <w:rFonts w:ascii="Book Antiqua" w:eastAsia="Calibri" w:hAnsi="Book Antiqua" w:cs="Arial"/>
                <w:b/>
                <w:sz w:val="20"/>
                <w:szCs w:val="20"/>
              </w:rPr>
              <w:t>Örgün eğitim içinde imam hatip okullarının niteliği artırılacaktır.</w:t>
            </w:r>
          </w:p>
        </w:tc>
      </w:tr>
      <w:tr w:rsidR="003A35C7" w:rsidRPr="003A35C7" w:rsidTr="00E66346">
        <w:trPr>
          <w:trHeight w:val="20"/>
        </w:trPr>
        <w:tc>
          <w:tcPr>
            <w:tcW w:w="2202" w:type="pct"/>
            <w:gridSpan w:val="5"/>
            <w:shd w:val="clear" w:color="auto" w:fill="00B0F0"/>
            <w:hideMark/>
          </w:tcPr>
          <w:p w:rsidR="00F36262" w:rsidRPr="003A35C7" w:rsidRDefault="00F36262" w:rsidP="003A35C7">
            <w:pPr>
              <w:rPr>
                <w:rFonts w:ascii="Book Antiqua" w:eastAsia="Calibri" w:hAnsi="Book Antiqua" w:cs="Arial"/>
                <w:b/>
                <w:sz w:val="20"/>
                <w:szCs w:val="20"/>
              </w:rPr>
            </w:pPr>
            <w:r w:rsidRPr="003A35C7">
              <w:rPr>
                <w:rFonts w:ascii="Book Antiqua" w:eastAsia="Calibri" w:hAnsi="Book Antiqua" w:cs="Arial"/>
                <w:b/>
                <w:sz w:val="20"/>
                <w:szCs w:val="20"/>
              </w:rPr>
              <w:t>Performans Göstergeleri</w:t>
            </w:r>
          </w:p>
        </w:tc>
        <w:tc>
          <w:tcPr>
            <w:tcW w:w="394" w:type="pct"/>
            <w:hideMark/>
          </w:tcPr>
          <w:p w:rsidR="00F36262" w:rsidRPr="003A35C7" w:rsidRDefault="00F36262" w:rsidP="003A35C7">
            <w:pPr>
              <w:jc w:val="center"/>
              <w:rPr>
                <w:rFonts w:ascii="Book Antiqua" w:eastAsia="Calibri" w:hAnsi="Book Antiqua" w:cs="Arial"/>
                <w:b/>
                <w:sz w:val="20"/>
                <w:szCs w:val="20"/>
              </w:rPr>
            </w:pPr>
            <w:r w:rsidRPr="003A35C7">
              <w:rPr>
                <w:rFonts w:ascii="Book Antiqua" w:eastAsia="Calibri" w:hAnsi="Book Antiqua" w:cs="Arial"/>
                <w:b/>
                <w:sz w:val="20"/>
                <w:szCs w:val="20"/>
              </w:rPr>
              <w:t>Hedefe Etkisi (%)</w:t>
            </w:r>
          </w:p>
        </w:tc>
        <w:tc>
          <w:tcPr>
            <w:tcW w:w="380" w:type="pct"/>
            <w:hideMark/>
          </w:tcPr>
          <w:p w:rsidR="00F36262" w:rsidRPr="003A35C7" w:rsidRDefault="00F36262" w:rsidP="003A35C7">
            <w:pPr>
              <w:jc w:val="center"/>
              <w:rPr>
                <w:rFonts w:ascii="Book Antiqua" w:eastAsia="Calibri" w:hAnsi="Book Antiqua" w:cs="Arial"/>
                <w:b/>
                <w:sz w:val="20"/>
                <w:szCs w:val="20"/>
              </w:rPr>
            </w:pPr>
            <w:r w:rsidRPr="003A35C7">
              <w:rPr>
                <w:rFonts w:ascii="Book Antiqua" w:eastAsia="Calibri" w:hAnsi="Book Antiqua" w:cs="Arial"/>
                <w:b/>
                <w:sz w:val="20"/>
                <w:szCs w:val="20"/>
              </w:rPr>
              <w:t>Başlangıç Değeri</w:t>
            </w:r>
          </w:p>
        </w:tc>
        <w:tc>
          <w:tcPr>
            <w:tcW w:w="266" w:type="pct"/>
            <w:hideMark/>
          </w:tcPr>
          <w:p w:rsidR="00F36262" w:rsidRPr="003A35C7" w:rsidRDefault="00F36262" w:rsidP="003A35C7">
            <w:pPr>
              <w:jc w:val="center"/>
              <w:rPr>
                <w:rFonts w:ascii="Book Antiqua" w:eastAsia="Calibri" w:hAnsi="Book Antiqua" w:cs="Arial"/>
                <w:b/>
                <w:sz w:val="20"/>
                <w:szCs w:val="20"/>
              </w:rPr>
            </w:pPr>
            <w:r w:rsidRPr="003A35C7">
              <w:rPr>
                <w:rFonts w:ascii="Book Antiqua" w:eastAsia="Calibri" w:hAnsi="Book Antiqua" w:cs="Arial"/>
                <w:b/>
                <w:sz w:val="20"/>
                <w:szCs w:val="20"/>
              </w:rPr>
              <w:t>2019</w:t>
            </w:r>
          </w:p>
        </w:tc>
        <w:tc>
          <w:tcPr>
            <w:tcW w:w="291" w:type="pct"/>
            <w:hideMark/>
          </w:tcPr>
          <w:p w:rsidR="00F36262" w:rsidRPr="003A35C7" w:rsidRDefault="00F36262" w:rsidP="003A35C7">
            <w:pPr>
              <w:jc w:val="center"/>
              <w:rPr>
                <w:rFonts w:ascii="Book Antiqua" w:eastAsia="Calibri" w:hAnsi="Book Antiqua" w:cs="Arial"/>
                <w:b/>
                <w:sz w:val="20"/>
                <w:szCs w:val="20"/>
              </w:rPr>
            </w:pPr>
            <w:r w:rsidRPr="003A35C7">
              <w:rPr>
                <w:rFonts w:ascii="Book Antiqua" w:eastAsia="Calibri" w:hAnsi="Book Antiqua" w:cs="Arial"/>
                <w:b/>
                <w:sz w:val="20"/>
                <w:szCs w:val="20"/>
              </w:rPr>
              <w:t>2020</w:t>
            </w:r>
          </w:p>
        </w:tc>
        <w:tc>
          <w:tcPr>
            <w:tcW w:w="291" w:type="pct"/>
            <w:hideMark/>
          </w:tcPr>
          <w:p w:rsidR="00F36262" w:rsidRPr="003A35C7" w:rsidRDefault="00F36262" w:rsidP="003A35C7">
            <w:pPr>
              <w:jc w:val="center"/>
              <w:rPr>
                <w:rFonts w:ascii="Book Antiqua" w:eastAsia="Calibri" w:hAnsi="Book Antiqua" w:cs="Arial"/>
                <w:b/>
                <w:sz w:val="20"/>
                <w:szCs w:val="20"/>
              </w:rPr>
            </w:pPr>
            <w:r w:rsidRPr="003A35C7">
              <w:rPr>
                <w:rFonts w:ascii="Book Antiqua" w:eastAsia="Calibri" w:hAnsi="Book Antiqua" w:cs="Arial"/>
                <w:b/>
                <w:sz w:val="20"/>
                <w:szCs w:val="20"/>
              </w:rPr>
              <w:t>2021</w:t>
            </w:r>
          </w:p>
        </w:tc>
        <w:tc>
          <w:tcPr>
            <w:tcW w:w="291" w:type="pct"/>
            <w:hideMark/>
          </w:tcPr>
          <w:p w:rsidR="00F36262" w:rsidRPr="003A35C7" w:rsidRDefault="00F36262" w:rsidP="003A35C7">
            <w:pPr>
              <w:jc w:val="center"/>
              <w:rPr>
                <w:rFonts w:ascii="Book Antiqua" w:eastAsia="Calibri" w:hAnsi="Book Antiqua" w:cs="Arial"/>
                <w:b/>
                <w:sz w:val="20"/>
                <w:szCs w:val="20"/>
              </w:rPr>
            </w:pPr>
            <w:r w:rsidRPr="003A35C7">
              <w:rPr>
                <w:rFonts w:ascii="Book Antiqua" w:eastAsia="Calibri" w:hAnsi="Book Antiqua" w:cs="Arial"/>
                <w:b/>
                <w:sz w:val="20"/>
                <w:szCs w:val="20"/>
              </w:rPr>
              <w:t>2022</w:t>
            </w:r>
          </w:p>
        </w:tc>
        <w:tc>
          <w:tcPr>
            <w:tcW w:w="305" w:type="pct"/>
            <w:hideMark/>
          </w:tcPr>
          <w:p w:rsidR="00F36262" w:rsidRPr="003A35C7" w:rsidRDefault="00F36262" w:rsidP="003A35C7">
            <w:pPr>
              <w:jc w:val="center"/>
              <w:rPr>
                <w:rFonts w:ascii="Book Antiqua" w:eastAsia="Calibri" w:hAnsi="Book Antiqua" w:cs="Arial"/>
                <w:b/>
                <w:sz w:val="20"/>
                <w:szCs w:val="20"/>
              </w:rPr>
            </w:pPr>
            <w:r w:rsidRPr="003A35C7">
              <w:rPr>
                <w:rFonts w:ascii="Book Antiqua" w:eastAsia="Calibri" w:hAnsi="Book Antiqua" w:cs="Arial"/>
                <w:b/>
                <w:sz w:val="20"/>
                <w:szCs w:val="20"/>
              </w:rPr>
              <w:t>2023</w:t>
            </w:r>
          </w:p>
        </w:tc>
        <w:tc>
          <w:tcPr>
            <w:tcW w:w="291" w:type="pct"/>
            <w:hideMark/>
          </w:tcPr>
          <w:p w:rsidR="00F36262" w:rsidRPr="003A35C7" w:rsidRDefault="00F36262" w:rsidP="003A35C7">
            <w:pPr>
              <w:jc w:val="center"/>
              <w:rPr>
                <w:rFonts w:ascii="Book Antiqua" w:eastAsia="Calibri" w:hAnsi="Book Antiqua" w:cs="Arial"/>
                <w:b/>
                <w:sz w:val="20"/>
                <w:szCs w:val="20"/>
              </w:rPr>
            </w:pPr>
            <w:r w:rsidRPr="003A35C7">
              <w:rPr>
                <w:rFonts w:ascii="Book Antiqua" w:eastAsia="Calibri" w:hAnsi="Book Antiqua" w:cs="Arial"/>
                <w:b/>
                <w:sz w:val="20"/>
                <w:szCs w:val="20"/>
              </w:rPr>
              <w:t>İzleme Sıklığı</w:t>
            </w:r>
          </w:p>
        </w:tc>
        <w:tc>
          <w:tcPr>
            <w:tcW w:w="287" w:type="pct"/>
            <w:hideMark/>
          </w:tcPr>
          <w:p w:rsidR="00F36262" w:rsidRPr="003A35C7" w:rsidRDefault="00F36262" w:rsidP="003A35C7">
            <w:pPr>
              <w:jc w:val="center"/>
              <w:rPr>
                <w:rFonts w:ascii="Book Antiqua" w:eastAsia="Calibri" w:hAnsi="Book Antiqua" w:cs="Arial"/>
                <w:b/>
                <w:sz w:val="20"/>
                <w:szCs w:val="20"/>
              </w:rPr>
            </w:pPr>
            <w:r w:rsidRPr="003A35C7">
              <w:rPr>
                <w:rFonts w:ascii="Book Antiqua" w:eastAsia="Calibri" w:hAnsi="Book Antiqua" w:cs="Arial"/>
                <w:b/>
                <w:sz w:val="20"/>
                <w:szCs w:val="20"/>
              </w:rPr>
              <w:t>Rapor Sıklığı</w:t>
            </w:r>
          </w:p>
        </w:tc>
      </w:tr>
      <w:tr w:rsidR="003A35C7" w:rsidRPr="003A35C7" w:rsidTr="00E66346">
        <w:trPr>
          <w:trHeight w:val="20"/>
        </w:trPr>
        <w:tc>
          <w:tcPr>
            <w:tcW w:w="2202" w:type="pct"/>
            <w:gridSpan w:val="5"/>
            <w:shd w:val="clear" w:color="auto" w:fill="00B0F0"/>
            <w:hideMark/>
          </w:tcPr>
          <w:p w:rsidR="00F36262" w:rsidRPr="003A35C7" w:rsidRDefault="00E95679" w:rsidP="00953C02">
            <w:pPr>
              <w:rPr>
                <w:rFonts w:ascii="Book Antiqua" w:eastAsia="Calibri" w:hAnsi="Book Antiqua" w:cs="Arial"/>
                <w:b/>
                <w:sz w:val="20"/>
                <w:szCs w:val="20"/>
              </w:rPr>
            </w:pPr>
            <w:r>
              <w:rPr>
                <w:rFonts w:ascii="Book Antiqua" w:eastAsia="Calibri" w:hAnsi="Book Antiqua" w:cs="Arial"/>
                <w:b/>
                <w:sz w:val="20"/>
                <w:szCs w:val="20"/>
              </w:rPr>
              <w:t>PG 4.</w:t>
            </w:r>
            <w:r w:rsidR="00953C02">
              <w:rPr>
                <w:rFonts w:ascii="Book Antiqua" w:eastAsia="Calibri" w:hAnsi="Book Antiqua" w:cs="Arial"/>
                <w:b/>
                <w:sz w:val="20"/>
                <w:szCs w:val="20"/>
              </w:rPr>
              <w:t>4</w:t>
            </w:r>
            <w:r w:rsidR="00915CD4">
              <w:rPr>
                <w:rFonts w:ascii="Book Antiqua" w:eastAsia="Calibri" w:hAnsi="Book Antiqua" w:cs="Arial"/>
                <w:b/>
                <w:sz w:val="20"/>
                <w:szCs w:val="20"/>
              </w:rPr>
              <w:t>.1</w:t>
            </w:r>
            <w:r w:rsidR="00F36262" w:rsidRPr="003A35C7">
              <w:rPr>
                <w:rFonts w:ascii="Book Antiqua" w:eastAsia="Calibri" w:hAnsi="Book Antiqua" w:cs="Arial"/>
                <w:b/>
                <w:sz w:val="20"/>
                <w:szCs w:val="20"/>
              </w:rPr>
              <w:t xml:space="preserve"> İmam hatip okullarında yaz okullarına katılan öğrenci sayısı</w:t>
            </w:r>
          </w:p>
        </w:tc>
        <w:tc>
          <w:tcPr>
            <w:tcW w:w="394" w:type="pct"/>
            <w:hideMark/>
          </w:tcPr>
          <w:p w:rsidR="00F36262" w:rsidRPr="003A35C7" w:rsidRDefault="00F36262" w:rsidP="003A35C7">
            <w:pPr>
              <w:jc w:val="center"/>
              <w:rPr>
                <w:rFonts w:ascii="Book Antiqua" w:eastAsia="Calibri" w:hAnsi="Book Antiqua" w:cs="Arial"/>
                <w:sz w:val="20"/>
                <w:szCs w:val="20"/>
              </w:rPr>
            </w:pPr>
            <w:r w:rsidRPr="003A35C7">
              <w:rPr>
                <w:rFonts w:ascii="Book Antiqua" w:eastAsia="Calibri" w:hAnsi="Book Antiqua" w:cs="Arial"/>
                <w:sz w:val="20"/>
                <w:szCs w:val="20"/>
              </w:rPr>
              <w:t>30</w:t>
            </w:r>
          </w:p>
        </w:tc>
        <w:tc>
          <w:tcPr>
            <w:tcW w:w="380" w:type="pct"/>
            <w:hideMark/>
          </w:tcPr>
          <w:p w:rsidR="00F36262" w:rsidRPr="00001D28" w:rsidRDefault="00001D28" w:rsidP="003A35C7">
            <w:pPr>
              <w:jc w:val="center"/>
              <w:rPr>
                <w:rFonts w:ascii="Book Antiqua" w:eastAsia="Calibri" w:hAnsi="Book Antiqua" w:cs="Arial"/>
                <w:sz w:val="20"/>
                <w:szCs w:val="20"/>
              </w:rPr>
            </w:pPr>
            <w:r w:rsidRPr="00001D28">
              <w:rPr>
                <w:rFonts w:ascii="Book Antiqua" w:eastAsia="Calibri" w:hAnsi="Book Antiqua" w:cs="Arial"/>
                <w:sz w:val="20"/>
                <w:szCs w:val="20"/>
              </w:rPr>
              <w:t>0</w:t>
            </w:r>
          </w:p>
        </w:tc>
        <w:tc>
          <w:tcPr>
            <w:tcW w:w="266" w:type="pct"/>
          </w:tcPr>
          <w:p w:rsidR="00F36262" w:rsidRPr="003A35C7" w:rsidRDefault="00671F26" w:rsidP="003A35C7">
            <w:pPr>
              <w:jc w:val="center"/>
              <w:rPr>
                <w:rFonts w:ascii="Book Antiqua" w:eastAsia="Calibri" w:hAnsi="Book Antiqua" w:cs="Arial"/>
                <w:sz w:val="20"/>
                <w:szCs w:val="20"/>
              </w:rPr>
            </w:pPr>
            <w:r>
              <w:rPr>
                <w:rFonts w:ascii="Book Antiqua" w:eastAsia="Calibri" w:hAnsi="Book Antiqua" w:cs="Arial"/>
                <w:sz w:val="20"/>
                <w:szCs w:val="20"/>
              </w:rPr>
              <w:t>10</w:t>
            </w:r>
          </w:p>
        </w:tc>
        <w:tc>
          <w:tcPr>
            <w:tcW w:w="291" w:type="pct"/>
          </w:tcPr>
          <w:p w:rsidR="00F36262" w:rsidRPr="003A35C7" w:rsidRDefault="00671F26" w:rsidP="003A35C7">
            <w:pPr>
              <w:jc w:val="center"/>
              <w:rPr>
                <w:rFonts w:ascii="Book Antiqua" w:eastAsia="Calibri" w:hAnsi="Book Antiqua" w:cs="Arial"/>
                <w:sz w:val="20"/>
                <w:szCs w:val="20"/>
              </w:rPr>
            </w:pPr>
            <w:r>
              <w:rPr>
                <w:rFonts w:ascii="Book Antiqua" w:eastAsia="Calibri" w:hAnsi="Book Antiqua" w:cs="Arial"/>
                <w:sz w:val="20"/>
                <w:szCs w:val="20"/>
              </w:rPr>
              <w:t>20</w:t>
            </w:r>
          </w:p>
        </w:tc>
        <w:tc>
          <w:tcPr>
            <w:tcW w:w="291" w:type="pct"/>
          </w:tcPr>
          <w:p w:rsidR="00F36262" w:rsidRPr="003A35C7" w:rsidRDefault="00671F26" w:rsidP="003A35C7">
            <w:pPr>
              <w:jc w:val="center"/>
              <w:rPr>
                <w:rFonts w:ascii="Book Antiqua" w:eastAsia="Calibri" w:hAnsi="Book Antiqua" w:cs="Arial"/>
                <w:sz w:val="20"/>
                <w:szCs w:val="20"/>
              </w:rPr>
            </w:pPr>
            <w:r>
              <w:rPr>
                <w:rFonts w:ascii="Book Antiqua" w:eastAsia="Calibri" w:hAnsi="Book Antiqua" w:cs="Arial"/>
                <w:sz w:val="20"/>
                <w:szCs w:val="20"/>
              </w:rPr>
              <w:t>25</w:t>
            </w:r>
          </w:p>
        </w:tc>
        <w:tc>
          <w:tcPr>
            <w:tcW w:w="291" w:type="pct"/>
          </w:tcPr>
          <w:p w:rsidR="00F36262" w:rsidRPr="003A35C7" w:rsidRDefault="00671F26" w:rsidP="003A35C7">
            <w:pPr>
              <w:jc w:val="center"/>
              <w:rPr>
                <w:rFonts w:ascii="Book Antiqua" w:eastAsia="Calibri" w:hAnsi="Book Antiqua" w:cs="Arial"/>
                <w:sz w:val="20"/>
                <w:szCs w:val="20"/>
              </w:rPr>
            </w:pPr>
            <w:r>
              <w:rPr>
                <w:rFonts w:ascii="Book Antiqua" w:eastAsia="Calibri" w:hAnsi="Book Antiqua" w:cs="Arial"/>
                <w:sz w:val="20"/>
                <w:szCs w:val="20"/>
              </w:rPr>
              <w:t>40</w:t>
            </w:r>
          </w:p>
        </w:tc>
        <w:tc>
          <w:tcPr>
            <w:tcW w:w="305" w:type="pct"/>
            <w:hideMark/>
          </w:tcPr>
          <w:p w:rsidR="00F36262" w:rsidRPr="003A35C7" w:rsidRDefault="00671F26" w:rsidP="003A35C7">
            <w:pPr>
              <w:jc w:val="center"/>
              <w:rPr>
                <w:rFonts w:ascii="Book Antiqua" w:eastAsia="Calibri" w:hAnsi="Book Antiqua" w:cs="Arial"/>
                <w:sz w:val="20"/>
                <w:szCs w:val="20"/>
              </w:rPr>
            </w:pPr>
            <w:r>
              <w:rPr>
                <w:rFonts w:ascii="Book Antiqua" w:eastAsia="Calibri" w:hAnsi="Book Antiqua" w:cs="Arial"/>
                <w:sz w:val="20"/>
                <w:szCs w:val="20"/>
              </w:rPr>
              <w:t>55</w:t>
            </w:r>
          </w:p>
        </w:tc>
        <w:tc>
          <w:tcPr>
            <w:tcW w:w="291" w:type="pct"/>
            <w:hideMark/>
          </w:tcPr>
          <w:p w:rsidR="00F36262" w:rsidRPr="003A35C7" w:rsidRDefault="00F36262" w:rsidP="003A35C7">
            <w:pPr>
              <w:jc w:val="center"/>
              <w:rPr>
                <w:rFonts w:ascii="Book Antiqua" w:eastAsia="Calibri" w:hAnsi="Book Antiqua" w:cs="Arial"/>
                <w:sz w:val="20"/>
                <w:szCs w:val="20"/>
              </w:rPr>
            </w:pPr>
            <w:r w:rsidRPr="003A35C7">
              <w:rPr>
                <w:rFonts w:ascii="Book Antiqua" w:eastAsia="Calibri" w:hAnsi="Book Antiqua" w:cs="Arial"/>
                <w:sz w:val="20"/>
                <w:szCs w:val="20"/>
              </w:rPr>
              <w:t>6 Ay</w:t>
            </w:r>
          </w:p>
        </w:tc>
        <w:tc>
          <w:tcPr>
            <w:tcW w:w="287" w:type="pct"/>
            <w:hideMark/>
          </w:tcPr>
          <w:p w:rsidR="00F36262" w:rsidRPr="003A35C7" w:rsidRDefault="00F36262" w:rsidP="003A35C7">
            <w:pPr>
              <w:jc w:val="center"/>
              <w:rPr>
                <w:rFonts w:ascii="Book Antiqua" w:eastAsia="Calibri" w:hAnsi="Book Antiqua" w:cs="Arial"/>
                <w:sz w:val="20"/>
                <w:szCs w:val="20"/>
              </w:rPr>
            </w:pPr>
            <w:r w:rsidRPr="003A35C7">
              <w:rPr>
                <w:rFonts w:ascii="Book Antiqua" w:eastAsia="Calibri" w:hAnsi="Book Antiqua" w:cs="Arial"/>
                <w:sz w:val="20"/>
                <w:szCs w:val="20"/>
              </w:rPr>
              <w:t>6 Ay</w:t>
            </w:r>
          </w:p>
        </w:tc>
      </w:tr>
      <w:tr w:rsidR="003A35C7" w:rsidRPr="003A35C7" w:rsidTr="00E66346">
        <w:trPr>
          <w:trHeight w:val="414"/>
        </w:trPr>
        <w:tc>
          <w:tcPr>
            <w:tcW w:w="1470" w:type="pct"/>
            <w:gridSpan w:val="4"/>
            <w:vMerge w:val="restart"/>
            <w:shd w:val="clear" w:color="auto" w:fill="00B0F0"/>
            <w:hideMark/>
          </w:tcPr>
          <w:p w:rsidR="00F36262" w:rsidRPr="003A35C7" w:rsidRDefault="00E95679" w:rsidP="00953C02">
            <w:pPr>
              <w:rPr>
                <w:rFonts w:ascii="Book Antiqua" w:eastAsia="Calibri" w:hAnsi="Book Antiqua" w:cs="Arial"/>
                <w:b/>
                <w:sz w:val="20"/>
                <w:szCs w:val="20"/>
              </w:rPr>
            </w:pPr>
            <w:r>
              <w:rPr>
                <w:rFonts w:ascii="Book Antiqua" w:eastAsia="Calibri" w:hAnsi="Book Antiqua" w:cs="Arial"/>
                <w:b/>
                <w:sz w:val="20"/>
                <w:szCs w:val="20"/>
              </w:rPr>
              <w:t>PG 4.</w:t>
            </w:r>
            <w:r w:rsidR="00953C02">
              <w:rPr>
                <w:rFonts w:ascii="Book Antiqua" w:eastAsia="Calibri" w:hAnsi="Book Antiqua" w:cs="Arial"/>
                <w:b/>
                <w:sz w:val="20"/>
                <w:szCs w:val="20"/>
              </w:rPr>
              <w:t>4</w:t>
            </w:r>
            <w:r w:rsidR="00915CD4">
              <w:rPr>
                <w:rFonts w:ascii="Book Antiqua" w:eastAsia="Calibri" w:hAnsi="Book Antiqua" w:cs="Arial"/>
                <w:b/>
                <w:sz w:val="20"/>
                <w:szCs w:val="20"/>
              </w:rPr>
              <w:t>.2</w:t>
            </w:r>
            <w:r w:rsidR="00F36262" w:rsidRPr="003A35C7">
              <w:rPr>
                <w:rFonts w:ascii="Book Antiqua" w:eastAsia="Calibri" w:hAnsi="Book Antiqua" w:cs="Arial"/>
                <w:b/>
                <w:sz w:val="20"/>
                <w:szCs w:val="20"/>
              </w:rPr>
              <w:t xml:space="preserve"> Yabancı dil dersi yılsonu puanı </w:t>
            </w:r>
            <w:r w:rsidR="00F36262" w:rsidRPr="003A35C7">
              <w:rPr>
                <w:rFonts w:ascii="Book Antiqua" w:eastAsia="Calibri" w:hAnsi="Book Antiqua" w:cs="Arial"/>
                <w:b/>
                <w:sz w:val="20"/>
                <w:szCs w:val="20"/>
              </w:rPr>
              <w:lastRenderedPageBreak/>
              <w:t>ortalaması</w:t>
            </w:r>
          </w:p>
        </w:tc>
        <w:tc>
          <w:tcPr>
            <w:tcW w:w="731" w:type="pct"/>
            <w:shd w:val="clear" w:color="auto" w:fill="00B0F0"/>
            <w:hideMark/>
          </w:tcPr>
          <w:p w:rsidR="00F36262" w:rsidRPr="003A35C7" w:rsidRDefault="00F36262" w:rsidP="00953C02">
            <w:pPr>
              <w:rPr>
                <w:rFonts w:ascii="Book Antiqua" w:eastAsia="Calibri" w:hAnsi="Book Antiqua" w:cs="Arial"/>
                <w:b/>
                <w:sz w:val="20"/>
                <w:szCs w:val="20"/>
              </w:rPr>
            </w:pPr>
            <w:r w:rsidRPr="003A35C7">
              <w:rPr>
                <w:rFonts w:ascii="Book Antiqua" w:eastAsia="Calibri" w:hAnsi="Book Antiqua" w:cs="Arial"/>
                <w:b/>
                <w:sz w:val="20"/>
                <w:szCs w:val="20"/>
              </w:rPr>
              <w:lastRenderedPageBreak/>
              <w:t>PG 4.</w:t>
            </w:r>
            <w:r w:rsidR="00953C02">
              <w:rPr>
                <w:rFonts w:ascii="Book Antiqua" w:eastAsia="Calibri" w:hAnsi="Book Antiqua" w:cs="Arial"/>
                <w:b/>
                <w:sz w:val="20"/>
                <w:szCs w:val="20"/>
              </w:rPr>
              <w:t>4</w:t>
            </w:r>
            <w:r w:rsidRPr="003A35C7">
              <w:rPr>
                <w:rFonts w:ascii="Book Antiqua" w:eastAsia="Calibri" w:hAnsi="Book Antiqua" w:cs="Arial"/>
                <w:b/>
                <w:sz w:val="20"/>
                <w:szCs w:val="20"/>
              </w:rPr>
              <w:t>.2.1 Ortaokul</w:t>
            </w:r>
          </w:p>
        </w:tc>
        <w:tc>
          <w:tcPr>
            <w:tcW w:w="394" w:type="pct"/>
            <w:vMerge w:val="restart"/>
            <w:hideMark/>
          </w:tcPr>
          <w:p w:rsidR="00F36262" w:rsidRPr="003A35C7" w:rsidRDefault="00F36262" w:rsidP="003A35C7">
            <w:pPr>
              <w:jc w:val="center"/>
              <w:rPr>
                <w:rFonts w:ascii="Book Antiqua" w:eastAsia="Calibri" w:hAnsi="Book Antiqua" w:cs="Arial"/>
                <w:sz w:val="20"/>
                <w:szCs w:val="20"/>
              </w:rPr>
            </w:pPr>
            <w:r w:rsidRPr="003A35C7">
              <w:rPr>
                <w:rFonts w:ascii="Book Antiqua" w:eastAsia="Calibri" w:hAnsi="Book Antiqua" w:cs="Arial"/>
                <w:sz w:val="20"/>
                <w:szCs w:val="20"/>
              </w:rPr>
              <w:t>40</w:t>
            </w:r>
          </w:p>
        </w:tc>
        <w:tc>
          <w:tcPr>
            <w:tcW w:w="380" w:type="pct"/>
            <w:hideMark/>
          </w:tcPr>
          <w:p w:rsidR="00F36262" w:rsidRPr="00001D28" w:rsidRDefault="0010011A" w:rsidP="0010011A">
            <w:pPr>
              <w:jc w:val="center"/>
              <w:rPr>
                <w:rFonts w:ascii="Book Antiqua" w:eastAsia="Calibri" w:hAnsi="Book Antiqua" w:cs="Arial"/>
                <w:sz w:val="20"/>
                <w:szCs w:val="20"/>
              </w:rPr>
            </w:pPr>
            <w:r w:rsidRPr="00001D28">
              <w:rPr>
                <w:rFonts w:ascii="Book Antiqua" w:eastAsia="Calibri" w:hAnsi="Book Antiqua" w:cs="Arial"/>
                <w:sz w:val="20"/>
                <w:szCs w:val="20"/>
              </w:rPr>
              <w:t>60</w:t>
            </w:r>
          </w:p>
        </w:tc>
        <w:tc>
          <w:tcPr>
            <w:tcW w:w="266" w:type="pct"/>
          </w:tcPr>
          <w:p w:rsidR="00F36262" w:rsidRPr="003A35C7" w:rsidRDefault="00A45D40" w:rsidP="003A35C7">
            <w:pPr>
              <w:jc w:val="center"/>
              <w:rPr>
                <w:rFonts w:ascii="Book Antiqua" w:eastAsia="Calibri" w:hAnsi="Book Antiqua" w:cs="Arial"/>
                <w:sz w:val="20"/>
                <w:szCs w:val="20"/>
              </w:rPr>
            </w:pPr>
            <w:r>
              <w:rPr>
                <w:rFonts w:ascii="Book Antiqua" w:eastAsia="Calibri" w:hAnsi="Book Antiqua" w:cs="Arial"/>
                <w:sz w:val="20"/>
                <w:szCs w:val="20"/>
              </w:rPr>
              <w:t>63</w:t>
            </w:r>
          </w:p>
        </w:tc>
        <w:tc>
          <w:tcPr>
            <w:tcW w:w="291" w:type="pct"/>
          </w:tcPr>
          <w:p w:rsidR="00F36262" w:rsidRPr="003A35C7" w:rsidRDefault="00A45D40" w:rsidP="003A35C7">
            <w:pPr>
              <w:jc w:val="center"/>
              <w:rPr>
                <w:rFonts w:ascii="Book Antiqua" w:eastAsia="Calibri" w:hAnsi="Book Antiqua" w:cs="Arial"/>
                <w:sz w:val="20"/>
                <w:szCs w:val="20"/>
              </w:rPr>
            </w:pPr>
            <w:r>
              <w:rPr>
                <w:rFonts w:ascii="Book Antiqua" w:eastAsia="Calibri" w:hAnsi="Book Antiqua" w:cs="Arial"/>
                <w:sz w:val="20"/>
                <w:szCs w:val="20"/>
              </w:rPr>
              <w:t>65</w:t>
            </w:r>
          </w:p>
        </w:tc>
        <w:tc>
          <w:tcPr>
            <w:tcW w:w="291" w:type="pct"/>
          </w:tcPr>
          <w:p w:rsidR="00F36262" w:rsidRPr="003A35C7" w:rsidRDefault="00A45D40" w:rsidP="003A35C7">
            <w:pPr>
              <w:jc w:val="center"/>
              <w:rPr>
                <w:rFonts w:ascii="Book Antiqua" w:eastAsia="Calibri" w:hAnsi="Book Antiqua" w:cs="Arial"/>
                <w:sz w:val="20"/>
                <w:szCs w:val="20"/>
              </w:rPr>
            </w:pPr>
            <w:r>
              <w:rPr>
                <w:rFonts w:ascii="Book Antiqua" w:eastAsia="Calibri" w:hAnsi="Book Antiqua" w:cs="Arial"/>
                <w:sz w:val="20"/>
                <w:szCs w:val="20"/>
              </w:rPr>
              <w:t>68</w:t>
            </w:r>
          </w:p>
        </w:tc>
        <w:tc>
          <w:tcPr>
            <w:tcW w:w="291" w:type="pct"/>
          </w:tcPr>
          <w:p w:rsidR="00F36262" w:rsidRPr="003A35C7" w:rsidRDefault="00F36262" w:rsidP="003A35C7">
            <w:pPr>
              <w:jc w:val="center"/>
              <w:rPr>
                <w:rFonts w:ascii="Book Antiqua" w:eastAsia="Calibri" w:hAnsi="Book Antiqua" w:cs="Arial"/>
                <w:sz w:val="20"/>
                <w:szCs w:val="20"/>
              </w:rPr>
            </w:pPr>
            <w:r w:rsidRPr="003A35C7">
              <w:rPr>
                <w:rFonts w:ascii="Book Antiqua" w:eastAsia="Calibri" w:hAnsi="Book Antiqua" w:cs="Arial"/>
                <w:sz w:val="20"/>
                <w:szCs w:val="20"/>
              </w:rPr>
              <w:t>7</w:t>
            </w:r>
            <w:r w:rsidR="00A45D40">
              <w:rPr>
                <w:rFonts w:ascii="Book Antiqua" w:eastAsia="Calibri" w:hAnsi="Book Antiqua" w:cs="Arial"/>
                <w:sz w:val="20"/>
                <w:szCs w:val="20"/>
              </w:rPr>
              <w:t>0</w:t>
            </w:r>
          </w:p>
        </w:tc>
        <w:tc>
          <w:tcPr>
            <w:tcW w:w="305" w:type="pct"/>
            <w:hideMark/>
          </w:tcPr>
          <w:p w:rsidR="00F36262" w:rsidRPr="003A35C7" w:rsidRDefault="00F36262" w:rsidP="003A35C7">
            <w:pPr>
              <w:jc w:val="center"/>
              <w:rPr>
                <w:rFonts w:ascii="Book Antiqua" w:eastAsia="Calibri" w:hAnsi="Book Antiqua" w:cs="Arial"/>
                <w:sz w:val="20"/>
                <w:szCs w:val="20"/>
              </w:rPr>
            </w:pPr>
            <w:r w:rsidRPr="003A35C7">
              <w:rPr>
                <w:rFonts w:ascii="Book Antiqua" w:eastAsia="Calibri" w:hAnsi="Book Antiqua" w:cs="Arial"/>
                <w:sz w:val="20"/>
                <w:szCs w:val="20"/>
              </w:rPr>
              <w:t>73</w:t>
            </w:r>
          </w:p>
        </w:tc>
        <w:tc>
          <w:tcPr>
            <w:tcW w:w="291" w:type="pct"/>
            <w:vMerge w:val="restart"/>
            <w:hideMark/>
          </w:tcPr>
          <w:p w:rsidR="00F36262" w:rsidRPr="003A35C7" w:rsidRDefault="00F36262" w:rsidP="003A35C7">
            <w:pPr>
              <w:jc w:val="center"/>
              <w:rPr>
                <w:rFonts w:ascii="Book Antiqua" w:eastAsia="Calibri" w:hAnsi="Book Antiqua" w:cs="Arial"/>
                <w:sz w:val="20"/>
                <w:szCs w:val="20"/>
              </w:rPr>
            </w:pPr>
            <w:r w:rsidRPr="003A35C7">
              <w:rPr>
                <w:rFonts w:ascii="Book Antiqua" w:eastAsia="Calibri" w:hAnsi="Book Antiqua" w:cs="Arial"/>
                <w:sz w:val="20"/>
                <w:szCs w:val="20"/>
              </w:rPr>
              <w:t>6 Ay</w:t>
            </w:r>
          </w:p>
        </w:tc>
        <w:tc>
          <w:tcPr>
            <w:tcW w:w="287" w:type="pct"/>
            <w:vMerge w:val="restart"/>
            <w:hideMark/>
          </w:tcPr>
          <w:p w:rsidR="00F36262" w:rsidRPr="003A35C7" w:rsidRDefault="00F36262" w:rsidP="003A35C7">
            <w:pPr>
              <w:jc w:val="center"/>
              <w:rPr>
                <w:rFonts w:ascii="Book Antiqua" w:eastAsia="Calibri" w:hAnsi="Book Antiqua" w:cs="Arial"/>
                <w:sz w:val="20"/>
                <w:szCs w:val="20"/>
              </w:rPr>
            </w:pPr>
            <w:r w:rsidRPr="003A35C7">
              <w:rPr>
                <w:rFonts w:ascii="Book Antiqua" w:eastAsia="Calibri" w:hAnsi="Book Antiqua" w:cs="Arial"/>
                <w:sz w:val="20"/>
                <w:szCs w:val="20"/>
              </w:rPr>
              <w:t>6 Ay</w:t>
            </w:r>
          </w:p>
        </w:tc>
      </w:tr>
      <w:tr w:rsidR="003A35C7" w:rsidRPr="003A35C7" w:rsidTr="00E66346">
        <w:trPr>
          <w:trHeight w:val="20"/>
        </w:trPr>
        <w:tc>
          <w:tcPr>
            <w:tcW w:w="1470" w:type="pct"/>
            <w:gridSpan w:val="4"/>
            <w:vMerge/>
            <w:shd w:val="clear" w:color="auto" w:fill="00B0F0"/>
            <w:hideMark/>
          </w:tcPr>
          <w:p w:rsidR="00F36262" w:rsidRPr="003A35C7" w:rsidRDefault="00F36262" w:rsidP="003A35C7">
            <w:pPr>
              <w:rPr>
                <w:rFonts w:ascii="Book Antiqua" w:eastAsia="Calibri" w:hAnsi="Book Antiqua" w:cs="Arial"/>
                <w:sz w:val="20"/>
                <w:szCs w:val="20"/>
              </w:rPr>
            </w:pPr>
          </w:p>
        </w:tc>
        <w:tc>
          <w:tcPr>
            <w:tcW w:w="731" w:type="pct"/>
            <w:shd w:val="clear" w:color="auto" w:fill="00B0F0"/>
            <w:hideMark/>
          </w:tcPr>
          <w:p w:rsidR="00F36262" w:rsidRPr="003A35C7" w:rsidRDefault="00F36262" w:rsidP="00953C02">
            <w:pPr>
              <w:rPr>
                <w:rFonts w:ascii="Book Antiqua" w:eastAsia="Calibri" w:hAnsi="Book Antiqua" w:cs="Arial"/>
                <w:b/>
                <w:sz w:val="20"/>
                <w:szCs w:val="20"/>
              </w:rPr>
            </w:pPr>
            <w:r w:rsidRPr="003A35C7">
              <w:rPr>
                <w:rFonts w:ascii="Book Antiqua" w:eastAsia="Calibri" w:hAnsi="Book Antiqua" w:cs="Arial"/>
                <w:b/>
                <w:sz w:val="20"/>
                <w:szCs w:val="20"/>
              </w:rPr>
              <w:t>PG 4.</w:t>
            </w:r>
            <w:r w:rsidR="00953C02">
              <w:rPr>
                <w:rFonts w:ascii="Book Antiqua" w:eastAsia="Calibri" w:hAnsi="Book Antiqua" w:cs="Arial"/>
                <w:b/>
                <w:sz w:val="20"/>
                <w:szCs w:val="20"/>
              </w:rPr>
              <w:t>4</w:t>
            </w:r>
            <w:r w:rsidRPr="003A35C7">
              <w:rPr>
                <w:rFonts w:ascii="Book Antiqua" w:eastAsia="Calibri" w:hAnsi="Book Antiqua" w:cs="Arial"/>
                <w:b/>
                <w:sz w:val="20"/>
                <w:szCs w:val="20"/>
              </w:rPr>
              <w:t>.2.2 Ortaöğretim</w:t>
            </w:r>
          </w:p>
        </w:tc>
        <w:tc>
          <w:tcPr>
            <w:tcW w:w="394" w:type="pct"/>
            <w:vMerge/>
            <w:hideMark/>
          </w:tcPr>
          <w:p w:rsidR="00F36262" w:rsidRPr="003A35C7" w:rsidRDefault="00F36262" w:rsidP="003A35C7">
            <w:pPr>
              <w:jc w:val="center"/>
              <w:rPr>
                <w:rFonts w:ascii="Book Antiqua" w:eastAsia="Calibri" w:hAnsi="Book Antiqua" w:cs="Arial"/>
                <w:sz w:val="20"/>
                <w:szCs w:val="20"/>
              </w:rPr>
            </w:pPr>
          </w:p>
        </w:tc>
        <w:tc>
          <w:tcPr>
            <w:tcW w:w="380" w:type="pct"/>
            <w:hideMark/>
          </w:tcPr>
          <w:p w:rsidR="00F36262" w:rsidRPr="00001D28" w:rsidRDefault="0010011A" w:rsidP="003A35C7">
            <w:pPr>
              <w:jc w:val="center"/>
              <w:rPr>
                <w:rFonts w:ascii="Book Antiqua" w:eastAsia="Calibri" w:hAnsi="Book Antiqua" w:cs="Arial"/>
                <w:sz w:val="20"/>
                <w:szCs w:val="20"/>
              </w:rPr>
            </w:pPr>
            <w:r w:rsidRPr="00001D28">
              <w:rPr>
                <w:rFonts w:ascii="Book Antiqua" w:eastAsia="Calibri" w:hAnsi="Book Antiqua" w:cs="Arial"/>
                <w:sz w:val="20"/>
                <w:szCs w:val="20"/>
              </w:rPr>
              <w:t>75,88</w:t>
            </w:r>
          </w:p>
        </w:tc>
        <w:tc>
          <w:tcPr>
            <w:tcW w:w="266" w:type="pct"/>
          </w:tcPr>
          <w:p w:rsidR="00F36262" w:rsidRPr="003A35C7" w:rsidRDefault="00636F4F" w:rsidP="003A35C7">
            <w:pPr>
              <w:jc w:val="center"/>
              <w:rPr>
                <w:rFonts w:ascii="Book Antiqua" w:eastAsia="Calibri" w:hAnsi="Book Antiqua" w:cs="Arial"/>
                <w:sz w:val="20"/>
                <w:szCs w:val="20"/>
              </w:rPr>
            </w:pPr>
            <w:r>
              <w:rPr>
                <w:rFonts w:ascii="Book Antiqua" w:eastAsia="Calibri" w:hAnsi="Book Antiqua" w:cs="Arial"/>
                <w:sz w:val="20"/>
                <w:szCs w:val="20"/>
              </w:rPr>
              <w:t>75</w:t>
            </w:r>
          </w:p>
        </w:tc>
        <w:tc>
          <w:tcPr>
            <w:tcW w:w="291" w:type="pct"/>
          </w:tcPr>
          <w:p w:rsidR="00F36262" w:rsidRPr="003A35C7" w:rsidRDefault="00636F4F" w:rsidP="003A35C7">
            <w:pPr>
              <w:jc w:val="center"/>
              <w:rPr>
                <w:rFonts w:ascii="Book Antiqua" w:eastAsia="Calibri" w:hAnsi="Book Antiqua" w:cs="Arial"/>
                <w:sz w:val="20"/>
                <w:szCs w:val="20"/>
              </w:rPr>
            </w:pPr>
            <w:r>
              <w:rPr>
                <w:rFonts w:ascii="Book Antiqua" w:eastAsia="Calibri" w:hAnsi="Book Antiqua" w:cs="Arial"/>
                <w:sz w:val="20"/>
                <w:szCs w:val="20"/>
              </w:rPr>
              <w:t>76</w:t>
            </w:r>
          </w:p>
        </w:tc>
        <w:tc>
          <w:tcPr>
            <w:tcW w:w="291" w:type="pct"/>
          </w:tcPr>
          <w:p w:rsidR="00F36262" w:rsidRPr="003A35C7" w:rsidRDefault="00636F4F" w:rsidP="003A35C7">
            <w:pPr>
              <w:jc w:val="center"/>
              <w:rPr>
                <w:rFonts w:ascii="Book Antiqua" w:eastAsia="Calibri" w:hAnsi="Book Antiqua" w:cs="Arial"/>
                <w:sz w:val="20"/>
                <w:szCs w:val="20"/>
              </w:rPr>
            </w:pPr>
            <w:r>
              <w:rPr>
                <w:rFonts w:ascii="Book Antiqua" w:eastAsia="Calibri" w:hAnsi="Book Antiqua" w:cs="Arial"/>
                <w:sz w:val="20"/>
                <w:szCs w:val="20"/>
              </w:rPr>
              <w:t>76</w:t>
            </w:r>
          </w:p>
        </w:tc>
        <w:tc>
          <w:tcPr>
            <w:tcW w:w="291" w:type="pct"/>
          </w:tcPr>
          <w:p w:rsidR="00F36262" w:rsidRPr="003A35C7" w:rsidRDefault="00636F4F" w:rsidP="003A35C7">
            <w:pPr>
              <w:jc w:val="center"/>
              <w:rPr>
                <w:rFonts w:ascii="Book Antiqua" w:eastAsia="Calibri" w:hAnsi="Book Antiqua" w:cs="Arial"/>
                <w:sz w:val="20"/>
                <w:szCs w:val="20"/>
              </w:rPr>
            </w:pPr>
            <w:r>
              <w:rPr>
                <w:rFonts w:ascii="Book Antiqua" w:eastAsia="Calibri" w:hAnsi="Book Antiqua" w:cs="Arial"/>
                <w:sz w:val="20"/>
                <w:szCs w:val="20"/>
              </w:rPr>
              <w:t>76</w:t>
            </w:r>
          </w:p>
        </w:tc>
        <w:tc>
          <w:tcPr>
            <w:tcW w:w="305" w:type="pct"/>
            <w:hideMark/>
          </w:tcPr>
          <w:p w:rsidR="00F36262" w:rsidRPr="003A35C7" w:rsidRDefault="00636F4F" w:rsidP="003A35C7">
            <w:pPr>
              <w:jc w:val="center"/>
              <w:rPr>
                <w:rFonts w:ascii="Book Antiqua" w:eastAsia="Calibri" w:hAnsi="Book Antiqua" w:cs="Arial"/>
                <w:sz w:val="20"/>
                <w:szCs w:val="20"/>
              </w:rPr>
            </w:pPr>
            <w:r>
              <w:rPr>
                <w:rFonts w:ascii="Book Antiqua" w:eastAsia="Calibri" w:hAnsi="Book Antiqua" w:cs="Arial"/>
                <w:sz w:val="20"/>
                <w:szCs w:val="20"/>
              </w:rPr>
              <w:t>77</w:t>
            </w:r>
          </w:p>
        </w:tc>
        <w:tc>
          <w:tcPr>
            <w:tcW w:w="291" w:type="pct"/>
            <w:vMerge/>
            <w:hideMark/>
          </w:tcPr>
          <w:p w:rsidR="00F36262" w:rsidRPr="003A35C7" w:rsidRDefault="00F36262" w:rsidP="003A35C7">
            <w:pPr>
              <w:jc w:val="center"/>
              <w:rPr>
                <w:rFonts w:ascii="Book Antiqua" w:eastAsia="Calibri" w:hAnsi="Book Antiqua" w:cs="Arial"/>
                <w:sz w:val="20"/>
                <w:szCs w:val="20"/>
              </w:rPr>
            </w:pPr>
          </w:p>
        </w:tc>
        <w:tc>
          <w:tcPr>
            <w:tcW w:w="287" w:type="pct"/>
            <w:vMerge/>
            <w:hideMark/>
          </w:tcPr>
          <w:p w:rsidR="00F36262" w:rsidRPr="003A35C7" w:rsidRDefault="00F36262" w:rsidP="003A35C7">
            <w:pPr>
              <w:jc w:val="center"/>
              <w:rPr>
                <w:rFonts w:ascii="Book Antiqua" w:eastAsia="Calibri" w:hAnsi="Book Antiqua" w:cs="Arial"/>
                <w:sz w:val="20"/>
                <w:szCs w:val="20"/>
              </w:rPr>
            </w:pPr>
          </w:p>
        </w:tc>
      </w:tr>
      <w:tr w:rsidR="003A35C7" w:rsidRPr="003A35C7" w:rsidTr="00E66346">
        <w:trPr>
          <w:trHeight w:val="20"/>
        </w:trPr>
        <w:tc>
          <w:tcPr>
            <w:tcW w:w="2202" w:type="pct"/>
            <w:gridSpan w:val="5"/>
            <w:shd w:val="clear" w:color="auto" w:fill="00B0F0"/>
          </w:tcPr>
          <w:p w:rsidR="00F36262" w:rsidRPr="003A35C7" w:rsidRDefault="00E95679" w:rsidP="00953C02">
            <w:pPr>
              <w:rPr>
                <w:rFonts w:ascii="Book Antiqua" w:eastAsia="Calibri" w:hAnsi="Book Antiqua" w:cs="Arial"/>
                <w:b/>
                <w:sz w:val="20"/>
                <w:szCs w:val="20"/>
              </w:rPr>
            </w:pPr>
            <w:r>
              <w:rPr>
                <w:rFonts w:ascii="Book Antiqua" w:eastAsia="Calibri" w:hAnsi="Book Antiqua" w:cs="Arial"/>
                <w:b/>
                <w:sz w:val="20"/>
                <w:szCs w:val="20"/>
              </w:rPr>
              <w:lastRenderedPageBreak/>
              <w:t>PG 4.</w:t>
            </w:r>
            <w:r w:rsidR="00953C02">
              <w:rPr>
                <w:rFonts w:ascii="Book Antiqua" w:eastAsia="Calibri" w:hAnsi="Book Antiqua" w:cs="Arial"/>
                <w:b/>
                <w:sz w:val="20"/>
                <w:szCs w:val="20"/>
              </w:rPr>
              <w:t>4</w:t>
            </w:r>
            <w:r w:rsidR="00915CD4">
              <w:rPr>
                <w:rFonts w:ascii="Book Antiqua" w:eastAsia="Calibri" w:hAnsi="Book Antiqua" w:cs="Arial"/>
                <w:b/>
                <w:sz w:val="20"/>
                <w:szCs w:val="20"/>
              </w:rPr>
              <w:t>.3</w:t>
            </w:r>
            <w:r w:rsidR="00F36262" w:rsidRPr="003A35C7">
              <w:rPr>
                <w:rFonts w:ascii="Book Antiqua" w:eastAsia="Calibri" w:hAnsi="Book Antiqua" w:cs="Arial"/>
                <w:b/>
                <w:sz w:val="20"/>
                <w:szCs w:val="20"/>
              </w:rPr>
              <w:t xml:space="preserve"> Yükseköğretim kurumları tarafından düzenlenen etkinliklere katılan öğrenci sayısı</w:t>
            </w:r>
          </w:p>
        </w:tc>
        <w:tc>
          <w:tcPr>
            <w:tcW w:w="394" w:type="pct"/>
          </w:tcPr>
          <w:p w:rsidR="00F36262" w:rsidRPr="003A35C7" w:rsidRDefault="00F36262" w:rsidP="003A35C7">
            <w:pPr>
              <w:jc w:val="center"/>
              <w:rPr>
                <w:rFonts w:ascii="Book Antiqua" w:eastAsia="Calibri" w:hAnsi="Book Antiqua" w:cs="Arial"/>
                <w:sz w:val="20"/>
                <w:szCs w:val="20"/>
              </w:rPr>
            </w:pPr>
            <w:r w:rsidRPr="003A35C7">
              <w:rPr>
                <w:rFonts w:ascii="Book Antiqua" w:eastAsia="Calibri" w:hAnsi="Book Antiqua" w:cs="Arial"/>
                <w:sz w:val="20"/>
                <w:szCs w:val="20"/>
              </w:rPr>
              <w:t>30</w:t>
            </w:r>
          </w:p>
        </w:tc>
        <w:tc>
          <w:tcPr>
            <w:tcW w:w="380" w:type="pct"/>
          </w:tcPr>
          <w:p w:rsidR="00F36262" w:rsidRPr="003A35C7" w:rsidRDefault="00001D28" w:rsidP="003A35C7">
            <w:pPr>
              <w:jc w:val="center"/>
              <w:rPr>
                <w:rFonts w:ascii="Book Antiqua" w:eastAsia="Calibri" w:hAnsi="Book Antiqua" w:cs="Arial"/>
                <w:sz w:val="20"/>
                <w:szCs w:val="20"/>
              </w:rPr>
            </w:pPr>
            <w:r>
              <w:rPr>
                <w:rFonts w:ascii="Book Antiqua" w:eastAsia="Calibri" w:hAnsi="Book Antiqua" w:cs="Arial"/>
                <w:sz w:val="20"/>
                <w:szCs w:val="20"/>
              </w:rPr>
              <w:t>34</w:t>
            </w:r>
          </w:p>
        </w:tc>
        <w:tc>
          <w:tcPr>
            <w:tcW w:w="266" w:type="pct"/>
          </w:tcPr>
          <w:p w:rsidR="00F36262" w:rsidRPr="003A35C7" w:rsidRDefault="00636F4F" w:rsidP="003A35C7">
            <w:pPr>
              <w:jc w:val="center"/>
              <w:rPr>
                <w:rFonts w:ascii="Book Antiqua" w:eastAsia="Calibri" w:hAnsi="Book Antiqua" w:cs="Arial"/>
                <w:sz w:val="20"/>
                <w:szCs w:val="20"/>
              </w:rPr>
            </w:pPr>
            <w:r>
              <w:rPr>
                <w:rFonts w:ascii="Book Antiqua" w:eastAsia="Calibri" w:hAnsi="Book Antiqua" w:cs="Arial"/>
                <w:sz w:val="20"/>
                <w:szCs w:val="20"/>
              </w:rPr>
              <w:t>36</w:t>
            </w:r>
          </w:p>
        </w:tc>
        <w:tc>
          <w:tcPr>
            <w:tcW w:w="291" w:type="pct"/>
          </w:tcPr>
          <w:p w:rsidR="00F36262" w:rsidRPr="003A35C7" w:rsidRDefault="00636F4F" w:rsidP="003A35C7">
            <w:pPr>
              <w:jc w:val="center"/>
              <w:rPr>
                <w:rFonts w:ascii="Book Antiqua" w:eastAsia="Calibri" w:hAnsi="Book Antiqua" w:cs="Arial"/>
                <w:sz w:val="20"/>
                <w:szCs w:val="20"/>
              </w:rPr>
            </w:pPr>
            <w:r>
              <w:rPr>
                <w:rFonts w:ascii="Book Antiqua" w:eastAsia="Calibri" w:hAnsi="Book Antiqua" w:cs="Arial"/>
                <w:sz w:val="20"/>
                <w:szCs w:val="20"/>
              </w:rPr>
              <w:t>40</w:t>
            </w:r>
          </w:p>
        </w:tc>
        <w:tc>
          <w:tcPr>
            <w:tcW w:w="291" w:type="pct"/>
          </w:tcPr>
          <w:p w:rsidR="00F36262" w:rsidRPr="003A35C7" w:rsidRDefault="00636F4F" w:rsidP="003A35C7">
            <w:pPr>
              <w:jc w:val="center"/>
              <w:rPr>
                <w:rFonts w:ascii="Book Antiqua" w:eastAsia="Calibri" w:hAnsi="Book Antiqua" w:cs="Arial"/>
                <w:sz w:val="20"/>
                <w:szCs w:val="20"/>
              </w:rPr>
            </w:pPr>
            <w:r>
              <w:rPr>
                <w:rFonts w:ascii="Book Antiqua" w:eastAsia="Calibri" w:hAnsi="Book Antiqua" w:cs="Arial"/>
                <w:sz w:val="20"/>
                <w:szCs w:val="20"/>
              </w:rPr>
              <w:t>42</w:t>
            </w:r>
          </w:p>
        </w:tc>
        <w:tc>
          <w:tcPr>
            <w:tcW w:w="291" w:type="pct"/>
          </w:tcPr>
          <w:p w:rsidR="00F36262" w:rsidRPr="003A35C7" w:rsidRDefault="00636F4F" w:rsidP="003A35C7">
            <w:pPr>
              <w:jc w:val="center"/>
              <w:rPr>
                <w:rFonts w:ascii="Book Antiqua" w:eastAsia="Calibri" w:hAnsi="Book Antiqua" w:cs="Arial"/>
                <w:sz w:val="20"/>
                <w:szCs w:val="20"/>
              </w:rPr>
            </w:pPr>
            <w:r>
              <w:rPr>
                <w:rFonts w:ascii="Book Antiqua" w:eastAsia="Calibri" w:hAnsi="Book Antiqua" w:cs="Arial"/>
                <w:sz w:val="20"/>
                <w:szCs w:val="20"/>
              </w:rPr>
              <w:t>45</w:t>
            </w:r>
          </w:p>
        </w:tc>
        <w:tc>
          <w:tcPr>
            <w:tcW w:w="305" w:type="pct"/>
          </w:tcPr>
          <w:p w:rsidR="00F36262" w:rsidRPr="003A35C7" w:rsidRDefault="00636F4F" w:rsidP="003A35C7">
            <w:pPr>
              <w:jc w:val="center"/>
              <w:rPr>
                <w:rFonts w:ascii="Book Antiqua" w:eastAsia="Calibri" w:hAnsi="Book Antiqua" w:cs="Arial"/>
                <w:sz w:val="20"/>
                <w:szCs w:val="20"/>
              </w:rPr>
            </w:pPr>
            <w:r>
              <w:rPr>
                <w:rFonts w:ascii="Book Antiqua" w:eastAsia="Calibri" w:hAnsi="Book Antiqua" w:cs="Arial"/>
                <w:sz w:val="20"/>
                <w:szCs w:val="20"/>
              </w:rPr>
              <w:t>49</w:t>
            </w:r>
          </w:p>
        </w:tc>
        <w:tc>
          <w:tcPr>
            <w:tcW w:w="291" w:type="pct"/>
          </w:tcPr>
          <w:p w:rsidR="00F36262" w:rsidRPr="003A35C7" w:rsidRDefault="00F36262" w:rsidP="003A35C7">
            <w:pPr>
              <w:jc w:val="center"/>
              <w:rPr>
                <w:rFonts w:ascii="Book Antiqua" w:eastAsia="Calibri" w:hAnsi="Book Antiqua" w:cs="Arial"/>
                <w:sz w:val="20"/>
                <w:szCs w:val="20"/>
              </w:rPr>
            </w:pPr>
            <w:r w:rsidRPr="003A35C7">
              <w:rPr>
                <w:rFonts w:ascii="Book Antiqua" w:eastAsia="Calibri" w:hAnsi="Book Antiqua" w:cs="Arial"/>
                <w:sz w:val="20"/>
                <w:szCs w:val="20"/>
              </w:rPr>
              <w:t>6 Ay</w:t>
            </w:r>
          </w:p>
        </w:tc>
        <w:tc>
          <w:tcPr>
            <w:tcW w:w="287" w:type="pct"/>
          </w:tcPr>
          <w:p w:rsidR="00F36262" w:rsidRPr="003A35C7" w:rsidRDefault="00F36262" w:rsidP="003A35C7">
            <w:pPr>
              <w:jc w:val="center"/>
              <w:rPr>
                <w:rFonts w:ascii="Book Antiqua" w:eastAsia="Calibri" w:hAnsi="Book Antiqua" w:cs="Arial"/>
                <w:sz w:val="20"/>
                <w:szCs w:val="20"/>
              </w:rPr>
            </w:pPr>
            <w:r w:rsidRPr="003A35C7">
              <w:rPr>
                <w:rFonts w:ascii="Book Antiqua" w:eastAsia="Calibri" w:hAnsi="Book Antiqua" w:cs="Arial"/>
                <w:sz w:val="20"/>
                <w:szCs w:val="20"/>
              </w:rPr>
              <w:t>6 Ay</w:t>
            </w:r>
          </w:p>
        </w:tc>
      </w:tr>
      <w:tr w:rsidR="003A35C7" w:rsidRPr="003A35C7" w:rsidTr="00E66346">
        <w:trPr>
          <w:trHeight w:val="20"/>
        </w:trPr>
        <w:tc>
          <w:tcPr>
            <w:tcW w:w="2202" w:type="pct"/>
            <w:gridSpan w:val="5"/>
            <w:shd w:val="clear" w:color="auto" w:fill="00B0F0"/>
            <w:hideMark/>
          </w:tcPr>
          <w:p w:rsidR="00F36262" w:rsidRPr="003A35C7" w:rsidRDefault="00F36262" w:rsidP="003A35C7">
            <w:pPr>
              <w:rPr>
                <w:rFonts w:ascii="Book Antiqua" w:eastAsia="Calibri" w:hAnsi="Book Antiqua" w:cs="Arial"/>
                <w:b/>
                <w:sz w:val="20"/>
                <w:szCs w:val="20"/>
              </w:rPr>
            </w:pPr>
            <w:r w:rsidRPr="003A35C7">
              <w:rPr>
                <w:rFonts w:ascii="Book Antiqua" w:eastAsia="Calibri" w:hAnsi="Book Antiqua" w:cs="Arial"/>
                <w:b/>
                <w:sz w:val="20"/>
                <w:szCs w:val="20"/>
              </w:rPr>
              <w:t>Koordinatör Birim</w:t>
            </w:r>
          </w:p>
        </w:tc>
        <w:tc>
          <w:tcPr>
            <w:tcW w:w="2798" w:type="pct"/>
            <w:gridSpan w:val="9"/>
            <w:hideMark/>
          </w:tcPr>
          <w:p w:rsidR="00F36262" w:rsidRPr="003A35C7" w:rsidRDefault="00F36262" w:rsidP="003A35C7">
            <w:pPr>
              <w:rPr>
                <w:rFonts w:ascii="Book Antiqua" w:eastAsia="Calibri" w:hAnsi="Book Antiqua" w:cs="Arial"/>
                <w:sz w:val="20"/>
                <w:szCs w:val="20"/>
              </w:rPr>
            </w:pPr>
            <w:r w:rsidRPr="003A35C7">
              <w:rPr>
                <w:rFonts w:ascii="Book Antiqua" w:eastAsia="Calibri" w:hAnsi="Book Antiqua" w:cs="Arial"/>
                <w:sz w:val="20"/>
                <w:szCs w:val="20"/>
              </w:rPr>
              <w:t xml:space="preserve">Din Öğretimi Hizmetleri </w:t>
            </w:r>
          </w:p>
        </w:tc>
      </w:tr>
      <w:tr w:rsidR="003A35C7" w:rsidRPr="003A35C7" w:rsidTr="00E66346">
        <w:trPr>
          <w:trHeight w:val="20"/>
        </w:trPr>
        <w:tc>
          <w:tcPr>
            <w:tcW w:w="2202" w:type="pct"/>
            <w:gridSpan w:val="5"/>
            <w:shd w:val="clear" w:color="auto" w:fill="00B0F0"/>
            <w:hideMark/>
          </w:tcPr>
          <w:p w:rsidR="00F36262" w:rsidRPr="003A35C7" w:rsidRDefault="00F36262" w:rsidP="003A35C7">
            <w:pPr>
              <w:rPr>
                <w:rFonts w:ascii="Book Antiqua" w:eastAsia="Calibri" w:hAnsi="Book Antiqua" w:cs="Arial"/>
                <w:b/>
                <w:sz w:val="20"/>
                <w:szCs w:val="20"/>
              </w:rPr>
            </w:pPr>
            <w:r w:rsidRPr="003A35C7">
              <w:rPr>
                <w:rFonts w:ascii="Book Antiqua" w:eastAsia="Calibri" w:hAnsi="Book Antiqua" w:cs="Arial"/>
                <w:b/>
                <w:sz w:val="20"/>
                <w:szCs w:val="20"/>
              </w:rPr>
              <w:t>İş Birliği Yapılacak Birimler</w:t>
            </w:r>
          </w:p>
        </w:tc>
        <w:tc>
          <w:tcPr>
            <w:tcW w:w="2798" w:type="pct"/>
            <w:gridSpan w:val="9"/>
            <w:hideMark/>
          </w:tcPr>
          <w:p w:rsidR="00F36262" w:rsidRPr="003A35C7" w:rsidRDefault="00F36262" w:rsidP="003A35C7">
            <w:pPr>
              <w:rPr>
                <w:rFonts w:ascii="Book Antiqua" w:eastAsia="Calibri" w:hAnsi="Book Antiqua" w:cs="Arial"/>
                <w:sz w:val="20"/>
                <w:szCs w:val="20"/>
              </w:rPr>
            </w:pPr>
            <w:r w:rsidRPr="003A35C7">
              <w:rPr>
                <w:rFonts w:ascii="Book Antiqua" w:eastAsia="Calibri" w:hAnsi="Book Antiqua" w:cs="Arial"/>
                <w:sz w:val="20"/>
                <w:szCs w:val="20"/>
              </w:rPr>
              <w:t>DH, İEH OÖH, İKH, YYEH.</w:t>
            </w:r>
          </w:p>
        </w:tc>
      </w:tr>
      <w:tr w:rsidR="003A35C7" w:rsidRPr="003A35C7" w:rsidTr="00E66346">
        <w:trPr>
          <w:trHeight w:val="20"/>
        </w:trPr>
        <w:tc>
          <w:tcPr>
            <w:tcW w:w="913" w:type="pct"/>
            <w:gridSpan w:val="3"/>
            <w:shd w:val="clear" w:color="auto" w:fill="00B0F0"/>
            <w:hideMark/>
          </w:tcPr>
          <w:p w:rsidR="00F36262" w:rsidRPr="003A35C7" w:rsidRDefault="00F36262" w:rsidP="003A35C7">
            <w:pPr>
              <w:rPr>
                <w:rFonts w:ascii="Book Antiqua" w:eastAsia="Calibri" w:hAnsi="Book Antiqua" w:cs="Arial"/>
                <w:b/>
                <w:sz w:val="20"/>
                <w:szCs w:val="20"/>
              </w:rPr>
            </w:pPr>
            <w:r w:rsidRPr="003A35C7">
              <w:rPr>
                <w:rFonts w:ascii="Book Antiqua" w:eastAsia="Calibri" w:hAnsi="Book Antiqua" w:cs="Arial"/>
                <w:b/>
                <w:sz w:val="20"/>
                <w:szCs w:val="20"/>
              </w:rPr>
              <w:t>Riskler</w:t>
            </w:r>
          </w:p>
        </w:tc>
        <w:tc>
          <w:tcPr>
            <w:tcW w:w="4087" w:type="pct"/>
            <w:gridSpan w:val="11"/>
            <w:hideMark/>
          </w:tcPr>
          <w:p w:rsidR="00F36262" w:rsidRPr="003A35C7" w:rsidRDefault="00F36262" w:rsidP="003A35C7">
            <w:pPr>
              <w:rPr>
                <w:rFonts w:ascii="Book Antiqua" w:eastAsia="Calibri" w:hAnsi="Book Antiqua" w:cs="Arial"/>
                <w:sz w:val="20"/>
                <w:szCs w:val="20"/>
              </w:rPr>
            </w:pPr>
            <w:r w:rsidRPr="003A35C7">
              <w:rPr>
                <w:rFonts w:ascii="Book Antiqua" w:eastAsia="Calibri" w:hAnsi="Book Antiqua" w:cs="Arial"/>
                <w:sz w:val="20"/>
                <w:szCs w:val="20"/>
              </w:rPr>
              <w:t>- Esnek ve modüler programların uygulanmasını mümkün kılacak derslik imkânlarının sağlanamaması,</w:t>
            </w:r>
          </w:p>
          <w:p w:rsidR="00F36262" w:rsidRPr="003A35C7" w:rsidRDefault="00F36262" w:rsidP="003A35C7">
            <w:pPr>
              <w:rPr>
                <w:rFonts w:ascii="Book Antiqua" w:eastAsia="Calibri" w:hAnsi="Book Antiqua" w:cs="Arial"/>
                <w:sz w:val="20"/>
                <w:szCs w:val="20"/>
              </w:rPr>
            </w:pPr>
            <w:r w:rsidRPr="003A35C7">
              <w:rPr>
                <w:rFonts w:ascii="Book Antiqua" w:eastAsia="Calibri" w:hAnsi="Book Antiqua" w:cs="Arial"/>
                <w:sz w:val="20"/>
                <w:szCs w:val="20"/>
              </w:rPr>
              <w:t>- Yaz okulu faaliyetlerinin yürütülmesi için finansman ihtiyacının yüksek olması,</w:t>
            </w:r>
          </w:p>
          <w:p w:rsidR="00F36262" w:rsidRPr="003A35C7" w:rsidRDefault="00F36262" w:rsidP="003A35C7">
            <w:pPr>
              <w:rPr>
                <w:rFonts w:ascii="Book Antiqua" w:eastAsia="Calibri" w:hAnsi="Book Antiqua" w:cs="Arial"/>
                <w:sz w:val="20"/>
                <w:szCs w:val="20"/>
              </w:rPr>
            </w:pPr>
            <w:r w:rsidRPr="003A35C7">
              <w:rPr>
                <w:rFonts w:ascii="Book Antiqua" w:eastAsia="Calibri" w:hAnsi="Book Antiqua" w:cs="Arial"/>
                <w:sz w:val="20"/>
                <w:szCs w:val="20"/>
              </w:rPr>
              <w:t>- Bilimsel etkinliklere katılım için maliyetlerin yüksek olması,</w:t>
            </w:r>
          </w:p>
          <w:p w:rsidR="00F36262" w:rsidRPr="003A35C7" w:rsidRDefault="00F36262" w:rsidP="003A35C7">
            <w:pPr>
              <w:rPr>
                <w:rFonts w:ascii="Book Antiqua" w:eastAsia="Calibri" w:hAnsi="Book Antiqua" w:cs="Arial"/>
                <w:sz w:val="20"/>
                <w:szCs w:val="20"/>
              </w:rPr>
            </w:pPr>
            <w:r w:rsidRPr="003A35C7">
              <w:rPr>
                <w:rFonts w:ascii="Book Antiqua" w:eastAsia="Calibri" w:hAnsi="Book Antiqua" w:cs="Arial"/>
                <w:sz w:val="20"/>
                <w:szCs w:val="20"/>
              </w:rPr>
              <w:t>- Yükseköğrenim kurumlarının düzenlediği etkinliklerin ortaokul ve ortaöğretim düzeyinde olmaması.</w:t>
            </w:r>
          </w:p>
        </w:tc>
      </w:tr>
      <w:tr w:rsidR="003A35C7" w:rsidRPr="003A35C7" w:rsidTr="00E66346">
        <w:trPr>
          <w:trHeight w:val="237"/>
        </w:trPr>
        <w:tc>
          <w:tcPr>
            <w:tcW w:w="392" w:type="pct"/>
            <w:vMerge w:val="restart"/>
            <w:shd w:val="clear" w:color="auto" w:fill="00B0F0"/>
            <w:hideMark/>
          </w:tcPr>
          <w:p w:rsidR="0085143B" w:rsidRPr="003A35C7" w:rsidRDefault="0085143B" w:rsidP="003A35C7">
            <w:pPr>
              <w:rPr>
                <w:rFonts w:ascii="Book Antiqua" w:eastAsia="Calibri" w:hAnsi="Book Antiqua" w:cs="Arial"/>
                <w:b/>
                <w:sz w:val="20"/>
                <w:szCs w:val="20"/>
              </w:rPr>
            </w:pPr>
            <w:r w:rsidRPr="003A35C7">
              <w:rPr>
                <w:rFonts w:ascii="Book Antiqua" w:eastAsia="Calibri" w:hAnsi="Book Antiqua" w:cs="Arial"/>
                <w:b/>
                <w:sz w:val="20"/>
                <w:szCs w:val="20"/>
              </w:rPr>
              <w:t>Stratejiler</w:t>
            </w:r>
          </w:p>
        </w:tc>
        <w:tc>
          <w:tcPr>
            <w:tcW w:w="521" w:type="pct"/>
            <w:gridSpan w:val="2"/>
            <w:shd w:val="clear" w:color="auto" w:fill="00B0F0"/>
          </w:tcPr>
          <w:p w:rsidR="0085143B" w:rsidRPr="003A35C7" w:rsidRDefault="0085143B" w:rsidP="00953C02">
            <w:pPr>
              <w:rPr>
                <w:rFonts w:ascii="Book Antiqua" w:eastAsia="Calibri" w:hAnsi="Book Antiqua" w:cs="Arial"/>
                <w:b/>
                <w:sz w:val="20"/>
                <w:szCs w:val="20"/>
              </w:rPr>
            </w:pPr>
            <w:r w:rsidRPr="003A35C7">
              <w:rPr>
                <w:rFonts w:ascii="Book Antiqua" w:eastAsia="Calibri" w:hAnsi="Book Antiqua" w:cs="Arial"/>
                <w:b/>
                <w:sz w:val="20"/>
                <w:szCs w:val="20"/>
              </w:rPr>
              <w:t>S 4.</w:t>
            </w:r>
            <w:r w:rsidR="00953C02">
              <w:rPr>
                <w:rFonts w:ascii="Book Antiqua" w:eastAsia="Calibri" w:hAnsi="Book Antiqua" w:cs="Arial"/>
                <w:b/>
                <w:sz w:val="20"/>
                <w:szCs w:val="20"/>
              </w:rPr>
              <w:t>4</w:t>
            </w:r>
            <w:r w:rsidRPr="003A35C7">
              <w:rPr>
                <w:rFonts w:ascii="Book Antiqua" w:eastAsia="Calibri" w:hAnsi="Book Antiqua" w:cs="Arial"/>
                <w:b/>
                <w:sz w:val="20"/>
                <w:szCs w:val="20"/>
              </w:rPr>
              <w:t>.1</w:t>
            </w:r>
          </w:p>
        </w:tc>
        <w:tc>
          <w:tcPr>
            <w:tcW w:w="4087" w:type="pct"/>
            <w:gridSpan w:val="11"/>
          </w:tcPr>
          <w:p w:rsidR="0085143B" w:rsidRPr="003A35C7" w:rsidRDefault="0085143B" w:rsidP="003A35C7">
            <w:pPr>
              <w:rPr>
                <w:rFonts w:ascii="Book Antiqua" w:hAnsi="Book Antiqua"/>
                <w:b/>
                <w:sz w:val="20"/>
                <w:szCs w:val="20"/>
              </w:rPr>
            </w:pPr>
            <w:r w:rsidRPr="003A35C7">
              <w:rPr>
                <w:rFonts w:ascii="Book Antiqua" w:hAnsi="Book Antiqua"/>
                <w:b/>
                <w:sz w:val="20"/>
                <w:szCs w:val="20"/>
              </w:rPr>
              <w:t>- İmam hatip okullarında verilen yabancı dil eğitimi iyileştirilecektir.</w:t>
            </w:r>
          </w:p>
        </w:tc>
      </w:tr>
      <w:tr w:rsidR="003A35C7" w:rsidRPr="003A35C7" w:rsidTr="00E66346">
        <w:trPr>
          <w:trHeight w:val="255"/>
        </w:trPr>
        <w:tc>
          <w:tcPr>
            <w:tcW w:w="392" w:type="pct"/>
            <w:vMerge/>
            <w:shd w:val="clear" w:color="auto" w:fill="00B0F0"/>
          </w:tcPr>
          <w:p w:rsidR="0085143B" w:rsidRPr="003A35C7" w:rsidRDefault="0085143B" w:rsidP="003A35C7">
            <w:pPr>
              <w:rPr>
                <w:rFonts w:ascii="Book Antiqua" w:eastAsia="Calibri" w:hAnsi="Book Antiqua" w:cs="Arial"/>
                <w:b/>
                <w:sz w:val="20"/>
                <w:szCs w:val="20"/>
              </w:rPr>
            </w:pPr>
          </w:p>
        </w:tc>
        <w:tc>
          <w:tcPr>
            <w:tcW w:w="521" w:type="pct"/>
            <w:gridSpan w:val="2"/>
            <w:shd w:val="clear" w:color="auto" w:fill="00B0F0"/>
          </w:tcPr>
          <w:p w:rsidR="0085143B" w:rsidRPr="003A35C7" w:rsidRDefault="0085143B" w:rsidP="00953C02">
            <w:pPr>
              <w:rPr>
                <w:rFonts w:ascii="Book Antiqua" w:eastAsia="Calibri" w:hAnsi="Book Antiqua" w:cs="Arial"/>
                <w:b/>
                <w:sz w:val="20"/>
                <w:szCs w:val="20"/>
              </w:rPr>
            </w:pPr>
            <w:r w:rsidRPr="003A35C7">
              <w:rPr>
                <w:rFonts w:ascii="Book Antiqua" w:eastAsia="Calibri" w:hAnsi="Book Antiqua" w:cs="Arial"/>
                <w:b/>
                <w:sz w:val="20"/>
                <w:szCs w:val="20"/>
              </w:rPr>
              <w:t>S 4.</w:t>
            </w:r>
            <w:r w:rsidR="00953C02">
              <w:rPr>
                <w:rFonts w:ascii="Book Antiqua" w:eastAsia="Calibri" w:hAnsi="Book Antiqua" w:cs="Arial"/>
                <w:b/>
                <w:sz w:val="20"/>
                <w:szCs w:val="20"/>
              </w:rPr>
              <w:t>4.</w:t>
            </w:r>
            <w:r w:rsidRPr="003A35C7">
              <w:rPr>
                <w:rFonts w:ascii="Book Antiqua" w:eastAsia="Calibri" w:hAnsi="Book Antiqua" w:cs="Arial"/>
                <w:b/>
                <w:sz w:val="20"/>
                <w:szCs w:val="20"/>
              </w:rPr>
              <w:t>2</w:t>
            </w:r>
          </w:p>
        </w:tc>
        <w:tc>
          <w:tcPr>
            <w:tcW w:w="4087" w:type="pct"/>
            <w:gridSpan w:val="11"/>
          </w:tcPr>
          <w:p w:rsidR="0085143B" w:rsidRPr="003A35C7" w:rsidRDefault="0085143B" w:rsidP="003A35C7">
            <w:pPr>
              <w:rPr>
                <w:rFonts w:ascii="Book Antiqua" w:hAnsi="Book Antiqua"/>
                <w:b/>
                <w:sz w:val="20"/>
                <w:szCs w:val="20"/>
              </w:rPr>
            </w:pPr>
            <w:r w:rsidRPr="003A35C7">
              <w:rPr>
                <w:rFonts w:ascii="Book Antiqua" w:hAnsi="Book Antiqua"/>
                <w:b/>
                <w:sz w:val="20"/>
                <w:szCs w:val="20"/>
              </w:rPr>
              <w:t>- İmam hatip okulları ve yükseköğretim kurumları arasında iş birlikleri artırılacaktır.</w:t>
            </w:r>
          </w:p>
        </w:tc>
      </w:tr>
      <w:tr w:rsidR="003A35C7" w:rsidRPr="003A35C7" w:rsidTr="00E66346">
        <w:trPr>
          <w:trHeight w:val="20"/>
        </w:trPr>
        <w:tc>
          <w:tcPr>
            <w:tcW w:w="913" w:type="pct"/>
            <w:gridSpan w:val="3"/>
            <w:shd w:val="clear" w:color="auto" w:fill="00B0F0"/>
            <w:hideMark/>
          </w:tcPr>
          <w:p w:rsidR="00F36262" w:rsidRPr="003A35C7" w:rsidRDefault="00F36262" w:rsidP="003A35C7">
            <w:pPr>
              <w:rPr>
                <w:rFonts w:ascii="Book Antiqua" w:eastAsia="Calibri" w:hAnsi="Book Antiqua" w:cs="Arial"/>
                <w:b/>
                <w:sz w:val="20"/>
                <w:szCs w:val="20"/>
              </w:rPr>
            </w:pPr>
            <w:r w:rsidRPr="003A35C7">
              <w:rPr>
                <w:rFonts w:ascii="Book Antiqua" w:eastAsia="Calibri" w:hAnsi="Book Antiqua" w:cs="Arial"/>
                <w:b/>
                <w:sz w:val="20"/>
                <w:szCs w:val="20"/>
              </w:rPr>
              <w:t>Maliyet Tahmini</w:t>
            </w:r>
          </w:p>
        </w:tc>
        <w:tc>
          <w:tcPr>
            <w:tcW w:w="4087" w:type="pct"/>
            <w:gridSpan w:val="11"/>
            <w:hideMark/>
          </w:tcPr>
          <w:p w:rsidR="00F36262" w:rsidRPr="003A35C7" w:rsidRDefault="003B12F8" w:rsidP="003A35C7">
            <w:pPr>
              <w:rPr>
                <w:rFonts w:ascii="Book Antiqua" w:eastAsia="Calibri" w:hAnsi="Book Antiqua" w:cs="Arial"/>
                <w:sz w:val="20"/>
                <w:szCs w:val="20"/>
              </w:rPr>
            </w:pPr>
            <w:r>
              <w:rPr>
                <w:rFonts w:ascii="Book Antiqua" w:eastAsia="Calibri" w:hAnsi="Book Antiqua" w:cs="Arial"/>
                <w:sz w:val="20"/>
                <w:szCs w:val="20"/>
              </w:rPr>
              <w:t>235.831,89 ₺</w:t>
            </w:r>
          </w:p>
        </w:tc>
      </w:tr>
      <w:tr w:rsidR="003A35C7" w:rsidRPr="003A35C7" w:rsidTr="00E66346">
        <w:trPr>
          <w:trHeight w:val="20"/>
        </w:trPr>
        <w:tc>
          <w:tcPr>
            <w:tcW w:w="913" w:type="pct"/>
            <w:gridSpan w:val="3"/>
            <w:shd w:val="clear" w:color="auto" w:fill="00B0F0"/>
            <w:hideMark/>
          </w:tcPr>
          <w:p w:rsidR="00F36262" w:rsidRPr="003A35C7" w:rsidRDefault="00F36262" w:rsidP="003A35C7">
            <w:pPr>
              <w:rPr>
                <w:rFonts w:ascii="Book Antiqua" w:eastAsia="Calibri" w:hAnsi="Book Antiqua" w:cs="Arial"/>
                <w:b/>
                <w:sz w:val="20"/>
                <w:szCs w:val="20"/>
              </w:rPr>
            </w:pPr>
            <w:r w:rsidRPr="003A35C7">
              <w:rPr>
                <w:rFonts w:ascii="Book Antiqua" w:eastAsia="Calibri" w:hAnsi="Book Antiqua" w:cs="Arial"/>
                <w:b/>
                <w:sz w:val="20"/>
                <w:szCs w:val="20"/>
              </w:rPr>
              <w:t>Tespitler</w:t>
            </w:r>
          </w:p>
        </w:tc>
        <w:tc>
          <w:tcPr>
            <w:tcW w:w="4087" w:type="pct"/>
            <w:gridSpan w:val="11"/>
            <w:hideMark/>
          </w:tcPr>
          <w:p w:rsidR="00F36262" w:rsidRPr="003A35C7" w:rsidRDefault="00F36262" w:rsidP="003A35C7">
            <w:pPr>
              <w:rPr>
                <w:rFonts w:ascii="Book Antiqua" w:eastAsia="Calibri" w:hAnsi="Book Antiqua" w:cs="Arial"/>
                <w:sz w:val="20"/>
                <w:szCs w:val="20"/>
              </w:rPr>
            </w:pPr>
            <w:r w:rsidRPr="003A35C7">
              <w:rPr>
                <w:rFonts w:ascii="Book Antiqua" w:eastAsia="Calibri" w:hAnsi="Book Antiqua" w:cs="Arial"/>
                <w:sz w:val="20"/>
                <w:szCs w:val="20"/>
              </w:rPr>
              <w:t>- Öğrencilerin Arapça yazma, okuma, dinleme ve konuşma alanlarında dil becerilerinin yetersiz olması,</w:t>
            </w:r>
          </w:p>
          <w:p w:rsidR="00F36262" w:rsidRPr="003A35C7" w:rsidRDefault="00F36262" w:rsidP="003A35C7">
            <w:pPr>
              <w:rPr>
                <w:rFonts w:ascii="Book Antiqua" w:eastAsia="Calibri" w:hAnsi="Book Antiqua" w:cs="Arial"/>
                <w:sz w:val="20"/>
                <w:szCs w:val="20"/>
              </w:rPr>
            </w:pPr>
            <w:r w:rsidRPr="003A35C7">
              <w:rPr>
                <w:rFonts w:ascii="Book Antiqua" w:eastAsia="Calibri" w:hAnsi="Book Antiqua" w:cs="Arial"/>
                <w:sz w:val="20"/>
                <w:szCs w:val="20"/>
              </w:rPr>
              <w:t>- Ders sayısı ve saatlerinin fazla olması,</w:t>
            </w:r>
          </w:p>
          <w:p w:rsidR="00F36262" w:rsidRPr="003A35C7" w:rsidRDefault="00F36262" w:rsidP="003A35C7">
            <w:pPr>
              <w:rPr>
                <w:rFonts w:ascii="Book Antiqua" w:eastAsia="Calibri" w:hAnsi="Book Antiqua" w:cs="Arial"/>
                <w:sz w:val="20"/>
                <w:szCs w:val="20"/>
              </w:rPr>
            </w:pPr>
            <w:r w:rsidRPr="003A35C7">
              <w:rPr>
                <w:rFonts w:ascii="Book Antiqua" w:eastAsia="Calibri" w:hAnsi="Book Antiqua" w:cs="Arial"/>
                <w:sz w:val="20"/>
                <w:szCs w:val="20"/>
              </w:rPr>
              <w:t>- Mevcut yapının modüler ve esnek olmaması,</w:t>
            </w:r>
          </w:p>
          <w:p w:rsidR="00F36262" w:rsidRPr="003A35C7" w:rsidRDefault="00F36262" w:rsidP="003A35C7">
            <w:pPr>
              <w:rPr>
                <w:rFonts w:ascii="Book Antiqua" w:eastAsia="Calibri" w:hAnsi="Book Antiqua" w:cs="Arial"/>
                <w:sz w:val="20"/>
                <w:szCs w:val="20"/>
              </w:rPr>
            </w:pPr>
            <w:r w:rsidRPr="003A35C7">
              <w:rPr>
                <w:rFonts w:ascii="Book Antiqua" w:eastAsia="Calibri" w:hAnsi="Book Antiqua" w:cs="Arial"/>
                <w:sz w:val="20"/>
                <w:szCs w:val="20"/>
              </w:rPr>
              <w:t>- Yükseköğretim kurumları ile imam hatip okulları arasındaki iş birliğinin istenen düzeyde olmaması.</w:t>
            </w:r>
          </w:p>
        </w:tc>
      </w:tr>
      <w:tr w:rsidR="003A35C7" w:rsidRPr="003A35C7" w:rsidTr="00E66346">
        <w:trPr>
          <w:trHeight w:val="20"/>
        </w:trPr>
        <w:tc>
          <w:tcPr>
            <w:tcW w:w="913" w:type="pct"/>
            <w:gridSpan w:val="3"/>
            <w:shd w:val="clear" w:color="auto" w:fill="00B0F0"/>
            <w:hideMark/>
          </w:tcPr>
          <w:p w:rsidR="00F36262" w:rsidRPr="003A35C7" w:rsidRDefault="00F36262" w:rsidP="003A35C7">
            <w:pPr>
              <w:rPr>
                <w:rFonts w:ascii="Book Antiqua" w:eastAsia="Calibri" w:hAnsi="Book Antiqua" w:cs="Arial"/>
                <w:b/>
                <w:sz w:val="20"/>
                <w:szCs w:val="20"/>
              </w:rPr>
            </w:pPr>
            <w:r w:rsidRPr="003A35C7">
              <w:rPr>
                <w:rFonts w:ascii="Book Antiqua" w:eastAsia="Calibri" w:hAnsi="Book Antiqua" w:cs="Arial"/>
                <w:b/>
                <w:sz w:val="20"/>
                <w:szCs w:val="20"/>
              </w:rPr>
              <w:t>İhtiyaçlar</w:t>
            </w:r>
          </w:p>
        </w:tc>
        <w:tc>
          <w:tcPr>
            <w:tcW w:w="4087" w:type="pct"/>
            <w:gridSpan w:val="11"/>
            <w:hideMark/>
          </w:tcPr>
          <w:p w:rsidR="00F36262" w:rsidRPr="003A35C7" w:rsidRDefault="00F36262" w:rsidP="003A35C7">
            <w:pPr>
              <w:rPr>
                <w:rFonts w:ascii="Book Antiqua" w:eastAsia="Calibri" w:hAnsi="Book Antiqua" w:cs="Arial"/>
                <w:sz w:val="20"/>
                <w:szCs w:val="20"/>
              </w:rPr>
            </w:pPr>
            <w:r w:rsidRPr="003A35C7">
              <w:rPr>
                <w:rFonts w:ascii="Book Antiqua" w:eastAsia="Calibri" w:hAnsi="Book Antiqua" w:cs="Arial"/>
                <w:sz w:val="20"/>
                <w:szCs w:val="20"/>
              </w:rPr>
              <w:t>- Arapça ders kitapları yazma, okuma, dinleme ve konuşma alanlarında tüm dil becerilerini geliştirecek materyal ihtiyacı,</w:t>
            </w:r>
          </w:p>
          <w:p w:rsidR="00F36262" w:rsidRPr="003A35C7" w:rsidRDefault="00F36262" w:rsidP="003A35C7">
            <w:pPr>
              <w:rPr>
                <w:rFonts w:ascii="Book Antiqua" w:eastAsia="Calibri" w:hAnsi="Book Antiqua" w:cs="Arial"/>
                <w:sz w:val="20"/>
                <w:szCs w:val="20"/>
              </w:rPr>
            </w:pPr>
            <w:r w:rsidRPr="003A35C7">
              <w:rPr>
                <w:rFonts w:ascii="Book Antiqua" w:eastAsia="Calibri" w:hAnsi="Book Antiqua" w:cs="Arial"/>
                <w:sz w:val="20"/>
                <w:szCs w:val="20"/>
              </w:rPr>
              <w:t>- Arapça başta olmak üzere yabancı dil öğretmenlerinin dil becerileninin geliştirilmesi,</w:t>
            </w:r>
          </w:p>
          <w:p w:rsidR="00F36262" w:rsidRPr="003A35C7" w:rsidRDefault="00F36262" w:rsidP="003A35C7">
            <w:pPr>
              <w:rPr>
                <w:rFonts w:ascii="Book Antiqua" w:eastAsia="Calibri" w:hAnsi="Book Antiqua" w:cs="Arial"/>
                <w:sz w:val="20"/>
                <w:szCs w:val="20"/>
              </w:rPr>
            </w:pPr>
            <w:r w:rsidRPr="003A35C7">
              <w:rPr>
                <w:rFonts w:ascii="Book Antiqua" w:eastAsia="Calibri" w:hAnsi="Book Antiqua" w:cs="Arial"/>
                <w:sz w:val="20"/>
                <w:szCs w:val="20"/>
              </w:rPr>
              <w:t>- Yaz okulu faaliyetleri için finansman ihtiyacı,</w:t>
            </w:r>
          </w:p>
          <w:p w:rsidR="00F36262" w:rsidRPr="003A35C7" w:rsidRDefault="00F36262" w:rsidP="003A35C7">
            <w:pPr>
              <w:rPr>
                <w:rFonts w:ascii="Book Antiqua" w:eastAsia="Calibri" w:hAnsi="Book Antiqua" w:cs="Arial"/>
                <w:sz w:val="20"/>
                <w:szCs w:val="20"/>
              </w:rPr>
            </w:pPr>
            <w:r w:rsidRPr="003A35C7">
              <w:rPr>
                <w:rFonts w:ascii="Book Antiqua" w:eastAsia="Calibri" w:hAnsi="Book Antiqua" w:cs="Arial"/>
                <w:sz w:val="20"/>
                <w:szCs w:val="20"/>
              </w:rPr>
              <w:t>- Yükseköğretim düzeyinde yapılacak etkinliklere katılım için gerekli mali desteğin sağlanması,</w:t>
            </w:r>
          </w:p>
          <w:p w:rsidR="00F36262" w:rsidRPr="003A35C7" w:rsidRDefault="00F36262" w:rsidP="003A35C7">
            <w:pPr>
              <w:rPr>
                <w:rFonts w:ascii="Book Antiqua" w:eastAsia="Calibri" w:hAnsi="Book Antiqua" w:cs="Arial"/>
                <w:sz w:val="20"/>
                <w:szCs w:val="20"/>
              </w:rPr>
            </w:pPr>
            <w:r w:rsidRPr="003A35C7">
              <w:rPr>
                <w:rFonts w:ascii="Book Antiqua" w:eastAsia="Calibri" w:hAnsi="Book Antiqua" w:cs="Arial"/>
                <w:sz w:val="20"/>
                <w:szCs w:val="20"/>
              </w:rPr>
              <w:t>- Akademik koçluk sisteminin geliştirilmesi.</w:t>
            </w:r>
          </w:p>
        </w:tc>
      </w:tr>
    </w:tbl>
    <w:p w:rsidR="00F36262" w:rsidRDefault="00F36262" w:rsidP="00F54406">
      <w:pPr>
        <w:spacing w:after="120" w:line="259" w:lineRule="auto"/>
      </w:pPr>
    </w:p>
    <w:p w:rsidR="00E66346" w:rsidRPr="00E66346" w:rsidRDefault="00E66346" w:rsidP="00F54406">
      <w:pPr>
        <w:spacing w:after="120" w:line="259" w:lineRule="auto"/>
        <w:rPr>
          <w:rFonts w:ascii="Book Antiqua" w:hAnsi="Book Antiqua"/>
        </w:rPr>
      </w:pPr>
      <w:bookmarkStart w:id="101" w:name="_Toc534923020"/>
      <w:r w:rsidRPr="00E66346">
        <w:rPr>
          <w:rFonts w:ascii="Book Antiqua" w:hAnsi="Book Antiqua"/>
          <w:b/>
          <w:color w:val="C00000"/>
          <w:sz w:val="32"/>
          <w:szCs w:val="24"/>
        </w:rPr>
        <w:t>Amaç 5:</w:t>
      </w:r>
      <w:r w:rsidR="00915CD4">
        <w:rPr>
          <w:rFonts w:ascii="Book Antiqua" w:hAnsi="Book Antiqua"/>
          <w:b/>
          <w:color w:val="C00000"/>
          <w:sz w:val="32"/>
          <w:szCs w:val="24"/>
        </w:rPr>
        <w:t xml:space="preserve"> </w:t>
      </w:r>
      <w:r w:rsidRPr="00E66346">
        <w:rPr>
          <w:rFonts w:ascii="Book Antiqua" w:eastAsia="Calibri" w:hAnsi="Book Antiqua"/>
          <w:color w:val="C00000"/>
          <w:sz w:val="32"/>
        </w:rPr>
        <w:t>Özel eğitim ve rehberlik hizmetlerinin etkinliği artırılarak bireylerin bedensel, ruhsal ve zihinsel gelişimleri desteklenecektir.</w:t>
      </w:r>
      <w:bookmarkEnd w:id="101"/>
    </w:p>
    <w:p w:rsidR="00F36262" w:rsidRPr="00E66346" w:rsidRDefault="00E66346" w:rsidP="00F54406">
      <w:pPr>
        <w:spacing w:after="120" w:line="259" w:lineRule="auto"/>
        <w:rPr>
          <w:rFonts w:ascii="Book Antiqua" w:hAnsi="Book Antiqua"/>
        </w:rPr>
      </w:pPr>
      <w:bookmarkStart w:id="102" w:name="_Toc532132474"/>
      <w:bookmarkStart w:id="103" w:name="_Toc534923021"/>
      <w:bookmarkStart w:id="104" w:name="_Toc534932611"/>
      <w:r w:rsidRPr="00E66346">
        <w:rPr>
          <w:rFonts w:ascii="Book Antiqua" w:eastAsia="Calibri" w:hAnsi="Book Antiqua"/>
          <w:b/>
          <w:bCs/>
          <w:sz w:val="28"/>
          <w:szCs w:val="28"/>
        </w:rPr>
        <w:t>Hedef 5.1:</w:t>
      </w:r>
      <w:r w:rsidR="00915CD4">
        <w:rPr>
          <w:rFonts w:ascii="Book Antiqua" w:eastAsia="Calibri" w:hAnsi="Book Antiqua"/>
          <w:b/>
          <w:bCs/>
          <w:sz w:val="28"/>
          <w:szCs w:val="28"/>
        </w:rPr>
        <w:t xml:space="preserve"> </w:t>
      </w:r>
      <w:r w:rsidRPr="00E66346">
        <w:rPr>
          <w:rFonts w:ascii="Book Antiqua" w:eastAsia="Calibri" w:hAnsi="Book Antiqua"/>
          <w:sz w:val="28"/>
        </w:rPr>
        <w:t>Öğrencilerin mizaç, ilgi ve yeteneklerine uygun eğitimi alabilmelerine imkân veren işlevsel bir psikolojik danışmanlık ve rehberlik yapılanması hayata geçirilecektir.</w:t>
      </w:r>
      <w:bookmarkEnd w:id="102"/>
      <w:bookmarkEnd w:id="103"/>
      <w:bookmarkEnd w:id="104"/>
    </w:p>
    <w:p w:rsidR="00DD58F9" w:rsidRDefault="00DD58F9" w:rsidP="00F54406">
      <w:pPr>
        <w:spacing w:after="120" w:line="259" w:lineRule="auto"/>
      </w:pPr>
    </w:p>
    <w:tbl>
      <w:tblPr>
        <w:tblStyle w:val="TabloKlavuzu"/>
        <w:tblW w:w="5002" w:type="pct"/>
        <w:tblLook w:val="04A0" w:firstRow="1" w:lastRow="0" w:firstColumn="1" w:lastColumn="0" w:noHBand="0" w:noVBand="1"/>
      </w:tblPr>
      <w:tblGrid>
        <w:gridCol w:w="1146"/>
        <w:gridCol w:w="768"/>
        <w:gridCol w:w="384"/>
        <w:gridCol w:w="2305"/>
        <w:gridCol w:w="1201"/>
        <w:gridCol w:w="1112"/>
        <w:gridCol w:w="987"/>
        <w:gridCol w:w="1050"/>
        <w:gridCol w:w="1050"/>
        <w:gridCol w:w="1050"/>
        <w:gridCol w:w="1050"/>
        <w:gridCol w:w="1050"/>
        <w:gridCol w:w="1073"/>
      </w:tblGrid>
      <w:tr w:rsidR="00DD58F9" w:rsidRPr="00DD58F9" w:rsidTr="00486413">
        <w:trPr>
          <w:trHeight w:val="365"/>
        </w:trPr>
        <w:tc>
          <w:tcPr>
            <w:tcW w:w="673" w:type="pct"/>
            <w:gridSpan w:val="2"/>
            <w:shd w:val="clear" w:color="auto" w:fill="00B0F0"/>
          </w:tcPr>
          <w:p w:rsidR="00DD58F9" w:rsidRPr="00486413" w:rsidRDefault="00DD58F9" w:rsidP="00486413">
            <w:pPr>
              <w:rPr>
                <w:rFonts w:ascii="Book Antiqua" w:eastAsia="Calibri" w:hAnsi="Book Antiqua" w:cs="Arial"/>
                <w:b/>
                <w:sz w:val="20"/>
                <w:szCs w:val="20"/>
              </w:rPr>
            </w:pPr>
            <w:r w:rsidRPr="00486413">
              <w:rPr>
                <w:rFonts w:ascii="Book Antiqua" w:eastAsia="Calibri" w:hAnsi="Book Antiqua" w:cs="Arial"/>
                <w:b/>
                <w:sz w:val="20"/>
                <w:szCs w:val="20"/>
              </w:rPr>
              <w:t>Amaç 5</w:t>
            </w:r>
          </w:p>
        </w:tc>
        <w:tc>
          <w:tcPr>
            <w:tcW w:w="4327" w:type="pct"/>
            <w:gridSpan w:val="11"/>
          </w:tcPr>
          <w:p w:rsidR="00DD58F9" w:rsidRPr="00486413" w:rsidRDefault="00E66346" w:rsidP="00486413">
            <w:pPr>
              <w:rPr>
                <w:rFonts w:ascii="Book Antiqua" w:eastAsia="Calibri" w:hAnsi="Book Antiqua" w:cs="Arial"/>
                <w:b/>
                <w:color w:val="FF0000"/>
                <w:sz w:val="20"/>
                <w:szCs w:val="20"/>
              </w:rPr>
            </w:pPr>
            <w:r w:rsidRPr="00486413">
              <w:rPr>
                <w:rFonts w:ascii="Book Antiqua" w:eastAsia="Calibri" w:hAnsi="Book Antiqua" w:cs="Arial"/>
                <w:b/>
                <w:sz w:val="20"/>
                <w:szCs w:val="20"/>
              </w:rPr>
              <w:t>Özel eğitim ve rehberlik hizmetlerinin etkinliği artırılarak bireylerin bedensel, ruhsal ve zihinsel gelişimleri desteklenecektir.</w:t>
            </w:r>
          </w:p>
        </w:tc>
      </w:tr>
      <w:tr w:rsidR="00DD58F9" w:rsidRPr="00DD58F9" w:rsidTr="00486413">
        <w:tc>
          <w:tcPr>
            <w:tcW w:w="673" w:type="pct"/>
            <w:gridSpan w:val="2"/>
            <w:shd w:val="clear" w:color="auto" w:fill="00B0F0"/>
          </w:tcPr>
          <w:p w:rsidR="00DD58F9" w:rsidRPr="00486413" w:rsidRDefault="00915CD4" w:rsidP="00486413">
            <w:pPr>
              <w:rPr>
                <w:rFonts w:ascii="Book Antiqua" w:eastAsia="Calibri" w:hAnsi="Book Antiqua" w:cs="Arial"/>
                <w:b/>
                <w:sz w:val="20"/>
                <w:szCs w:val="20"/>
              </w:rPr>
            </w:pPr>
            <w:r>
              <w:rPr>
                <w:rFonts w:ascii="Book Antiqua" w:eastAsia="Calibri" w:hAnsi="Book Antiqua" w:cs="Arial"/>
                <w:b/>
                <w:sz w:val="20"/>
                <w:szCs w:val="20"/>
              </w:rPr>
              <w:t>Hedef 5.1</w:t>
            </w:r>
          </w:p>
        </w:tc>
        <w:tc>
          <w:tcPr>
            <w:tcW w:w="4327" w:type="pct"/>
            <w:gridSpan w:val="11"/>
          </w:tcPr>
          <w:p w:rsidR="00DD58F9" w:rsidRPr="00486413" w:rsidRDefault="00E66346" w:rsidP="00486413">
            <w:pPr>
              <w:rPr>
                <w:rFonts w:ascii="Book Antiqua" w:eastAsia="Calibri" w:hAnsi="Book Antiqua" w:cs="Arial"/>
                <w:b/>
                <w:sz w:val="20"/>
                <w:szCs w:val="20"/>
              </w:rPr>
            </w:pPr>
            <w:r w:rsidRPr="00486413">
              <w:rPr>
                <w:rFonts w:ascii="Book Antiqua" w:eastAsia="Calibri" w:hAnsi="Book Antiqua" w:cs="Arial"/>
                <w:b/>
                <w:sz w:val="20"/>
                <w:szCs w:val="24"/>
              </w:rPr>
              <w:t>Öğrencilerin mizaç, ilgi ve yeteneklerine uygun eğitimi alabilmelerine imkân veren işlevsel bir psikolojik danışmanlık ve rehberlik yapılanması hayata geçirilecektir.</w:t>
            </w:r>
          </w:p>
        </w:tc>
      </w:tr>
      <w:tr w:rsidR="00DD58F9" w:rsidRPr="00DD58F9" w:rsidTr="00486413">
        <w:tc>
          <w:tcPr>
            <w:tcW w:w="1618" w:type="pct"/>
            <w:gridSpan w:val="4"/>
            <w:shd w:val="clear" w:color="auto" w:fill="00B0F0"/>
          </w:tcPr>
          <w:p w:rsidR="00DD58F9" w:rsidRPr="00486413" w:rsidRDefault="00DD58F9" w:rsidP="00486413">
            <w:pPr>
              <w:rPr>
                <w:rFonts w:ascii="Book Antiqua" w:eastAsia="Calibri" w:hAnsi="Book Antiqua" w:cs="Arial"/>
                <w:b/>
                <w:sz w:val="20"/>
                <w:szCs w:val="20"/>
              </w:rPr>
            </w:pPr>
            <w:r w:rsidRPr="00486413">
              <w:rPr>
                <w:rFonts w:ascii="Book Antiqua" w:eastAsia="Calibri" w:hAnsi="Book Antiqua" w:cs="Arial"/>
                <w:b/>
                <w:sz w:val="20"/>
                <w:szCs w:val="20"/>
              </w:rPr>
              <w:lastRenderedPageBreak/>
              <w:t>Performans Göstergeleri</w:t>
            </w:r>
          </w:p>
        </w:tc>
        <w:tc>
          <w:tcPr>
            <w:tcW w:w="422" w:type="pct"/>
            <w:shd w:val="clear" w:color="auto" w:fill="00B0F0"/>
          </w:tcPr>
          <w:p w:rsidR="00DD58F9" w:rsidRPr="00DD58F9" w:rsidRDefault="00DD58F9" w:rsidP="00486413">
            <w:pPr>
              <w:jc w:val="center"/>
              <w:rPr>
                <w:rFonts w:ascii="Book Antiqua" w:eastAsia="Calibri" w:hAnsi="Book Antiqua" w:cs="Arial"/>
                <w:b/>
                <w:sz w:val="20"/>
                <w:szCs w:val="20"/>
              </w:rPr>
            </w:pPr>
            <w:r w:rsidRPr="00DD58F9">
              <w:rPr>
                <w:rFonts w:ascii="Book Antiqua" w:eastAsia="Calibri" w:hAnsi="Book Antiqua" w:cs="Arial"/>
                <w:b/>
                <w:sz w:val="20"/>
                <w:szCs w:val="20"/>
              </w:rPr>
              <w:t>Hedefe Etkisi (%)</w:t>
            </w:r>
          </w:p>
        </w:tc>
        <w:tc>
          <w:tcPr>
            <w:tcW w:w="391" w:type="pct"/>
            <w:shd w:val="clear" w:color="auto" w:fill="00B0F0"/>
          </w:tcPr>
          <w:p w:rsidR="00DD58F9" w:rsidRPr="00DD58F9" w:rsidRDefault="00DD58F9" w:rsidP="00486413">
            <w:pPr>
              <w:jc w:val="center"/>
              <w:rPr>
                <w:rFonts w:ascii="Book Antiqua" w:eastAsia="Calibri" w:hAnsi="Book Antiqua" w:cs="Arial"/>
                <w:b/>
                <w:sz w:val="20"/>
                <w:szCs w:val="20"/>
              </w:rPr>
            </w:pPr>
            <w:r w:rsidRPr="00DD58F9">
              <w:rPr>
                <w:rFonts w:ascii="Book Antiqua" w:eastAsia="Calibri" w:hAnsi="Book Antiqua" w:cs="Arial"/>
                <w:b/>
                <w:sz w:val="20"/>
                <w:szCs w:val="20"/>
              </w:rPr>
              <w:t>Başlangıç Değeri</w:t>
            </w:r>
          </w:p>
        </w:tc>
        <w:tc>
          <w:tcPr>
            <w:tcW w:w="347" w:type="pct"/>
            <w:shd w:val="clear" w:color="auto" w:fill="00B0F0"/>
          </w:tcPr>
          <w:p w:rsidR="00DD58F9" w:rsidRPr="00DD58F9" w:rsidRDefault="00DD58F9" w:rsidP="00486413">
            <w:pPr>
              <w:jc w:val="center"/>
              <w:rPr>
                <w:rFonts w:ascii="Book Antiqua" w:eastAsia="Calibri" w:hAnsi="Book Antiqua" w:cs="Arial"/>
                <w:b/>
                <w:sz w:val="20"/>
                <w:szCs w:val="20"/>
              </w:rPr>
            </w:pPr>
            <w:r w:rsidRPr="00DD58F9">
              <w:rPr>
                <w:rFonts w:ascii="Book Antiqua" w:eastAsia="Calibri" w:hAnsi="Book Antiqua" w:cs="Arial"/>
                <w:b/>
                <w:sz w:val="20"/>
                <w:szCs w:val="20"/>
              </w:rPr>
              <w:t>2019</w:t>
            </w:r>
          </w:p>
        </w:tc>
        <w:tc>
          <w:tcPr>
            <w:tcW w:w="369" w:type="pct"/>
            <w:shd w:val="clear" w:color="auto" w:fill="00B0F0"/>
          </w:tcPr>
          <w:p w:rsidR="00DD58F9" w:rsidRPr="00DD58F9" w:rsidRDefault="00DD58F9" w:rsidP="00486413">
            <w:pPr>
              <w:jc w:val="center"/>
              <w:rPr>
                <w:rFonts w:ascii="Book Antiqua" w:eastAsia="Calibri" w:hAnsi="Book Antiqua" w:cs="Arial"/>
                <w:b/>
                <w:sz w:val="20"/>
                <w:szCs w:val="20"/>
              </w:rPr>
            </w:pPr>
            <w:r w:rsidRPr="00DD58F9">
              <w:rPr>
                <w:rFonts w:ascii="Book Antiqua" w:eastAsia="Calibri" w:hAnsi="Book Antiqua" w:cs="Arial"/>
                <w:b/>
                <w:sz w:val="20"/>
                <w:szCs w:val="20"/>
              </w:rPr>
              <w:t>2020</w:t>
            </w:r>
          </w:p>
        </w:tc>
        <w:tc>
          <w:tcPr>
            <w:tcW w:w="369" w:type="pct"/>
            <w:shd w:val="clear" w:color="auto" w:fill="00B0F0"/>
          </w:tcPr>
          <w:p w:rsidR="00DD58F9" w:rsidRPr="00DD58F9" w:rsidRDefault="00DD58F9" w:rsidP="00486413">
            <w:pPr>
              <w:jc w:val="center"/>
              <w:rPr>
                <w:rFonts w:ascii="Book Antiqua" w:eastAsia="Calibri" w:hAnsi="Book Antiqua" w:cs="Arial"/>
                <w:b/>
                <w:sz w:val="20"/>
                <w:szCs w:val="20"/>
              </w:rPr>
            </w:pPr>
            <w:r w:rsidRPr="00DD58F9">
              <w:rPr>
                <w:rFonts w:ascii="Book Antiqua" w:eastAsia="Calibri" w:hAnsi="Book Antiqua" w:cs="Arial"/>
                <w:b/>
                <w:sz w:val="20"/>
                <w:szCs w:val="20"/>
              </w:rPr>
              <w:t>2021</w:t>
            </w:r>
          </w:p>
        </w:tc>
        <w:tc>
          <w:tcPr>
            <w:tcW w:w="369" w:type="pct"/>
            <w:shd w:val="clear" w:color="auto" w:fill="00B0F0"/>
          </w:tcPr>
          <w:p w:rsidR="00DD58F9" w:rsidRPr="00DD58F9" w:rsidRDefault="00DD58F9" w:rsidP="00486413">
            <w:pPr>
              <w:jc w:val="center"/>
              <w:rPr>
                <w:rFonts w:ascii="Book Antiqua" w:eastAsia="Calibri" w:hAnsi="Book Antiqua" w:cs="Arial"/>
                <w:b/>
                <w:sz w:val="20"/>
                <w:szCs w:val="20"/>
              </w:rPr>
            </w:pPr>
            <w:r w:rsidRPr="00DD58F9">
              <w:rPr>
                <w:rFonts w:ascii="Book Antiqua" w:eastAsia="Calibri" w:hAnsi="Book Antiqua" w:cs="Arial"/>
                <w:b/>
                <w:sz w:val="20"/>
                <w:szCs w:val="20"/>
              </w:rPr>
              <w:t>2022</w:t>
            </w:r>
          </w:p>
        </w:tc>
        <w:tc>
          <w:tcPr>
            <w:tcW w:w="369" w:type="pct"/>
            <w:shd w:val="clear" w:color="auto" w:fill="00B0F0"/>
          </w:tcPr>
          <w:p w:rsidR="00DD58F9" w:rsidRPr="00DD58F9" w:rsidRDefault="00DD58F9" w:rsidP="00486413">
            <w:pPr>
              <w:jc w:val="center"/>
              <w:rPr>
                <w:rFonts w:ascii="Book Antiqua" w:eastAsia="Calibri" w:hAnsi="Book Antiqua" w:cs="Arial"/>
                <w:b/>
                <w:sz w:val="20"/>
                <w:szCs w:val="20"/>
              </w:rPr>
            </w:pPr>
            <w:r w:rsidRPr="00DD58F9">
              <w:rPr>
                <w:rFonts w:ascii="Book Antiqua" w:eastAsia="Calibri" w:hAnsi="Book Antiqua" w:cs="Arial"/>
                <w:b/>
                <w:sz w:val="20"/>
                <w:szCs w:val="20"/>
              </w:rPr>
              <w:t>2023</w:t>
            </w:r>
          </w:p>
        </w:tc>
        <w:tc>
          <w:tcPr>
            <w:tcW w:w="369" w:type="pct"/>
            <w:shd w:val="clear" w:color="auto" w:fill="00B0F0"/>
          </w:tcPr>
          <w:p w:rsidR="00DD58F9" w:rsidRPr="00DD58F9" w:rsidRDefault="00DD58F9" w:rsidP="00486413">
            <w:pPr>
              <w:jc w:val="center"/>
              <w:rPr>
                <w:rFonts w:ascii="Book Antiqua" w:eastAsia="Calibri" w:hAnsi="Book Antiqua" w:cs="Arial"/>
                <w:b/>
                <w:sz w:val="20"/>
                <w:szCs w:val="20"/>
              </w:rPr>
            </w:pPr>
            <w:r w:rsidRPr="00DD58F9">
              <w:rPr>
                <w:rFonts w:ascii="Book Antiqua" w:eastAsia="Calibri" w:hAnsi="Book Antiqua" w:cs="Arial"/>
                <w:b/>
                <w:sz w:val="20"/>
                <w:szCs w:val="20"/>
              </w:rPr>
              <w:t>İzleme Sıklığı</w:t>
            </w:r>
          </w:p>
        </w:tc>
        <w:tc>
          <w:tcPr>
            <w:tcW w:w="377" w:type="pct"/>
            <w:shd w:val="clear" w:color="auto" w:fill="00B0F0"/>
          </w:tcPr>
          <w:p w:rsidR="00DD58F9" w:rsidRPr="00DD58F9" w:rsidRDefault="00DD58F9" w:rsidP="00486413">
            <w:pPr>
              <w:jc w:val="center"/>
              <w:rPr>
                <w:rFonts w:ascii="Book Antiqua" w:eastAsia="Calibri" w:hAnsi="Book Antiqua" w:cs="Arial"/>
                <w:b/>
                <w:sz w:val="20"/>
                <w:szCs w:val="20"/>
              </w:rPr>
            </w:pPr>
            <w:r w:rsidRPr="00DD58F9">
              <w:rPr>
                <w:rFonts w:ascii="Book Antiqua" w:eastAsia="Calibri" w:hAnsi="Book Antiqua" w:cs="Arial"/>
                <w:b/>
                <w:sz w:val="20"/>
                <w:szCs w:val="20"/>
              </w:rPr>
              <w:t>Rapor Sıklığı</w:t>
            </w:r>
          </w:p>
        </w:tc>
      </w:tr>
      <w:tr w:rsidR="00DD58F9" w:rsidRPr="00DD58F9" w:rsidTr="00486413">
        <w:trPr>
          <w:trHeight w:val="485"/>
        </w:trPr>
        <w:tc>
          <w:tcPr>
            <w:tcW w:w="1618" w:type="pct"/>
            <w:gridSpan w:val="4"/>
            <w:shd w:val="clear" w:color="auto" w:fill="00B0F0"/>
          </w:tcPr>
          <w:p w:rsidR="00DD58F9" w:rsidRPr="00486413" w:rsidRDefault="00915CD4" w:rsidP="00486413">
            <w:pPr>
              <w:rPr>
                <w:rFonts w:ascii="Book Antiqua" w:eastAsia="Calibri" w:hAnsi="Book Antiqua" w:cs="Arial"/>
                <w:b/>
                <w:color w:val="FF0000"/>
                <w:sz w:val="20"/>
                <w:szCs w:val="20"/>
              </w:rPr>
            </w:pPr>
            <w:r>
              <w:rPr>
                <w:rFonts w:ascii="Book Antiqua" w:eastAsia="Calibri" w:hAnsi="Book Antiqua" w:cs="Arial"/>
                <w:b/>
                <w:sz w:val="20"/>
                <w:szCs w:val="20"/>
              </w:rPr>
              <w:t xml:space="preserve">PG 5.1.1 </w:t>
            </w:r>
            <w:r w:rsidR="00E436FF" w:rsidRPr="00486413">
              <w:rPr>
                <w:rFonts w:ascii="Book Antiqua" w:eastAsia="Calibri" w:hAnsi="Book Antiqua" w:cs="Arial"/>
                <w:b/>
                <w:color w:val="FF0000"/>
                <w:sz w:val="20"/>
                <w:szCs w:val="20"/>
              </w:rPr>
              <w:t xml:space="preserve">Rehber öğretmenlere </w:t>
            </w:r>
            <w:r w:rsidR="004A5B73" w:rsidRPr="00486413">
              <w:rPr>
                <w:rFonts w:ascii="Book Antiqua" w:eastAsia="Calibri" w:hAnsi="Book Antiqua" w:cs="Arial"/>
                <w:b/>
                <w:color w:val="FF0000"/>
                <w:sz w:val="20"/>
                <w:szCs w:val="20"/>
              </w:rPr>
              <w:t>Kariyer Rehberlik</w:t>
            </w:r>
            <w:r w:rsidR="00E436FF" w:rsidRPr="00486413">
              <w:rPr>
                <w:rFonts w:ascii="Book Antiqua" w:eastAsia="Calibri" w:hAnsi="Book Antiqua" w:cs="Arial"/>
                <w:b/>
                <w:color w:val="FF0000"/>
                <w:sz w:val="20"/>
                <w:szCs w:val="20"/>
              </w:rPr>
              <w:t xml:space="preserve"> alanında verilen eğitim </w:t>
            </w:r>
            <w:r w:rsidR="004D0E33">
              <w:rPr>
                <w:rFonts w:ascii="Book Antiqua" w:eastAsia="Calibri" w:hAnsi="Book Antiqua" w:cs="Arial"/>
                <w:b/>
                <w:color w:val="FF0000"/>
                <w:sz w:val="20"/>
                <w:szCs w:val="20"/>
              </w:rPr>
              <w:t>sayısı</w:t>
            </w:r>
          </w:p>
        </w:tc>
        <w:tc>
          <w:tcPr>
            <w:tcW w:w="422" w:type="pct"/>
          </w:tcPr>
          <w:p w:rsidR="00DD58F9" w:rsidRPr="00486413" w:rsidRDefault="00DD58F9" w:rsidP="00486413">
            <w:pPr>
              <w:jc w:val="center"/>
              <w:rPr>
                <w:rFonts w:ascii="Book Antiqua" w:eastAsia="Calibri" w:hAnsi="Book Antiqua" w:cs="Arial"/>
                <w:color w:val="FF0000"/>
                <w:sz w:val="20"/>
                <w:szCs w:val="20"/>
              </w:rPr>
            </w:pPr>
            <w:r w:rsidRPr="00486413">
              <w:rPr>
                <w:rFonts w:ascii="Book Antiqua" w:eastAsia="Calibri" w:hAnsi="Book Antiqua" w:cs="Arial"/>
                <w:color w:val="FF0000"/>
                <w:sz w:val="20"/>
                <w:szCs w:val="20"/>
              </w:rPr>
              <w:t>60</w:t>
            </w:r>
          </w:p>
        </w:tc>
        <w:tc>
          <w:tcPr>
            <w:tcW w:w="391" w:type="pct"/>
          </w:tcPr>
          <w:p w:rsidR="00DD58F9" w:rsidRPr="00486413" w:rsidRDefault="00DD58F9" w:rsidP="00486413">
            <w:pPr>
              <w:jc w:val="center"/>
              <w:rPr>
                <w:rFonts w:ascii="Book Antiqua" w:eastAsia="Calibri" w:hAnsi="Book Antiqua" w:cs="Arial"/>
                <w:color w:val="FF0000"/>
                <w:sz w:val="20"/>
                <w:szCs w:val="20"/>
              </w:rPr>
            </w:pPr>
          </w:p>
        </w:tc>
        <w:tc>
          <w:tcPr>
            <w:tcW w:w="347" w:type="pct"/>
          </w:tcPr>
          <w:p w:rsidR="00DD58F9" w:rsidRPr="00486413" w:rsidRDefault="00DD58F9" w:rsidP="00486413">
            <w:pPr>
              <w:jc w:val="center"/>
              <w:rPr>
                <w:rFonts w:ascii="Book Antiqua" w:eastAsia="Calibri" w:hAnsi="Book Antiqua" w:cs="Arial"/>
                <w:color w:val="FF0000"/>
                <w:sz w:val="20"/>
                <w:szCs w:val="20"/>
              </w:rPr>
            </w:pPr>
          </w:p>
        </w:tc>
        <w:tc>
          <w:tcPr>
            <w:tcW w:w="369" w:type="pct"/>
          </w:tcPr>
          <w:p w:rsidR="00DD58F9" w:rsidRPr="00486413" w:rsidRDefault="00DD58F9" w:rsidP="00486413">
            <w:pPr>
              <w:jc w:val="center"/>
              <w:rPr>
                <w:rFonts w:ascii="Book Antiqua" w:eastAsia="Calibri" w:hAnsi="Book Antiqua" w:cs="Arial"/>
                <w:color w:val="FF0000"/>
                <w:sz w:val="20"/>
                <w:szCs w:val="20"/>
              </w:rPr>
            </w:pPr>
          </w:p>
        </w:tc>
        <w:tc>
          <w:tcPr>
            <w:tcW w:w="369" w:type="pct"/>
          </w:tcPr>
          <w:p w:rsidR="00DD58F9" w:rsidRPr="00486413" w:rsidRDefault="00DD58F9" w:rsidP="00486413">
            <w:pPr>
              <w:jc w:val="center"/>
              <w:rPr>
                <w:rFonts w:ascii="Book Antiqua" w:eastAsia="Calibri" w:hAnsi="Book Antiqua" w:cs="Arial"/>
                <w:color w:val="FF0000"/>
                <w:sz w:val="20"/>
                <w:szCs w:val="20"/>
              </w:rPr>
            </w:pPr>
          </w:p>
        </w:tc>
        <w:tc>
          <w:tcPr>
            <w:tcW w:w="369" w:type="pct"/>
          </w:tcPr>
          <w:p w:rsidR="00DD58F9" w:rsidRPr="00486413" w:rsidRDefault="00DD58F9" w:rsidP="00486413">
            <w:pPr>
              <w:jc w:val="center"/>
              <w:rPr>
                <w:rFonts w:ascii="Book Antiqua" w:eastAsia="Calibri" w:hAnsi="Book Antiqua" w:cs="Arial"/>
                <w:color w:val="FF0000"/>
                <w:sz w:val="20"/>
                <w:szCs w:val="20"/>
              </w:rPr>
            </w:pPr>
          </w:p>
        </w:tc>
        <w:tc>
          <w:tcPr>
            <w:tcW w:w="369" w:type="pct"/>
          </w:tcPr>
          <w:p w:rsidR="00DD58F9" w:rsidRPr="00486413" w:rsidRDefault="00DD58F9" w:rsidP="00486413">
            <w:pPr>
              <w:jc w:val="center"/>
              <w:rPr>
                <w:rFonts w:ascii="Book Antiqua" w:eastAsia="Calibri" w:hAnsi="Book Antiqua" w:cs="Arial"/>
                <w:color w:val="FF0000"/>
                <w:sz w:val="20"/>
                <w:szCs w:val="20"/>
              </w:rPr>
            </w:pPr>
          </w:p>
        </w:tc>
        <w:tc>
          <w:tcPr>
            <w:tcW w:w="369" w:type="pct"/>
          </w:tcPr>
          <w:p w:rsidR="00DD58F9" w:rsidRPr="00DD58F9" w:rsidRDefault="00DD58F9" w:rsidP="00486413">
            <w:pPr>
              <w:jc w:val="center"/>
              <w:rPr>
                <w:rFonts w:ascii="Book Antiqua" w:eastAsia="Calibri" w:hAnsi="Book Antiqua" w:cs="Arial"/>
                <w:color w:val="FF0000"/>
                <w:sz w:val="20"/>
                <w:szCs w:val="20"/>
              </w:rPr>
            </w:pPr>
            <w:r w:rsidRPr="00DD58F9">
              <w:rPr>
                <w:rFonts w:ascii="Book Antiqua" w:eastAsia="Calibri" w:hAnsi="Book Antiqua" w:cs="Arial"/>
                <w:color w:val="FF0000"/>
                <w:sz w:val="20"/>
                <w:szCs w:val="20"/>
              </w:rPr>
              <w:t>6 Ay</w:t>
            </w:r>
          </w:p>
        </w:tc>
        <w:tc>
          <w:tcPr>
            <w:tcW w:w="377" w:type="pct"/>
          </w:tcPr>
          <w:p w:rsidR="00DD58F9" w:rsidRPr="00DD58F9" w:rsidRDefault="00DD58F9" w:rsidP="00486413">
            <w:pPr>
              <w:jc w:val="center"/>
              <w:rPr>
                <w:rFonts w:ascii="Book Antiqua" w:eastAsia="Calibri" w:hAnsi="Book Antiqua" w:cs="Arial"/>
                <w:color w:val="FF0000"/>
                <w:sz w:val="20"/>
                <w:szCs w:val="20"/>
              </w:rPr>
            </w:pPr>
            <w:r w:rsidRPr="00DD58F9">
              <w:rPr>
                <w:rFonts w:ascii="Book Antiqua" w:eastAsia="Calibri" w:hAnsi="Book Antiqua" w:cs="Arial"/>
                <w:color w:val="FF0000"/>
                <w:sz w:val="20"/>
                <w:szCs w:val="20"/>
              </w:rPr>
              <w:t>6 Ay</w:t>
            </w:r>
          </w:p>
        </w:tc>
      </w:tr>
      <w:tr w:rsidR="00DD58F9" w:rsidRPr="00DD58F9" w:rsidTr="00486413">
        <w:trPr>
          <w:trHeight w:val="20"/>
        </w:trPr>
        <w:tc>
          <w:tcPr>
            <w:tcW w:w="1618" w:type="pct"/>
            <w:gridSpan w:val="4"/>
            <w:shd w:val="clear" w:color="auto" w:fill="00B0F0"/>
          </w:tcPr>
          <w:p w:rsidR="00DD58F9" w:rsidRPr="00486413" w:rsidRDefault="00915CD4" w:rsidP="00486413">
            <w:pPr>
              <w:rPr>
                <w:rFonts w:ascii="Book Antiqua" w:eastAsia="Calibri" w:hAnsi="Book Antiqua" w:cs="Arial"/>
                <w:b/>
                <w:sz w:val="20"/>
                <w:szCs w:val="20"/>
              </w:rPr>
            </w:pPr>
            <w:r>
              <w:rPr>
                <w:rFonts w:ascii="Book Antiqua" w:eastAsia="Calibri" w:hAnsi="Book Antiqua" w:cs="Arial"/>
                <w:b/>
                <w:sz w:val="20"/>
                <w:szCs w:val="20"/>
              </w:rPr>
              <w:t>PG 5.1.2</w:t>
            </w:r>
            <w:r w:rsidR="00DD58F9" w:rsidRPr="00486413">
              <w:rPr>
                <w:rFonts w:ascii="Book Antiqua" w:eastAsia="Calibri" w:hAnsi="Book Antiqua" w:cs="Arial"/>
                <w:b/>
                <w:sz w:val="20"/>
                <w:szCs w:val="20"/>
              </w:rPr>
              <w:t xml:space="preserve"> Rehberlik öğretmenlerinden bir yılda mesleki gelişime yönelik hizmet içi eğitime katılanların oranı (%)</w:t>
            </w:r>
          </w:p>
        </w:tc>
        <w:tc>
          <w:tcPr>
            <w:tcW w:w="422" w:type="pct"/>
          </w:tcPr>
          <w:p w:rsidR="00DD58F9" w:rsidRPr="00486413" w:rsidRDefault="00DD58F9" w:rsidP="00486413">
            <w:pPr>
              <w:jc w:val="center"/>
              <w:rPr>
                <w:rFonts w:ascii="Book Antiqua" w:eastAsia="Calibri" w:hAnsi="Book Antiqua" w:cs="Arial"/>
                <w:sz w:val="20"/>
                <w:szCs w:val="20"/>
              </w:rPr>
            </w:pPr>
            <w:r w:rsidRPr="00486413">
              <w:rPr>
                <w:rFonts w:ascii="Book Antiqua" w:eastAsia="Calibri" w:hAnsi="Book Antiqua" w:cs="Arial"/>
                <w:sz w:val="20"/>
                <w:szCs w:val="20"/>
              </w:rPr>
              <w:t>40</w:t>
            </w:r>
          </w:p>
        </w:tc>
        <w:tc>
          <w:tcPr>
            <w:tcW w:w="391" w:type="pct"/>
          </w:tcPr>
          <w:p w:rsidR="00DD58F9" w:rsidRPr="00486413" w:rsidRDefault="00001D28" w:rsidP="00486413">
            <w:pPr>
              <w:jc w:val="center"/>
              <w:rPr>
                <w:rFonts w:ascii="Book Antiqua" w:eastAsia="Calibri" w:hAnsi="Book Antiqua" w:cs="Arial"/>
                <w:sz w:val="20"/>
                <w:szCs w:val="20"/>
              </w:rPr>
            </w:pPr>
            <w:r w:rsidRPr="00001D28">
              <w:rPr>
                <w:rFonts w:ascii="Book Antiqua" w:eastAsia="Calibri" w:hAnsi="Book Antiqua" w:cs="Arial"/>
                <w:sz w:val="20"/>
                <w:szCs w:val="20"/>
              </w:rPr>
              <w:t>%40</w:t>
            </w:r>
          </w:p>
        </w:tc>
        <w:tc>
          <w:tcPr>
            <w:tcW w:w="347" w:type="pct"/>
          </w:tcPr>
          <w:p w:rsidR="00DD58F9" w:rsidRPr="00486413" w:rsidRDefault="00DD58F9" w:rsidP="00486413">
            <w:pPr>
              <w:jc w:val="center"/>
              <w:rPr>
                <w:rFonts w:ascii="Book Antiqua" w:eastAsia="Calibri" w:hAnsi="Book Antiqua" w:cs="Arial"/>
                <w:sz w:val="20"/>
                <w:szCs w:val="20"/>
              </w:rPr>
            </w:pPr>
            <w:r w:rsidRPr="00486413">
              <w:rPr>
                <w:rFonts w:ascii="Book Antiqua" w:eastAsia="Calibri" w:hAnsi="Book Antiqua" w:cs="Arial"/>
                <w:sz w:val="20"/>
                <w:szCs w:val="20"/>
              </w:rPr>
              <w:t xml:space="preserve">% </w:t>
            </w:r>
            <w:r w:rsidR="00636F4F">
              <w:rPr>
                <w:rFonts w:ascii="Book Antiqua" w:eastAsia="Calibri" w:hAnsi="Book Antiqua" w:cs="Arial"/>
                <w:sz w:val="20"/>
                <w:szCs w:val="20"/>
              </w:rPr>
              <w:t>50</w:t>
            </w:r>
          </w:p>
        </w:tc>
        <w:tc>
          <w:tcPr>
            <w:tcW w:w="369" w:type="pct"/>
          </w:tcPr>
          <w:p w:rsidR="00DD58F9" w:rsidRPr="00486413" w:rsidRDefault="00DD58F9" w:rsidP="00486413">
            <w:pPr>
              <w:jc w:val="center"/>
              <w:rPr>
                <w:rFonts w:ascii="Book Antiqua" w:eastAsia="Calibri" w:hAnsi="Book Antiqua" w:cs="Arial"/>
                <w:sz w:val="20"/>
                <w:szCs w:val="20"/>
              </w:rPr>
            </w:pPr>
            <w:r w:rsidRPr="00486413">
              <w:rPr>
                <w:rFonts w:ascii="Book Antiqua" w:eastAsia="Calibri" w:hAnsi="Book Antiqua" w:cs="Arial"/>
                <w:sz w:val="20"/>
                <w:szCs w:val="20"/>
              </w:rPr>
              <w:t xml:space="preserve">% </w:t>
            </w:r>
            <w:r w:rsidR="00636F4F">
              <w:rPr>
                <w:rFonts w:ascii="Book Antiqua" w:eastAsia="Calibri" w:hAnsi="Book Antiqua" w:cs="Arial"/>
                <w:sz w:val="20"/>
                <w:szCs w:val="20"/>
              </w:rPr>
              <w:t>60</w:t>
            </w:r>
          </w:p>
        </w:tc>
        <w:tc>
          <w:tcPr>
            <w:tcW w:w="369" w:type="pct"/>
          </w:tcPr>
          <w:p w:rsidR="00DD58F9" w:rsidRPr="00486413" w:rsidRDefault="00DD58F9" w:rsidP="00486413">
            <w:pPr>
              <w:jc w:val="center"/>
              <w:rPr>
                <w:rFonts w:ascii="Book Antiqua" w:eastAsia="Calibri" w:hAnsi="Book Antiqua" w:cs="Arial"/>
                <w:sz w:val="20"/>
                <w:szCs w:val="20"/>
              </w:rPr>
            </w:pPr>
            <w:r w:rsidRPr="00486413">
              <w:rPr>
                <w:rFonts w:ascii="Book Antiqua" w:eastAsia="Calibri" w:hAnsi="Book Antiqua" w:cs="Arial"/>
                <w:sz w:val="20"/>
                <w:szCs w:val="20"/>
              </w:rPr>
              <w:t xml:space="preserve">% </w:t>
            </w:r>
            <w:r w:rsidR="00636F4F">
              <w:rPr>
                <w:rFonts w:ascii="Book Antiqua" w:eastAsia="Calibri" w:hAnsi="Book Antiqua" w:cs="Arial"/>
                <w:sz w:val="20"/>
                <w:szCs w:val="20"/>
              </w:rPr>
              <w:t>65</w:t>
            </w:r>
          </w:p>
        </w:tc>
        <w:tc>
          <w:tcPr>
            <w:tcW w:w="369" w:type="pct"/>
          </w:tcPr>
          <w:p w:rsidR="00DD58F9" w:rsidRPr="00486413" w:rsidRDefault="00DD58F9" w:rsidP="00486413">
            <w:pPr>
              <w:jc w:val="center"/>
              <w:rPr>
                <w:rFonts w:ascii="Book Antiqua" w:eastAsia="Calibri" w:hAnsi="Book Antiqua" w:cs="Arial"/>
                <w:sz w:val="20"/>
                <w:szCs w:val="20"/>
              </w:rPr>
            </w:pPr>
            <w:r w:rsidRPr="00486413">
              <w:rPr>
                <w:rFonts w:ascii="Book Antiqua" w:eastAsia="Calibri" w:hAnsi="Book Antiqua" w:cs="Arial"/>
                <w:sz w:val="20"/>
                <w:szCs w:val="20"/>
              </w:rPr>
              <w:t xml:space="preserve">% </w:t>
            </w:r>
            <w:r w:rsidR="00636F4F">
              <w:rPr>
                <w:rFonts w:ascii="Book Antiqua" w:eastAsia="Calibri" w:hAnsi="Book Antiqua" w:cs="Arial"/>
                <w:sz w:val="20"/>
                <w:szCs w:val="20"/>
              </w:rPr>
              <w:t>65</w:t>
            </w:r>
          </w:p>
        </w:tc>
        <w:tc>
          <w:tcPr>
            <w:tcW w:w="369" w:type="pct"/>
          </w:tcPr>
          <w:p w:rsidR="00DD58F9" w:rsidRPr="00486413" w:rsidRDefault="00DD58F9" w:rsidP="00486413">
            <w:pPr>
              <w:jc w:val="center"/>
              <w:rPr>
                <w:rFonts w:ascii="Book Antiqua" w:eastAsia="Calibri" w:hAnsi="Book Antiqua" w:cs="Arial"/>
                <w:sz w:val="20"/>
                <w:szCs w:val="20"/>
              </w:rPr>
            </w:pPr>
            <w:r w:rsidRPr="00486413">
              <w:rPr>
                <w:rFonts w:ascii="Book Antiqua" w:eastAsia="Calibri" w:hAnsi="Book Antiqua" w:cs="Arial"/>
                <w:sz w:val="20"/>
                <w:szCs w:val="20"/>
              </w:rPr>
              <w:t>%</w:t>
            </w:r>
            <w:r w:rsidR="00636F4F">
              <w:rPr>
                <w:rFonts w:ascii="Book Antiqua" w:eastAsia="Calibri" w:hAnsi="Book Antiqua" w:cs="Arial"/>
                <w:sz w:val="20"/>
                <w:szCs w:val="20"/>
              </w:rPr>
              <w:t>70</w:t>
            </w:r>
          </w:p>
        </w:tc>
        <w:tc>
          <w:tcPr>
            <w:tcW w:w="369" w:type="pct"/>
          </w:tcPr>
          <w:p w:rsidR="00DD58F9" w:rsidRPr="00486413" w:rsidRDefault="00DD58F9" w:rsidP="00486413">
            <w:pPr>
              <w:jc w:val="center"/>
              <w:rPr>
                <w:rFonts w:ascii="Book Antiqua" w:eastAsia="Calibri" w:hAnsi="Book Antiqua" w:cs="Arial"/>
                <w:sz w:val="20"/>
                <w:szCs w:val="20"/>
              </w:rPr>
            </w:pPr>
            <w:r w:rsidRPr="00486413">
              <w:rPr>
                <w:rFonts w:ascii="Book Antiqua" w:eastAsia="Calibri" w:hAnsi="Book Antiqua" w:cs="Arial"/>
                <w:sz w:val="20"/>
                <w:szCs w:val="20"/>
              </w:rPr>
              <w:t>6 Ay</w:t>
            </w:r>
          </w:p>
        </w:tc>
        <w:tc>
          <w:tcPr>
            <w:tcW w:w="377" w:type="pct"/>
          </w:tcPr>
          <w:p w:rsidR="00DD58F9" w:rsidRPr="00486413" w:rsidRDefault="00DD58F9" w:rsidP="00486413">
            <w:pPr>
              <w:jc w:val="center"/>
              <w:rPr>
                <w:rFonts w:ascii="Book Antiqua" w:eastAsia="Calibri" w:hAnsi="Book Antiqua" w:cs="Arial"/>
                <w:sz w:val="20"/>
                <w:szCs w:val="20"/>
              </w:rPr>
            </w:pPr>
            <w:r w:rsidRPr="00486413">
              <w:rPr>
                <w:rFonts w:ascii="Book Antiqua" w:eastAsia="Calibri" w:hAnsi="Book Antiqua" w:cs="Arial"/>
                <w:sz w:val="20"/>
                <w:szCs w:val="20"/>
              </w:rPr>
              <w:t>6 Ay</w:t>
            </w:r>
          </w:p>
        </w:tc>
      </w:tr>
      <w:tr w:rsidR="00DD58F9" w:rsidRPr="00DD58F9" w:rsidTr="00486413">
        <w:tc>
          <w:tcPr>
            <w:tcW w:w="1618" w:type="pct"/>
            <w:gridSpan w:val="4"/>
            <w:shd w:val="clear" w:color="auto" w:fill="00B0F0"/>
          </w:tcPr>
          <w:p w:rsidR="00DD58F9" w:rsidRPr="00486413" w:rsidRDefault="00DD58F9" w:rsidP="00486413">
            <w:pPr>
              <w:rPr>
                <w:rFonts w:ascii="Book Antiqua" w:eastAsia="Calibri" w:hAnsi="Book Antiqua" w:cs="Arial"/>
                <w:b/>
                <w:sz w:val="20"/>
                <w:szCs w:val="20"/>
              </w:rPr>
            </w:pPr>
            <w:r w:rsidRPr="00486413">
              <w:rPr>
                <w:rFonts w:ascii="Book Antiqua" w:eastAsia="Calibri" w:hAnsi="Book Antiqua" w:cs="Arial"/>
                <w:b/>
                <w:sz w:val="20"/>
                <w:szCs w:val="20"/>
              </w:rPr>
              <w:t>Koordinatör Birim</w:t>
            </w:r>
          </w:p>
        </w:tc>
        <w:tc>
          <w:tcPr>
            <w:tcW w:w="3382" w:type="pct"/>
            <w:gridSpan w:val="9"/>
          </w:tcPr>
          <w:p w:rsidR="00DD58F9" w:rsidRPr="00DD58F9" w:rsidRDefault="00DD58F9" w:rsidP="00486413">
            <w:pPr>
              <w:rPr>
                <w:rFonts w:ascii="Book Antiqua" w:eastAsia="Calibri" w:hAnsi="Book Antiqua" w:cs="Arial"/>
                <w:sz w:val="20"/>
                <w:szCs w:val="20"/>
              </w:rPr>
            </w:pPr>
            <w:r w:rsidRPr="00DD58F9">
              <w:rPr>
                <w:rFonts w:ascii="Book Antiqua" w:eastAsia="Calibri" w:hAnsi="Book Antiqua" w:cs="Arial"/>
                <w:sz w:val="20"/>
                <w:szCs w:val="20"/>
              </w:rPr>
              <w:t xml:space="preserve">Özel Eğitim ve Rehberlik Hizmetleri </w:t>
            </w:r>
          </w:p>
        </w:tc>
      </w:tr>
      <w:tr w:rsidR="00DD58F9" w:rsidRPr="00DD58F9" w:rsidTr="00486413">
        <w:trPr>
          <w:trHeight w:val="208"/>
        </w:trPr>
        <w:tc>
          <w:tcPr>
            <w:tcW w:w="1618" w:type="pct"/>
            <w:gridSpan w:val="4"/>
            <w:shd w:val="clear" w:color="auto" w:fill="00B0F0"/>
          </w:tcPr>
          <w:p w:rsidR="00DD58F9" w:rsidRPr="00486413" w:rsidRDefault="00DD58F9" w:rsidP="00486413">
            <w:pPr>
              <w:rPr>
                <w:rFonts w:ascii="Book Antiqua" w:eastAsia="Calibri" w:hAnsi="Book Antiqua" w:cs="Arial"/>
                <w:b/>
                <w:sz w:val="20"/>
                <w:szCs w:val="20"/>
              </w:rPr>
            </w:pPr>
            <w:r w:rsidRPr="00486413">
              <w:rPr>
                <w:rFonts w:ascii="Book Antiqua" w:eastAsia="Calibri" w:hAnsi="Book Antiqua" w:cs="Arial"/>
                <w:b/>
                <w:sz w:val="20"/>
                <w:szCs w:val="20"/>
              </w:rPr>
              <w:t>İş Birliği Yapılacak Birimler</w:t>
            </w:r>
          </w:p>
        </w:tc>
        <w:tc>
          <w:tcPr>
            <w:tcW w:w="3382" w:type="pct"/>
            <w:gridSpan w:val="9"/>
          </w:tcPr>
          <w:p w:rsidR="00DD58F9" w:rsidRPr="00DD58F9" w:rsidRDefault="00DD58F9" w:rsidP="00486413">
            <w:pPr>
              <w:rPr>
                <w:rFonts w:ascii="Book Antiqua" w:eastAsia="Calibri" w:hAnsi="Book Antiqua" w:cs="Arial"/>
                <w:sz w:val="20"/>
                <w:szCs w:val="20"/>
              </w:rPr>
            </w:pPr>
            <w:r w:rsidRPr="00DD58F9">
              <w:rPr>
                <w:rFonts w:ascii="Book Antiqua" w:eastAsia="Calibri" w:hAnsi="Book Antiqua" w:cs="Arial"/>
                <w:sz w:val="20"/>
                <w:szCs w:val="20"/>
              </w:rPr>
              <w:t>TEH, OÖH, MTEH, DÖH, ÖÖKH, HBÖH, İKH, BİETH.</w:t>
            </w:r>
          </w:p>
        </w:tc>
      </w:tr>
      <w:tr w:rsidR="00DD58F9" w:rsidRPr="00DD58F9" w:rsidTr="00486413">
        <w:tc>
          <w:tcPr>
            <w:tcW w:w="808" w:type="pct"/>
            <w:gridSpan w:val="3"/>
            <w:shd w:val="clear" w:color="auto" w:fill="00B0F0"/>
          </w:tcPr>
          <w:p w:rsidR="00DD58F9" w:rsidRPr="00486413" w:rsidRDefault="00DD58F9" w:rsidP="00486413">
            <w:pPr>
              <w:rPr>
                <w:rFonts w:ascii="Book Antiqua" w:eastAsia="Calibri" w:hAnsi="Book Antiqua" w:cs="Arial"/>
                <w:b/>
                <w:sz w:val="20"/>
                <w:szCs w:val="20"/>
              </w:rPr>
            </w:pPr>
            <w:r w:rsidRPr="00486413">
              <w:rPr>
                <w:rFonts w:ascii="Book Antiqua" w:eastAsia="Calibri" w:hAnsi="Book Antiqua" w:cs="Arial"/>
                <w:b/>
                <w:sz w:val="20"/>
                <w:szCs w:val="20"/>
              </w:rPr>
              <w:t>Riskler</w:t>
            </w:r>
          </w:p>
        </w:tc>
        <w:tc>
          <w:tcPr>
            <w:tcW w:w="4192" w:type="pct"/>
            <w:gridSpan w:val="10"/>
          </w:tcPr>
          <w:p w:rsidR="00DD58F9" w:rsidRPr="00DD58F9" w:rsidRDefault="00DD58F9" w:rsidP="00486413">
            <w:pPr>
              <w:rPr>
                <w:rFonts w:ascii="Book Antiqua" w:eastAsia="Calibri" w:hAnsi="Book Antiqua" w:cs="Arial"/>
                <w:sz w:val="20"/>
                <w:szCs w:val="20"/>
              </w:rPr>
            </w:pPr>
            <w:r w:rsidRPr="00DD58F9">
              <w:rPr>
                <w:rFonts w:ascii="Book Antiqua" w:eastAsia="Calibri" w:hAnsi="Book Antiqua" w:cs="Arial"/>
                <w:sz w:val="20"/>
                <w:szCs w:val="20"/>
              </w:rPr>
              <w:t>- Mezunları izleyecek etkin mekanizmaların olmaması,</w:t>
            </w:r>
          </w:p>
          <w:p w:rsidR="00DD58F9" w:rsidRPr="00DD58F9" w:rsidRDefault="00DD58F9" w:rsidP="00486413">
            <w:pPr>
              <w:rPr>
                <w:rFonts w:ascii="Book Antiqua" w:eastAsia="Calibri" w:hAnsi="Book Antiqua" w:cs="Arial"/>
                <w:sz w:val="20"/>
                <w:szCs w:val="20"/>
              </w:rPr>
            </w:pPr>
            <w:r w:rsidRPr="00DD58F9">
              <w:rPr>
                <w:rFonts w:ascii="Book Antiqua" w:eastAsia="Calibri" w:hAnsi="Book Antiqua" w:cs="Arial"/>
                <w:sz w:val="20"/>
                <w:szCs w:val="20"/>
              </w:rPr>
              <w:t>- Sınıf rehber öğretmeni olarak görevlendirilen öğretmenlerin rehberlik hizmetlerine yönelik bilgi eksikliği,</w:t>
            </w:r>
          </w:p>
          <w:p w:rsidR="00DD58F9" w:rsidRPr="00DD58F9" w:rsidRDefault="00DD58F9" w:rsidP="00486413">
            <w:pPr>
              <w:rPr>
                <w:rFonts w:ascii="Book Antiqua" w:eastAsia="Calibri" w:hAnsi="Book Antiqua" w:cs="Arial"/>
                <w:sz w:val="20"/>
                <w:szCs w:val="20"/>
              </w:rPr>
            </w:pPr>
            <w:r w:rsidRPr="00DD58F9">
              <w:rPr>
                <w:rFonts w:ascii="Book Antiqua" w:eastAsia="Calibri" w:hAnsi="Book Antiqua" w:cs="Arial"/>
                <w:sz w:val="20"/>
                <w:szCs w:val="20"/>
              </w:rPr>
              <w:t>- Öğrencinin yakın çevresinin öğrencinin ilgi ve yeteneklerine uygun olmayan beklentilerinin olumsuz etkileri.</w:t>
            </w:r>
          </w:p>
        </w:tc>
      </w:tr>
      <w:tr w:rsidR="00DD58F9" w:rsidRPr="00DD58F9" w:rsidTr="00486413">
        <w:tc>
          <w:tcPr>
            <w:tcW w:w="403" w:type="pct"/>
            <w:shd w:val="clear" w:color="auto" w:fill="00B0F0"/>
          </w:tcPr>
          <w:p w:rsidR="00DD58F9" w:rsidRPr="00486413" w:rsidRDefault="00DD58F9" w:rsidP="00486413">
            <w:pPr>
              <w:rPr>
                <w:rFonts w:ascii="Book Antiqua" w:eastAsia="Calibri" w:hAnsi="Book Antiqua" w:cs="Arial"/>
                <w:b/>
                <w:sz w:val="20"/>
                <w:szCs w:val="20"/>
              </w:rPr>
            </w:pPr>
            <w:r w:rsidRPr="00486413">
              <w:rPr>
                <w:rFonts w:ascii="Book Antiqua" w:eastAsia="Calibri" w:hAnsi="Book Antiqua" w:cs="Arial"/>
                <w:b/>
                <w:sz w:val="20"/>
                <w:szCs w:val="20"/>
              </w:rPr>
              <w:t>Stratejiler</w:t>
            </w:r>
          </w:p>
        </w:tc>
        <w:tc>
          <w:tcPr>
            <w:tcW w:w="405" w:type="pct"/>
            <w:gridSpan w:val="2"/>
            <w:shd w:val="clear" w:color="auto" w:fill="00B0F0"/>
          </w:tcPr>
          <w:p w:rsidR="00DD58F9" w:rsidRPr="00486413" w:rsidRDefault="00DD58F9" w:rsidP="00486413">
            <w:pPr>
              <w:rPr>
                <w:rFonts w:ascii="Book Antiqua" w:eastAsia="Calibri" w:hAnsi="Book Antiqua" w:cs="Arial"/>
                <w:b/>
                <w:sz w:val="20"/>
                <w:szCs w:val="20"/>
              </w:rPr>
            </w:pPr>
            <w:r w:rsidRPr="00486413">
              <w:rPr>
                <w:rFonts w:ascii="Book Antiqua" w:eastAsia="Calibri" w:hAnsi="Book Antiqua" w:cs="Arial"/>
                <w:b/>
                <w:sz w:val="20"/>
                <w:szCs w:val="20"/>
              </w:rPr>
              <w:t>S 5.1.1</w:t>
            </w:r>
          </w:p>
        </w:tc>
        <w:tc>
          <w:tcPr>
            <w:tcW w:w="4192" w:type="pct"/>
            <w:gridSpan w:val="10"/>
          </w:tcPr>
          <w:p w:rsidR="00DD58F9" w:rsidRPr="00DD58F9" w:rsidRDefault="00DD58F9" w:rsidP="00486413">
            <w:pPr>
              <w:rPr>
                <w:rFonts w:ascii="Book Antiqua" w:eastAsia="Calibri" w:hAnsi="Book Antiqua" w:cs="Arial"/>
                <w:b/>
                <w:color w:val="FF0000"/>
                <w:sz w:val="20"/>
                <w:szCs w:val="20"/>
              </w:rPr>
            </w:pPr>
            <w:r w:rsidRPr="00DD58F9">
              <w:rPr>
                <w:rFonts w:ascii="Book Antiqua" w:eastAsia="Calibri" w:hAnsi="Book Antiqua" w:cs="Arial"/>
                <w:b/>
                <w:sz w:val="20"/>
                <w:szCs w:val="20"/>
              </w:rPr>
              <w:t xml:space="preserve">- </w:t>
            </w:r>
            <w:r w:rsidRPr="004A5B73">
              <w:rPr>
                <w:rFonts w:ascii="Book Antiqua" w:eastAsia="Calibri" w:hAnsi="Book Antiqua" w:cs="Arial"/>
                <w:b/>
                <w:sz w:val="20"/>
                <w:szCs w:val="20"/>
              </w:rPr>
              <w:t xml:space="preserve">Bakanlığımız tarafından </w:t>
            </w:r>
            <w:r w:rsidR="004A5B73" w:rsidRPr="004A5B73">
              <w:rPr>
                <w:rFonts w:ascii="Book Antiqua" w:eastAsia="Calibri" w:hAnsi="Book Antiqua" w:cs="Arial"/>
                <w:b/>
                <w:sz w:val="20"/>
                <w:szCs w:val="20"/>
              </w:rPr>
              <w:t>ihtiyaçlara</w:t>
            </w:r>
            <w:r w:rsidRPr="004A5B73">
              <w:rPr>
                <w:rFonts w:ascii="Book Antiqua" w:eastAsia="Calibri" w:hAnsi="Book Antiqua" w:cs="Arial"/>
                <w:b/>
                <w:sz w:val="20"/>
                <w:szCs w:val="20"/>
              </w:rPr>
              <w:t xml:space="preserve"> yönelik olarak yeniden yapılandırılan Psikolojik danışmanlık ve rehberlik hizmetleri il</w:t>
            </w:r>
            <w:r w:rsidR="00E8219E">
              <w:rPr>
                <w:rFonts w:ascii="Book Antiqua" w:eastAsia="Calibri" w:hAnsi="Book Antiqua" w:cs="Arial"/>
                <w:b/>
                <w:sz w:val="20"/>
                <w:szCs w:val="20"/>
              </w:rPr>
              <w:t>çe</w:t>
            </w:r>
            <w:r w:rsidRPr="004A5B73">
              <w:rPr>
                <w:rFonts w:ascii="Book Antiqua" w:eastAsia="Calibri" w:hAnsi="Book Antiqua" w:cs="Arial"/>
                <w:b/>
                <w:sz w:val="20"/>
                <w:szCs w:val="20"/>
              </w:rPr>
              <w:t xml:space="preserve"> düzeyinde hayata geçirilecektir.</w:t>
            </w:r>
          </w:p>
        </w:tc>
      </w:tr>
      <w:tr w:rsidR="00DD58F9" w:rsidRPr="00DD58F9" w:rsidTr="00486413">
        <w:tc>
          <w:tcPr>
            <w:tcW w:w="808" w:type="pct"/>
            <w:gridSpan w:val="3"/>
            <w:shd w:val="clear" w:color="auto" w:fill="00B0F0"/>
          </w:tcPr>
          <w:p w:rsidR="00DD58F9" w:rsidRPr="00486413" w:rsidRDefault="00DD58F9" w:rsidP="00486413">
            <w:pPr>
              <w:rPr>
                <w:rFonts w:ascii="Book Antiqua" w:eastAsia="Calibri" w:hAnsi="Book Antiqua" w:cs="Arial"/>
                <w:b/>
                <w:sz w:val="20"/>
                <w:szCs w:val="20"/>
              </w:rPr>
            </w:pPr>
            <w:r w:rsidRPr="00486413">
              <w:rPr>
                <w:rFonts w:ascii="Book Antiqua" w:eastAsia="Calibri" w:hAnsi="Book Antiqua" w:cs="Arial"/>
                <w:b/>
                <w:sz w:val="20"/>
                <w:szCs w:val="20"/>
              </w:rPr>
              <w:t>Maliyet Tahmini</w:t>
            </w:r>
          </w:p>
        </w:tc>
        <w:tc>
          <w:tcPr>
            <w:tcW w:w="4192" w:type="pct"/>
            <w:gridSpan w:val="10"/>
          </w:tcPr>
          <w:p w:rsidR="00DD58F9" w:rsidRPr="00DD58F9" w:rsidRDefault="003B12F8" w:rsidP="00486413">
            <w:pPr>
              <w:rPr>
                <w:rFonts w:ascii="Book Antiqua" w:eastAsia="Calibri" w:hAnsi="Book Antiqua" w:cs="Arial"/>
                <w:color w:val="000000"/>
                <w:sz w:val="20"/>
                <w:szCs w:val="20"/>
              </w:rPr>
            </w:pPr>
            <w:r>
              <w:rPr>
                <w:rFonts w:ascii="Book Antiqua" w:eastAsia="Calibri" w:hAnsi="Book Antiqua" w:cs="Arial"/>
                <w:color w:val="000000"/>
                <w:sz w:val="20"/>
                <w:szCs w:val="20"/>
              </w:rPr>
              <w:t>109.040,55 ₺</w:t>
            </w:r>
          </w:p>
        </w:tc>
      </w:tr>
      <w:tr w:rsidR="00DD58F9" w:rsidRPr="00DD58F9" w:rsidTr="00486413">
        <w:tc>
          <w:tcPr>
            <w:tcW w:w="808" w:type="pct"/>
            <w:gridSpan w:val="3"/>
            <w:shd w:val="clear" w:color="auto" w:fill="00B0F0"/>
          </w:tcPr>
          <w:p w:rsidR="00DD58F9" w:rsidRPr="00486413" w:rsidRDefault="00DD58F9" w:rsidP="00486413">
            <w:pPr>
              <w:rPr>
                <w:rFonts w:ascii="Book Antiqua" w:eastAsia="Calibri" w:hAnsi="Book Antiqua" w:cs="Arial"/>
                <w:b/>
                <w:sz w:val="20"/>
                <w:szCs w:val="20"/>
              </w:rPr>
            </w:pPr>
            <w:r w:rsidRPr="00486413">
              <w:rPr>
                <w:rFonts w:ascii="Book Antiqua" w:eastAsia="Calibri" w:hAnsi="Book Antiqua" w:cs="Arial"/>
                <w:b/>
                <w:sz w:val="20"/>
                <w:szCs w:val="20"/>
              </w:rPr>
              <w:t>Tespitler</w:t>
            </w:r>
          </w:p>
        </w:tc>
        <w:tc>
          <w:tcPr>
            <w:tcW w:w="4192" w:type="pct"/>
            <w:gridSpan w:val="10"/>
          </w:tcPr>
          <w:p w:rsidR="00DD58F9" w:rsidRPr="00DD58F9" w:rsidRDefault="00DD58F9" w:rsidP="00486413">
            <w:pPr>
              <w:rPr>
                <w:rFonts w:ascii="Book Antiqua" w:eastAsia="Calibri" w:hAnsi="Book Antiqua" w:cs="Arial"/>
                <w:sz w:val="20"/>
                <w:szCs w:val="20"/>
              </w:rPr>
            </w:pPr>
            <w:r w:rsidRPr="00DD58F9">
              <w:rPr>
                <w:rFonts w:ascii="Book Antiqua" w:eastAsia="Calibri" w:hAnsi="Book Antiqua" w:cs="Arial"/>
                <w:sz w:val="20"/>
                <w:szCs w:val="20"/>
              </w:rPr>
              <w:t>- RAM ve okullar arasında yeterli düzeyde iş birliği olmaması,</w:t>
            </w:r>
          </w:p>
          <w:p w:rsidR="00DD58F9" w:rsidRPr="00DD58F9" w:rsidRDefault="00DD58F9" w:rsidP="00486413">
            <w:pPr>
              <w:rPr>
                <w:rFonts w:ascii="Book Antiqua" w:eastAsia="Calibri" w:hAnsi="Book Antiqua" w:cs="Arial"/>
                <w:sz w:val="20"/>
                <w:szCs w:val="20"/>
              </w:rPr>
            </w:pPr>
            <w:r w:rsidRPr="00DD58F9">
              <w:rPr>
                <w:rFonts w:ascii="Book Antiqua" w:eastAsia="Calibri" w:hAnsi="Book Antiqua" w:cs="Arial"/>
                <w:sz w:val="20"/>
                <w:szCs w:val="20"/>
              </w:rPr>
              <w:t>- Kariyer rehberlik sistemlerinde mezunlara ilişkin izlemelerin yetersiz kalması,</w:t>
            </w:r>
          </w:p>
          <w:p w:rsidR="00DD58F9" w:rsidRPr="00DD58F9" w:rsidRDefault="00DD58F9" w:rsidP="00486413">
            <w:pPr>
              <w:rPr>
                <w:rFonts w:ascii="Book Antiqua" w:eastAsia="Calibri" w:hAnsi="Book Antiqua" w:cs="Arial"/>
                <w:sz w:val="20"/>
                <w:szCs w:val="20"/>
              </w:rPr>
            </w:pPr>
            <w:r w:rsidRPr="00DD58F9">
              <w:rPr>
                <w:rFonts w:ascii="Book Antiqua" w:eastAsia="Calibri" w:hAnsi="Book Antiqua" w:cs="Arial"/>
                <w:sz w:val="20"/>
                <w:szCs w:val="20"/>
              </w:rPr>
              <w:t>- Mezunların izlenmesine ilişkin diğer kurum ve kuruluşlarla iş birliklerinin yetersiz olması.</w:t>
            </w:r>
          </w:p>
        </w:tc>
      </w:tr>
      <w:tr w:rsidR="00DD58F9" w:rsidRPr="00DD58F9" w:rsidTr="00486413">
        <w:tc>
          <w:tcPr>
            <w:tcW w:w="808" w:type="pct"/>
            <w:gridSpan w:val="3"/>
            <w:shd w:val="clear" w:color="auto" w:fill="00B0F0"/>
          </w:tcPr>
          <w:p w:rsidR="00DD58F9" w:rsidRPr="00486413" w:rsidRDefault="00DD58F9" w:rsidP="00486413">
            <w:pPr>
              <w:rPr>
                <w:rFonts w:ascii="Book Antiqua" w:eastAsia="Calibri" w:hAnsi="Book Antiqua" w:cs="Arial"/>
                <w:b/>
                <w:sz w:val="20"/>
                <w:szCs w:val="20"/>
              </w:rPr>
            </w:pPr>
            <w:r w:rsidRPr="00486413">
              <w:rPr>
                <w:rFonts w:ascii="Book Antiqua" w:eastAsia="Calibri" w:hAnsi="Book Antiqua" w:cs="Arial"/>
                <w:b/>
                <w:sz w:val="20"/>
                <w:szCs w:val="20"/>
              </w:rPr>
              <w:t>İhtiyaçlar</w:t>
            </w:r>
          </w:p>
        </w:tc>
        <w:tc>
          <w:tcPr>
            <w:tcW w:w="4192" w:type="pct"/>
            <w:gridSpan w:val="10"/>
          </w:tcPr>
          <w:p w:rsidR="00DD58F9" w:rsidRPr="00DD58F9" w:rsidRDefault="00DD58F9" w:rsidP="00486413">
            <w:pPr>
              <w:rPr>
                <w:rFonts w:ascii="Book Antiqua" w:eastAsia="Calibri" w:hAnsi="Book Antiqua" w:cs="Arial"/>
                <w:sz w:val="20"/>
                <w:szCs w:val="20"/>
              </w:rPr>
            </w:pPr>
            <w:r w:rsidRPr="00DD58F9">
              <w:rPr>
                <w:rFonts w:ascii="Book Antiqua" w:eastAsia="Calibri" w:hAnsi="Book Antiqua" w:cs="Arial"/>
                <w:sz w:val="20"/>
                <w:szCs w:val="20"/>
              </w:rPr>
              <w:t>- Mezunları da kapsama alacak etkin bir kariyer rehberlik sisteminin kurulması,</w:t>
            </w:r>
          </w:p>
          <w:p w:rsidR="00DD58F9" w:rsidRPr="00DD58F9" w:rsidRDefault="00DD58F9" w:rsidP="00486413">
            <w:pPr>
              <w:rPr>
                <w:rFonts w:ascii="Book Antiqua" w:eastAsia="Calibri" w:hAnsi="Book Antiqua" w:cs="Arial"/>
                <w:sz w:val="20"/>
                <w:szCs w:val="20"/>
              </w:rPr>
            </w:pPr>
            <w:r w:rsidRPr="00DD58F9">
              <w:rPr>
                <w:rFonts w:ascii="Book Antiqua" w:eastAsia="Calibri" w:hAnsi="Book Antiqua" w:cs="Arial"/>
                <w:sz w:val="20"/>
                <w:szCs w:val="20"/>
              </w:rPr>
              <w:t>- RAM’ların yeniden yapılandırılması,</w:t>
            </w:r>
          </w:p>
          <w:p w:rsidR="00DD58F9" w:rsidRPr="00DD58F9" w:rsidRDefault="00DD58F9" w:rsidP="00486413">
            <w:pPr>
              <w:rPr>
                <w:rFonts w:ascii="Book Antiqua" w:eastAsia="Calibri" w:hAnsi="Book Antiqua" w:cs="Arial"/>
                <w:sz w:val="20"/>
                <w:szCs w:val="20"/>
              </w:rPr>
            </w:pPr>
            <w:r w:rsidRPr="00DD58F9">
              <w:rPr>
                <w:rFonts w:ascii="Book Antiqua" w:eastAsia="Calibri" w:hAnsi="Book Antiqua" w:cs="Arial"/>
                <w:sz w:val="20"/>
                <w:szCs w:val="20"/>
              </w:rPr>
              <w:t>- Rehberlik öğretmenlerine yönelik hizmet içi eğitimlerin düzenlenmesi.</w:t>
            </w:r>
          </w:p>
        </w:tc>
      </w:tr>
    </w:tbl>
    <w:p w:rsidR="00E66346" w:rsidRDefault="00E66346" w:rsidP="00F54406">
      <w:pPr>
        <w:spacing w:after="120" w:line="259" w:lineRule="auto"/>
        <w:rPr>
          <w:rFonts w:eastAsia="Calibri" w:cs="Arial"/>
          <w:sz w:val="28"/>
          <w:szCs w:val="24"/>
        </w:rPr>
      </w:pPr>
    </w:p>
    <w:p w:rsidR="00DD58F9" w:rsidRPr="00E66346" w:rsidRDefault="00915CD4" w:rsidP="00F54406">
      <w:pPr>
        <w:spacing w:after="120" w:line="259" w:lineRule="auto"/>
        <w:rPr>
          <w:rFonts w:ascii="Book Antiqua" w:hAnsi="Book Antiqua"/>
        </w:rPr>
      </w:pPr>
      <w:r>
        <w:rPr>
          <w:rFonts w:ascii="Book Antiqua" w:eastAsia="Calibri" w:hAnsi="Book Antiqua" w:cs="Arial"/>
          <w:b/>
          <w:sz w:val="28"/>
          <w:szCs w:val="24"/>
        </w:rPr>
        <w:t>Hedef 5.2:</w:t>
      </w:r>
      <w:r w:rsidR="00E66346" w:rsidRPr="00E66346">
        <w:rPr>
          <w:rFonts w:ascii="Book Antiqua" w:eastAsia="Calibri" w:hAnsi="Book Antiqua" w:cs="Arial"/>
          <w:sz w:val="28"/>
          <w:szCs w:val="24"/>
        </w:rPr>
        <w:t xml:space="preserve"> Özel eğitim ihtiyacı olan bireyleri akranlarından soyutlamayan ve birlikte yaşama kültürünü güçlendiren eğitimde adalet temelli yaklaşım modeli hayata geçirilecektir</w:t>
      </w:r>
      <w:r w:rsidR="00E66346" w:rsidRPr="00E66346">
        <w:rPr>
          <w:rFonts w:ascii="Book Antiqua" w:hAnsi="Book Antiqua"/>
          <w:sz w:val="28"/>
          <w:szCs w:val="28"/>
        </w:rPr>
        <w:t>.</w:t>
      </w:r>
    </w:p>
    <w:p w:rsidR="00DD58F9" w:rsidRDefault="00DD58F9" w:rsidP="00F54406">
      <w:pPr>
        <w:spacing w:after="120" w:line="259" w:lineRule="auto"/>
      </w:pPr>
    </w:p>
    <w:tbl>
      <w:tblPr>
        <w:tblStyle w:val="TabloKlavuzu"/>
        <w:tblW w:w="5000" w:type="pct"/>
        <w:tblLayout w:type="fixed"/>
        <w:tblLook w:val="04A0" w:firstRow="1" w:lastRow="0" w:firstColumn="1" w:lastColumn="0" w:noHBand="0" w:noVBand="1"/>
      </w:tblPr>
      <w:tblGrid>
        <w:gridCol w:w="1344"/>
        <w:gridCol w:w="427"/>
        <w:gridCol w:w="458"/>
        <w:gridCol w:w="2949"/>
        <w:gridCol w:w="1240"/>
        <w:gridCol w:w="1126"/>
        <w:gridCol w:w="950"/>
        <w:gridCol w:w="950"/>
        <w:gridCol w:w="950"/>
        <w:gridCol w:w="950"/>
        <w:gridCol w:w="950"/>
        <w:gridCol w:w="950"/>
        <w:gridCol w:w="950"/>
        <w:gridCol w:w="26"/>
      </w:tblGrid>
      <w:tr w:rsidR="003A3C80" w:rsidRPr="003A3C80" w:rsidTr="003A3C80">
        <w:trPr>
          <w:trHeight w:val="20"/>
        </w:trPr>
        <w:tc>
          <w:tcPr>
            <w:tcW w:w="623" w:type="pct"/>
            <w:gridSpan w:val="2"/>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Amaç 5</w:t>
            </w:r>
          </w:p>
        </w:tc>
        <w:tc>
          <w:tcPr>
            <w:tcW w:w="4377" w:type="pct"/>
            <w:gridSpan w:val="12"/>
          </w:tcPr>
          <w:p w:rsidR="00DD58F9" w:rsidRPr="003A3C80" w:rsidRDefault="00E66346" w:rsidP="003A3C80">
            <w:pPr>
              <w:rPr>
                <w:rFonts w:ascii="Book Antiqua" w:eastAsia="Calibri" w:hAnsi="Book Antiqua" w:cs="Arial"/>
                <w:b/>
                <w:sz w:val="20"/>
                <w:szCs w:val="20"/>
              </w:rPr>
            </w:pPr>
            <w:r w:rsidRPr="00E66346">
              <w:rPr>
                <w:rFonts w:ascii="Book Antiqua" w:eastAsia="Calibri" w:hAnsi="Book Antiqua" w:cs="Arial"/>
                <w:b/>
                <w:sz w:val="20"/>
                <w:szCs w:val="20"/>
              </w:rPr>
              <w:t>Özel eğitim ve rehberlik hizmetlerinin etkinliği artırılarak bireylerin bedensel, ruhsal ve zihinsel gelişimleri desteklenecektir.</w:t>
            </w:r>
          </w:p>
        </w:tc>
      </w:tr>
      <w:tr w:rsidR="003A3C80" w:rsidRPr="003A3C80" w:rsidTr="003A3C80">
        <w:trPr>
          <w:trHeight w:val="20"/>
        </w:trPr>
        <w:tc>
          <w:tcPr>
            <w:tcW w:w="623" w:type="pct"/>
            <w:gridSpan w:val="2"/>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Hedef 5.2</w:t>
            </w:r>
          </w:p>
        </w:tc>
        <w:tc>
          <w:tcPr>
            <w:tcW w:w="4377" w:type="pct"/>
            <w:gridSpan w:val="12"/>
          </w:tcPr>
          <w:p w:rsidR="00DD58F9" w:rsidRPr="003A3C80" w:rsidRDefault="00E66346" w:rsidP="003A3C80">
            <w:pPr>
              <w:rPr>
                <w:rFonts w:ascii="Book Antiqua" w:eastAsia="Calibri" w:hAnsi="Book Antiqua" w:cs="Arial"/>
                <w:sz w:val="20"/>
                <w:szCs w:val="20"/>
              </w:rPr>
            </w:pPr>
            <w:r w:rsidRPr="00E66346">
              <w:rPr>
                <w:rFonts w:ascii="Book Antiqua" w:eastAsia="Calibri" w:hAnsi="Book Antiqua" w:cs="Arial"/>
                <w:b/>
                <w:sz w:val="20"/>
                <w:szCs w:val="24"/>
              </w:rPr>
              <w:t>Özel eğitim ihtiyacı olan bireyleri akranlarından soyutlamayan ve birlikte yaşama kültürünü güçlendiren eğitimde adalet temelli yaklaşım modeli hayata geçirilecektir.</w:t>
            </w:r>
          </w:p>
        </w:tc>
      </w:tr>
      <w:tr w:rsidR="003A3C80" w:rsidRPr="003A3C80" w:rsidTr="003A3C80">
        <w:trPr>
          <w:gridAfter w:val="1"/>
          <w:wAfter w:w="9" w:type="pct"/>
          <w:trHeight w:val="20"/>
        </w:trPr>
        <w:tc>
          <w:tcPr>
            <w:tcW w:w="1821" w:type="pct"/>
            <w:gridSpan w:val="4"/>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Performans Göstergeleri</w:t>
            </w:r>
          </w:p>
        </w:tc>
        <w:tc>
          <w:tcPr>
            <w:tcW w:w="436" w:type="pct"/>
          </w:tcPr>
          <w:p w:rsidR="00DD58F9" w:rsidRPr="003A3C80" w:rsidRDefault="00DD58F9" w:rsidP="003A3C80">
            <w:pPr>
              <w:jc w:val="center"/>
              <w:rPr>
                <w:rFonts w:ascii="Book Antiqua" w:eastAsia="Calibri" w:hAnsi="Book Antiqua" w:cs="Arial"/>
                <w:b/>
                <w:sz w:val="20"/>
                <w:szCs w:val="20"/>
              </w:rPr>
            </w:pPr>
            <w:r w:rsidRPr="003A3C80">
              <w:rPr>
                <w:rFonts w:ascii="Book Antiqua" w:eastAsia="Calibri" w:hAnsi="Book Antiqua" w:cs="Arial"/>
                <w:b/>
                <w:sz w:val="20"/>
                <w:szCs w:val="20"/>
              </w:rPr>
              <w:t>Hedefe Etkisi (%)</w:t>
            </w:r>
          </w:p>
        </w:tc>
        <w:tc>
          <w:tcPr>
            <w:tcW w:w="396" w:type="pct"/>
          </w:tcPr>
          <w:p w:rsidR="00DD58F9" w:rsidRPr="003A3C80" w:rsidRDefault="00DD58F9" w:rsidP="003A3C80">
            <w:pPr>
              <w:jc w:val="center"/>
              <w:rPr>
                <w:rFonts w:ascii="Book Antiqua" w:eastAsia="Calibri" w:hAnsi="Book Antiqua" w:cs="Arial"/>
                <w:b/>
                <w:sz w:val="20"/>
                <w:szCs w:val="20"/>
              </w:rPr>
            </w:pPr>
            <w:r w:rsidRPr="003A3C80">
              <w:rPr>
                <w:rFonts w:ascii="Book Antiqua" w:eastAsia="Calibri" w:hAnsi="Book Antiqua" w:cs="Arial"/>
                <w:b/>
                <w:sz w:val="20"/>
                <w:szCs w:val="20"/>
              </w:rPr>
              <w:t>Başlangıç Değeri</w:t>
            </w:r>
          </w:p>
        </w:tc>
        <w:tc>
          <w:tcPr>
            <w:tcW w:w="334" w:type="pct"/>
          </w:tcPr>
          <w:p w:rsidR="00DD58F9" w:rsidRPr="003A3C80" w:rsidRDefault="00DD58F9" w:rsidP="003A3C80">
            <w:pPr>
              <w:jc w:val="center"/>
              <w:rPr>
                <w:rFonts w:ascii="Book Antiqua" w:eastAsia="Calibri" w:hAnsi="Book Antiqua" w:cs="Arial"/>
                <w:b/>
                <w:sz w:val="20"/>
                <w:szCs w:val="20"/>
              </w:rPr>
            </w:pPr>
            <w:r w:rsidRPr="003A3C80">
              <w:rPr>
                <w:rFonts w:ascii="Book Antiqua" w:eastAsia="Calibri" w:hAnsi="Book Antiqua" w:cs="Arial"/>
                <w:b/>
                <w:sz w:val="20"/>
                <w:szCs w:val="20"/>
              </w:rPr>
              <w:t>2019</w:t>
            </w:r>
          </w:p>
        </w:tc>
        <w:tc>
          <w:tcPr>
            <w:tcW w:w="334" w:type="pct"/>
          </w:tcPr>
          <w:p w:rsidR="00DD58F9" w:rsidRPr="003A3C80" w:rsidRDefault="00DD58F9" w:rsidP="003A3C80">
            <w:pPr>
              <w:jc w:val="center"/>
              <w:rPr>
                <w:rFonts w:ascii="Book Antiqua" w:eastAsia="Calibri" w:hAnsi="Book Antiqua" w:cs="Arial"/>
                <w:b/>
                <w:sz w:val="20"/>
                <w:szCs w:val="20"/>
              </w:rPr>
            </w:pPr>
            <w:r w:rsidRPr="003A3C80">
              <w:rPr>
                <w:rFonts w:ascii="Book Antiqua" w:eastAsia="Calibri" w:hAnsi="Book Antiqua" w:cs="Arial"/>
                <w:b/>
                <w:sz w:val="20"/>
                <w:szCs w:val="20"/>
              </w:rPr>
              <w:t>2020</w:t>
            </w:r>
          </w:p>
        </w:tc>
        <w:tc>
          <w:tcPr>
            <w:tcW w:w="334" w:type="pct"/>
          </w:tcPr>
          <w:p w:rsidR="00DD58F9" w:rsidRPr="003A3C80" w:rsidRDefault="00DD58F9" w:rsidP="003A3C80">
            <w:pPr>
              <w:jc w:val="center"/>
              <w:rPr>
                <w:rFonts w:ascii="Book Antiqua" w:eastAsia="Calibri" w:hAnsi="Book Antiqua" w:cs="Arial"/>
                <w:b/>
                <w:sz w:val="20"/>
                <w:szCs w:val="20"/>
              </w:rPr>
            </w:pPr>
            <w:r w:rsidRPr="003A3C80">
              <w:rPr>
                <w:rFonts w:ascii="Book Antiqua" w:eastAsia="Calibri" w:hAnsi="Book Antiqua" w:cs="Arial"/>
                <w:b/>
                <w:sz w:val="20"/>
                <w:szCs w:val="20"/>
              </w:rPr>
              <w:t>2021</w:t>
            </w:r>
          </w:p>
        </w:tc>
        <w:tc>
          <w:tcPr>
            <w:tcW w:w="334" w:type="pct"/>
          </w:tcPr>
          <w:p w:rsidR="00DD58F9" w:rsidRPr="003A3C80" w:rsidRDefault="00DD58F9" w:rsidP="003A3C80">
            <w:pPr>
              <w:jc w:val="center"/>
              <w:rPr>
                <w:rFonts w:ascii="Book Antiqua" w:eastAsia="Calibri" w:hAnsi="Book Antiqua" w:cs="Arial"/>
                <w:b/>
                <w:sz w:val="20"/>
                <w:szCs w:val="20"/>
              </w:rPr>
            </w:pPr>
            <w:r w:rsidRPr="003A3C80">
              <w:rPr>
                <w:rFonts w:ascii="Book Antiqua" w:eastAsia="Calibri" w:hAnsi="Book Antiqua" w:cs="Arial"/>
                <w:b/>
                <w:sz w:val="20"/>
                <w:szCs w:val="20"/>
              </w:rPr>
              <w:t>2022</w:t>
            </w:r>
          </w:p>
        </w:tc>
        <w:tc>
          <w:tcPr>
            <w:tcW w:w="334" w:type="pct"/>
          </w:tcPr>
          <w:p w:rsidR="00DD58F9" w:rsidRPr="003A3C80" w:rsidRDefault="00DD58F9" w:rsidP="003A3C80">
            <w:pPr>
              <w:jc w:val="center"/>
              <w:rPr>
                <w:rFonts w:ascii="Book Antiqua" w:eastAsia="Calibri" w:hAnsi="Book Antiqua" w:cs="Arial"/>
                <w:b/>
                <w:sz w:val="20"/>
                <w:szCs w:val="20"/>
              </w:rPr>
            </w:pPr>
            <w:r w:rsidRPr="003A3C80">
              <w:rPr>
                <w:rFonts w:ascii="Book Antiqua" w:eastAsia="Calibri" w:hAnsi="Book Antiqua" w:cs="Arial"/>
                <w:b/>
                <w:sz w:val="20"/>
                <w:szCs w:val="20"/>
              </w:rPr>
              <w:t>2023</w:t>
            </w:r>
          </w:p>
        </w:tc>
        <w:tc>
          <w:tcPr>
            <w:tcW w:w="334" w:type="pct"/>
          </w:tcPr>
          <w:p w:rsidR="00DD58F9" w:rsidRPr="003A3C80" w:rsidRDefault="00DD58F9" w:rsidP="003A3C80">
            <w:pPr>
              <w:jc w:val="center"/>
              <w:rPr>
                <w:rFonts w:ascii="Book Antiqua" w:eastAsia="Calibri" w:hAnsi="Book Antiqua" w:cs="Arial"/>
                <w:b/>
                <w:sz w:val="20"/>
                <w:szCs w:val="20"/>
              </w:rPr>
            </w:pPr>
            <w:r w:rsidRPr="003A3C80">
              <w:rPr>
                <w:rFonts w:ascii="Book Antiqua" w:eastAsia="Calibri" w:hAnsi="Book Antiqua" w:cs="Arial"/>
                <w:b/>
                <w:sz w:val="20"/>
                <w:szCs w:val="20"/>
              </w:rPr>
              <w:t>İzleme Sıklığı</w:t>
            </w:r>
          </w:p>
        </w:tc>
        <w:tc>
          <w:tcPr>
            <w:tcW w:w="334" w:type="pct"/>
          </w:tcPr>
          <w:p w:rsidR="00DD58F9" w:rsidRPr="003A3C80" w:rsidRDefault="00DD58F9" w:rsidP="003A3C80">
            <w:pPr>
              <w:jc w:val="center"/>
              <w:rPr>
                <w:rFonts w:ascii="Book Antiqua" w:eastAsia="Calibri" w:hAnsi="Book Antiqua" w:cs="Arial"/>
                <w:b/>
                <w:sz w:val="20"/>
                <w:szCs w:val="20"/>
              </w:rPr>
            </w:pPr>
            <w:r w:rsidRPr="003A3C80">
              <w:rPr>
                <w:rFonts w:ascii="Book Antiqua" w:eastAsia="Calibri" w:hAnsi="Book Antiqua" w:cs="Arial"/>
                <w:b/>
                <w:sz w:val="20"/>
                <w:szCs w:val="20"/>
              </w:rPr>
              <w:t>Rapor Sıklığı</w:t>
            </w:r>
          </w:p>
        </w:tc>
      </w:tr>
      <w:tr w:rsidR="003A3C80" w:rsidRPr="003A3C80" w:rsidTr="003A3C80">
        <w:trPr>
          <w:gridAfter w:val="1"/>
          <w:wAfter w:w="9" w:type="pct"/>
          <w:trHeight w:val="20"/>
        </w:trPr>
        <w:tc>
          <w:tcPr>
            <w:tcW w:w="1821" w:type="pct"/>
            <w:gridSpan w:val="4"/>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 xml:space="preserve">PG 5.2.1 Kaynaştırma/bütünleştirme uygulamaları ile ilgili hizmet içi eğitim verilen öğretmen sayısı </w:t>
            </w:r>
          </w:p>
        </w:tc>
        <w:tc>
          <w:tcPr>
            <w:tcW w:w="436"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60</w:t>
            </w:r>
          </w:p>
        </w:tc>
        <w:tc>
          <w:tcPr>
            <w:tcW w:w="396" w:type="pct"/>
          </w:tcPr>
          <w:p w:rsidR="00DD58F9" w:rsidRPr="00001D28" w:rsidRDefault="00E8219E" w:rsidP="003A3C80">
            <w:pPr>
              <w:jc w:val="center"/>
              <w:rPr>
                <w:rFonts w:ascii="Book Antiqua" w:eastAsia="Calibri" w:hAnsi="Book Antiqua" w:cs="Arial"/>
                <w:sz w:val="20"/>
                <w:szCs w:val="20"/>
              </w:rPr>
            </w:pPr>
            <w:r w:rsidRPr="00001D28">
              <w:rPr>
                <w:rFonts w:ascii="Book Antiqua" w:eastAsia="Calibri" w:hAnsi="Book Antiqua" w:cs="Arial"/>
                <w:sz w:val="20"/>
                <w:szCs w:val="20"/>
              </w:rPr>
              <w:t>77</w:t>
            </w:r>
          </w:p>
        </w:tc>
        <w:tc>
          <w:tcPr>
            <w:tcW w:w="334" w:type="pct"/>
          </w:tcPr>
          <w:p w:rsidR="00DD58F9" w:rsidRPr="003A3C80" w:rsidRDefault="00636F4F" w:rsidP="003A3C80">
            <w:pPr>
              <w:jc w:val="center"/>
              <w:rPr>
                <w:rFonts w:ascii="Book Antiqua" w:eastAsia="Calibri" w:hAnsi="Book Antiqua" w:cs="Arial"/>
                <w:sz w:val="20"/>
                <w:szCs w:val="20"/>
              </w:rPr>
            </w:pPr>
            <w:r>
              <w:rPr>
                <w:rFonts w:ascii="Book Antiqua" w:eastAsia="Calibri" w:hAnsi="Book Antiqua" w:cs="Arial"/>
                <w:sz w:val="20"/>
                <w:szCs w:val="20"/>
              </w:rPr>
              <w:t>80</w:t>
            </w:r>
          </w:p>
        </w:tc>
        <w:tc>
          <w:tcPr>
            <w:tcW w:w="334" w:type="pct"/>
          </w:tcPr>
          <w:p w:rsidR="00DD58F9" w:rsidRPr="003A3C80" w:rsidRDefault="00636F4F" w:rsidP="003A3C80">
            <w:pPr>
              <w:jc w:val="center"/>
              <w:rPr>
                <w:rFonts w:ascii="Book Antiqua" w:eastAsia="Calibri" w:hAnsi="Book Antiqua" w:cs="Arial"/>
                <w:sz w:val="20"/>
                <w:szCs w:val="20"/>
              </w:rPr>
            </w:pPr>
            <w:r>
              <w:rPr>
                <w:rFonts w:ascii="Book Antiqua" w:eastAsia="Calibri" w:hAnsi="Book Antiqua" w:cs="Arial"/>
                <w:sz w:val="20"/>
                <w:szCs w:val="20"/>
              </w:rPr>
              <w:t>83</w:t>
            </w:r>
          </w:p>
        </w:tc>
        <w:tc>
          <w:tcPr>
            <w:tcW w:w="334" w:type="pct"/>
          </w:tcPr>
          <w:p w:rsidR="00DD58F9" w:rsidRPr="003A3C80" w:rsidRDefault="00636F4F" w:rsidP="003A3C80">
            <w:pPr>
              <w:jc w:val="center"/>
              <w:rPr>
                <w:rFonts w:ascii="Book Antiqua" w:eastAsia="Calibri" w:hAnsi="Book Antiqua" w:cs="Arial"/>
                <w:sz w:val="20"/>
                <w:szCs w:val="20"/>
              </w:rPr>
            </w:pPr>
            <w:r>
              <w:rPr>
                <w:rFonts w:ascii="Book Antiqua" w:eastAsia="Calibri" w:hAnsi="Book Antiqua" w:cs="Arial"/>
                <w:sz w:val="20"/>
                <w:szCs w:val="20"/>
              </w:rPr>
              <w:t>83</w:t>
            </w:r>
          </w:p>
        </w:tc>
        <w:tc>
          <w:tcPr>
            <w:tcW w:w="334" w:type="pct"/>
          </w:tcPr>
          <w:p w:rsidR="00DD58F9" w:rsidRPr="003A3C80" w:rsidRDefault="00636F4F" w:rsidP="003A3C80">
            <w:pPr>
              <w:jc w:val="center"/>
              <w:rPr>
                <w:rFonts w:ascii="Book Antiqua" w:eastAsia="Calibri" w:hAnsi="Book Antiqua" w:cs="Arial"/>
                <w:sz w:val="20"/>
                <w:szCs w:val="20"/>
              </w:rPr>
            </w:pPr>
            <w:r>
              <w:rPr>
                <w:rFonts w:ascii="Book Antiqua" w:eastAsia="Calibri" w:hAnsi="Book Antiqua" w:cs="Arial"/>
                <w:sz w:val="20"/>
                <w:szCs w:val="20"/>
              </w:rPr>
              <w:t>85</w:t>
            </w:r>
          </w:p>
        </w:tc>
        <w:tc>
          <w:tcPr>
            <w:tcW w:w="334" w:type="pct"/>
          </w:tcPr>
          <w:p w:rsidR="00DD58F9" w:rsidRPr="003A3C80" w:rsidRDefault="00636F4F" w:rsidP="003A3C80">
            <w:pPr>
              <w:jc w:val="center"/>
              <w:rPr>
                <w:rFonts w:ascii="Book Antiqua" w:eastAsia="Calibri" w:hAnsi="Book Antiqua" w:cs="Arial"/>
                <w:sz w:val="20"/>
                <w:szCs w:val="20"/>
              </w:rPr>
            </w:pPr>
            <w:r>
              <w:rPr>
                <w:rFonts w:ascii="Book Antiqua" w:eastAsia="Calibri" w:hAnsi="Book Antiqua" w:cs="Arial"/>
                <w:sz w:val="20"/>
                <w:szCs w:val="20"/>
              </w:rPr>
              <w:t>85</w:t>
            </w:r>
          </w:p>
        </w:tc>
        <w:tc>
          <w:tcPr>
            <w:tcW w:w="334"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6 Ay</w:t>
            </w:r>
          </w:p>
        </w:tc>
        <w:tc>
          <w:tcPr>
            <w:tcW w:w="334"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6 Ay</w:t>
            </w:r>
          </w:p>
        </w:tc>
      </w:tr>
      <w:tr w:rsidR="003A3C80" w:rsidRPr="003A3C80" w:rsidTr="003A3C80">
        <w:trPr>
          <w:gridAfter w:val="1"/>
          <w:wAfter w:w="9" w:type="pct"/>
          <w:trHeight w:val="20"/>
        </w:trPr>
        <w:tc>
          <w:tcPr>
            <w:tcW w:w="1821" w:type="pct"/>
            <w:gridSpan w:val="4"/>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 xml:space="preserve">PG 5.2.2 Engellilerin kullanımına uygun asansör/lift, </w:t>
            </w:r>
            <w:r w:rsidRPr="003A3C80">
              <w:rPr>
                <w:rFonts w:ascii="Book Antiqua" w:eastAsia="Calibri" w:hAnsi="Book Antiqua" w:cs="Arial"/>
                <w:b/>
                <w:sz w:val="20"/>
                <w:szCs w:val="20"/>
              </w:rPr>
              <w:lastRenderedPageBreak/>
              <w:t>rampa ve tuvaleti olan okul sayısı</w:t>
            </w:r>
          </w:p>
        </w:tc>
        <w:tc>
          <w:tcPr>
            <w:tcW w:w="436"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lastRenderedPageBreak/>
              <w:t>40</w:t>
            </w:r>
          </w:p>
        </w:tc>
        <w:tc>
          <w:tcPr>
            <w:tcW w:w="396" w:type="pct"/>
          </w:tcPr>
          <w:p w:rsidR="00DD58F9" w:rsidRPr="00001D28" w:rsidRDefault="00E8219E" w:rsidP="003A3C80">
            <w:pPr>
              <w:jc w:val="center"/>
              <w:rPr>
                <w:rFonts w:ascii="Book Antiqua" w:eastAsia="Calibri" w:hAnsi="Book Antiqua" w:cs="Arial"/>
                <w:sz w:val="20"/>
                <w:szCs w:val="20"/>
              </w:rPr>
            </w:pPr>
            <w:r w:rsidRPr="00001D28">
              <w:rPr>
                <w:rFonts w:ascii="Book Antiqua" w:eastAsia="Calibri" w:hAnsi="Book Antiqua" w:cs="Arial"/>
                <w:sz w:val="20"/>
                <w:szCs w:val="20"/>
              </w:rPr>
              <w:t>1</w:t>
            </w:r>
          </w:p>
        </w:tc>
        <w:tc>
          <w:tcPr>
            <w:tcW w:w="334" w:type="pct"/>
          </w:tcPr>
          <w:p w:rsidR="00DD58F9" w:rsidRPr="003A3C80" w:rsidRDefault="00636F4F" w:rsidP="003A3C80">
            <w:pPr>
              <w:jc w:val="center"/>
              <w:rPr>
                <w:rFonts w:ascii="Book Antiqua" w:eastAsia="Calibri" w:hAnsi="Book Antiqua" w:cs="Arial"/>
                <w:sz w:val="20"/>
                <w:szCs w:val="20"/>
              </w:rPr>
            </w:pPr>
            <w:r>
              <w:rPr>
                <w:rFonts w:ascii="Book Antiqua" w:eastAsia="Calibri" w:hAnsi="Book Antiqua" w:cs="Arial"/>
                <w:sz w:val="20"/>
                <w:szCs w:val="20"/>
              </w:rPr>
              <w:t>2</w:t>
            </w:r>
          </w:p>
        </w:tc>
        <w:tc>
          <w:tcPr>
            <w:tcW w:w="334" w:type="pct"/>
          </w:tcPr>
          <w:p w:rsidR="00DD58F9" w:rsidRPr="003A3C80" w:rsidRDefault="00636F4F" w:rsidP="003A3C80">
            <w:pPr>
              <w:jc w:val="center"/>
              <w:rPr>
                <w:rFonts w:ascii="Book Antiqua" w:eastAsia="Calibri" w:hAnsi="Book Antiqua" w:cs="Arial"/>
                <w:sz w:val="20"/>
                <w:szCs w:val="20"/>
              </w:rPr>
            </w:pPr>
            <w:r>
              <w:rPr>
                <w:rFonts w:ascii="Book Antiqua" w:eastAsia="Calibri" w:hAnsi="Book Antiqua" w:cs="Arial"/>
                <w:sz w:val="20"/>
                <w:szCs w:val="20"/>
              </w:rPr>
              <w:t>3</w:t>
            </w:r>
          </w:p>
        </w:tc>
        <w:tc>
          <w:tcPr>
            <w:tcW w:w="334" w:type="pct"/>
          </w:tcPr>
          <w:p w:rsidR="00DD58F9" w:rsidRPr="003A3C80" w:rsidRDefault="00636F4F" w:rsidP="003A3C80">
            <w:pPr>
              <w:jc w:val="center"/>
              <w:rPr>
                <w:rFonts w:ascii="Book Antiqua" w:eastAsia="Calibri" w:hAnsi="Book Antiqua" w:cs="Arial"/>
                <w:sz w:val="20"/>
                <w:szCs w:val="20"/>
              </w:rPr>
            </w:pPr>
            <w:r>
              <w:rPr>
                <w:rFonts w:ascii="Book Antiqua" w:eastAsia="Calibri" w:hAnsi="Book Antiqua" w:cs="Arial"/>
                <w:sz w:val="20"/>
                <w:szCs w:val="20"/>
              </w:rPr>
              <w:t>4</w:t>
            </w:r>
          </w:p>
        </w:tc>
        <w:tc>
          <w:tcPr>
            <w:tcW w:w="334" w:type="pct"/>
          </w:tcPr>
          <w:p w:rsidR="00DD58F9" w:rsidRPr="003A3C80" w:rsidRDefault="00636F4F" w:rsidP="003A3C80">
            <w:pPr>
              <w:jc w:val="center"/>
              <w:rPr>
                <w:rFonts w:ascii="Book Antiqua" w:eastAsia="Calibri" w:hAnsi="Book Antiqua" w:cs="Arial"/>
                <w:sz w:val="20"/>
                <w:szCs w:val="20"/>
              </w:rPr>
            </w:pPr>
            <w:r>
              <w:rPr>
                <w:rFonts w:ascii="Book Antiqua" w:eastAsia="Calibri" w:hAnsi="Book Antiqua" w:cs="Arial"/>
                <w:sz w:val="20"/>
                <w:szCs w:val="20"/>
              </w:rPr>
              <w:t>4</w:t>
            </w:r>
          </w:p>
        </w:tc>
        <w:tc>
          <w:tcPr>
            <w:tcW w:w="334" w:type="pct"/>
          </w:tcPr>
          <w:p w:rsidR="00DD58F9" w:rsidRPr="003A3C80" w:rsidRDefault="00636F4F" w:rsidP="003A3C80">
            <w:pPr>
              <w:jc w:val="center"/>
              <w:rPr>
                <w:rFonts w:ascii="Book Antiqua" w:eastAsia="Calibri" w:hAnsi="Book Antiqua" w:cs="Arial"/>
                <w:sz w:val="20"/>
                <w:szCs w:val="20"/>
              </w:rPr>
            </w:pPr>
            <w:r>
              <w:rPr>
                <w:rFonts w:ascii="Book Antiqua" w:eastAsia="Calibri" w:hAnsi="Book Antiqua" w:cs="Arial"/>
                <w:sz w:val="20"/>
                <w:szCs w:val="20"/>
              </w:rPr>
              <w:t>5</w:t>
            </w:r>
          </w:p>
        </w:tc>
        <w:tc>
          <w:tcPr>
            <w:tcW w:w="334"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6 Ay</w:t>
            </w:r>
          </w:p>
        </w:tc>
        <w:tc>
          <w:tcPr>
            <w:tcW w:w="334"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6 Ay</w:t>
            </w:r>
          </w:p>
        </w:tc>
      </w:tr>
      <w:tr w:rsidR="003A3C80" w:rsidRPr="003A3C80" w:rsidTr="003A3C80">
        <w:trPr>
          <w:trHeight w:val="20"/>
        </w:trPr>
        <w:tc>
          <w:tcPr>
            <w:tcW w:w="1821" w:type="pct"/>
            <w:gridSpan w:val="4"/>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lastRenderedPageBreak/>
              <w:t>Koordinatör Birim</w:t>
            </w:r>
          </w:p>
        </w:tc>
        <w:tc>
          <w:tcPr>
            <w:tcW w:w="3179" w:type="pct"/>
            <w:gridSpan w:val="10"/>
          </w:tcPr>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xml:space="preserve">Özel Eğitim ve Rehberlik Hizmetleri </w:t>
            </w:r>
          </w:p>
        </w:tc>
      </w:tr>
      <w:tr w:rsidR="003A3C80" w:rsidRPr="003A3C80" w:rsidTr="003A3C80">
        <w:trPr>
          <w:trHeight w:val="20"/>
        </w:trPr>
        <w:tc>
          <w:tcPr>
            <w:tcW w:w="1821" w:type="pct"/>
            <w:gridSpan w:val="4"/>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İş Birliği Yapılacak Birimler</w:t>
            </w:r>
          </w:p>
        </w:tc>
        <w:tc>
          <w:tcPr>
            <w:tcW w:w="3179" w:type="pct"/>
            <w:gridSpan w:val="10"/>
          </w:tcPr>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TEH, OÖH, MTEH, DÖH, ÖÖKH, HBÖH, İEH, BİETH, SGH, İKH.</w:t>
            </w:r>
          </w:p>
        </w:tc>
      </w:tr>
      <w:tr w:rsidR="003A3C80" w:rsidRPr="003A3C80" w:rsidTr="003A3C80">
        <w:trPr>
          <w:trHeight w:val="20"/>
        </w:trPr>
        <w:tc>
          <w:tcPr>
            <w:tcW w:w="784" w:type="pct"/>
            <w:gridSpan w:val="3"/>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Riskler</w:t>
            </w:r>
          </w:p>
        </w:tc>
        <w:tc>
          <w:tcPr>
            <w:tcW w:w="4216" w:type="pct"/>
            <w:gridSpan w:val="11"/>
          </w:tcPr>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Öğrencilerin eğitsel değerlendirme ve tanılamalarında alan taramasının yetersiz olması,</w:t>
            </w:r>
          </w:p>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Özel eğitim konusunda öğretmenlerin ve velilerin bilgi ve farkındalığının az olması,</w:t>
            </w:r>
          </w:p>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RAM’ların yönlendirme kararlarına yapılan itirazlar,</w:t>
            </w:r>
          </w:p>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Tüm okulların engelli öğrencilerimizin kullanımına uygun olmaması,</w:t>
            </w:r>
          </w:p>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Kaynaştırma, bütünleştirme uygulamaları yoluyla eğitim hakkında yeterli düzeyde bilgi sahibi olunmaması.</w:t>
            </w:r>
          </w:p>
        </w:tc>
      </w:tr>
      <w:tr w:rsidR="003A3C80" w:rsidRPr="003A3C80" w:rsidTr="003A3C80">
        <w:trPr>
          <w:trHeight w:val="20"/>
        </w:trPr>
        <w:tc>
          <w:tcPr>
            <w:tcW w:w="473" w:type="pct"/>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Stratejiler</w:t>
            </w:r>
          </w:p>
        </w:tc>
        <w:tc>
          <w:tcPr>
            <w:tcW w:w="311" w:type="pct"/>
            <w:gridSpan w:val="2"/>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S 5.2.1</w:t>
            </w:r>
          </w:p>
        </w:tc>
        <w:tc>
          <w:tcPr>
            <w:tcW w:w="4216" w:type="pct"/>
            <w:gridSpan w:val="11"/>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-Özel eğitim ihtiyacı olan öğrencilere yönelik hizmetlerin kalitesi artırılacaktır.</w:t>
            </w:r>
          </w:p>
        </w:tc>
      </w:tr>
      <w:tr w:rsidR="003A3C80" w:rsidRPr="003A3C80" w:rsidTr="003A3C80">
        <w:trPr>
          <w:trHeight w:val="20"/>
        </w:trPr>
        <w:tc>
          <w:tcPr>
            <w:tcW w:w="784" w:type="pct"/>
            <w:gridSpan w:val="3"/>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Maliyet Tahmini</w:t>
            </w:r>
          </w:p>
        </w:tc>
        <w:tc>
          <w:tcPr>
            <w:tcW w:w="4216" w:type="pct"/>
            <w:gridSpan w:val="11"/>
          </w:tcPr>
          <w:p w:rsidR="00DD58F9" w:rsidRPr="003A3C80" w:rsidRDefault="003B12F8" w:rsidP="003A3C80">
            <w:pPr>
              <w:rPr>
                <w:rFonts w:ascii="Book Antiqua" w:eastAsia="Calibri" w:hAnsi="Book Antiqua" w:cs="Arial"/>
                <w:sz w:val="20"/>
                <w:szCs w:val="20"/>
              </w:rPr>
            </w:pPr>
            <w:r>
              <w:rPr>
                <w:rFonts w:ascii="Book Antiqua" w:eastAsia="Calibri" w:hAnsi="Book Antiqua" w:cs="Arial"/>
                <w:sz w:val="20"/>
                <w:szCs w:val="20"/>
              </w:rPr>
              <w:t>235.831,89 ₺</w:t>
            </w:r>
          </w:p>
        </w:tc>
      </w:tr>
      <w:tr w:rsidR="003A3C80" w:rsidRPr="003A3C80" w:rsidTr="003A3C80">
        <w:trPr>
          <w:trHeight w:val="20"/>
        </w:trPr>
        <w:tc>
          <w:tcPr>
            <w:tcW w:w="784" w:type="pct"/>
            <w:gridSpan w:val="3"/>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Tespitler</w:t>
            </w:r>
          </w:p>
        </w:tc>
        <w:tc>
          <w:tcPr>
            <w:tcW w:w="4216" w:type="pct"/>
            <w:gridSpan w:val="11"/>
          </w:tcPr>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Yerel yönetimlerin yeterli düzeyde özel eğitim merkezi kurmamış olması,</w:t>
            </w:r>
          </w:p>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Mevcut okulların engelli öğrencilerimizin kullanımına uygun olmaması,</w:t>
            </w:r>
          </w:p>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Okul binalarının arsa sorunları nedeniyle çok katlı olarak yapımına devam edilmesi,</w:t>
            </w:r>
          </w:p>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Kaynaştırma/bütünleştirme uygulamaları yoluyla eğitim hakkında yeterli düzeyde bilgi sahibi olunmaması.</w:t>
            </w:r>
          </w:p>
        </w:tc>
      </w:tr>
      <w:tr w:rsidR="003A3C80" w:rsidRPr="003A3C80" w:rsidTr="003A3C80">
        <w:trPr>
          <w:trHeight w:val="20"/>
        </w:trPr>
        <w:tc>
          <w:tcPr>
            <w:tcW w:w="784" w:type="pct"/>
            <w:gridSpan w:val="3"/>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İhtiyaçlar</w:t>
            </w:r>
          </w:p>
        </w:tc>
        <w:tc>
          <w:tcPr>
            <w:tcW w:w="4216" w:type="pct"/>
            <w:gridSpan w:val="11"/>
          </w:tcPr>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Yeni okul yerleri planlanırken özellikle temel eğitimde tek katlı okul binaları planlanması,</w:t>
            </w:r>
          </w:p>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Mevcut okulların tümünün özel eğitime ihtiyaç duyan öğrencilere göre düzenlenmesi,</w:t>
            </w:r>
          </w:p>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Eğitsel değerlendirme ve tanılama için tarama faaliyetlerinin ve kapsamının artırılması,</w:t>
            </w:r>
          </w:p>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Özel eğitim okullarında alan mezunu öğretmen ihtiyacının giderilmesi,</w:t>
            </w:r>
          </w:p>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Özel teşebbüs ile yerel yönetimlerin desteklerinin artırılması için çeşitli teşviklerin sağlanması.</w:t>
            </w:r>
          </w:p>
        </w:tc>
      </w:tr>
    </w:tbl>
    <w:p w:rsidR="00600C8D" w:rsidRDefault="00600C8D" w:rsidP="00F54406">
      <w:pPr>
        <w:spacing w:after="120" w:line="259" w:lineRule="auto"/>
        <w:rPr>
          <w:rFonts w:eastAsia="Calibri" w:cs="Arial"/>
          <w:bCs/>
          <w:sz w:val="28"/>
          <w:szCs w:val="24"/>
        </w:rPr>
      </w:pPr>
    </w:p>
    <w:p w:rsidR="00DD58F9" w:rsidRPr="00600C8D" w:rsidRDefault="00600C8D" w:rsidP="00F54406">
      <w:pPr>
        <w:spacing w:after="120" w:line="259" w:lineRule="auto"/>
        <w:rPr>
          <w:rFonts w:ascii="Book Antiqua" w:hAnsi="Book Antiqua"/>
        </w:rPr>
      </w:pPr>
      <w:r w:rsidRPr="00600C8D">
        <w:rPr>
          <w:rFonts w:ascii="Book Antiqua" w:eastAsia="Calibri" w:hAnsi="Book Antiqua" w:cs="Arial"/>
          <w:b/>
          <w:bCs/>
          <w:sz w:val="28"/>
          <w:szCs w:val="24"/>
        </w:rPr>
        <w:t>Hedef 5.3:</w:t>
      </w:r>
      <w:r w:rsidRPr="00600C8D">
        <w:rPr>
          <w:rFonts w:ascii="Book Antiqua" w:eastAsia="Calibri" w:hAnsi="Book Antiqua" w:cs="Arial"/>
          <w:bCs/>
          <w:sz w:val="28"/>
          <w:szCs w:val="24"/>
        </w:rPr>
        <w:t xml:space="preserve"> Ülkemizin kalkınmasında önemli bir kaynak niteliğinde bulunan özel yetenekli öğrencilerimiz, akranlarından ayrıştırılmadan doğalarına uygun bir eğitim yöntemi ile desteklenecektir.</w:t>
      </w:r>
    </w:p>
    <w:p w:rsidR="00DD58F9" w:rsidRDefault="00DD58F9" w:rsidP="00F54406">
      <w:pPr>
        <w:spacing w:after="120" w:line="259" w:lineRule="auto"/>
      </w:pPr>
    </w:p>
    <w:tbl>
      <w:tblPr>
        <w:tblStyle w:val="TabloKlavuzu"/>
        <w:tblW w:w="5000" w:type="pct"/>
        <w:tblLook w:val="04A0" w:firstRow="1" w:lastRow="0" w:firstColumn="1" w:lastColumn="0" w:noHBand="0" w:noVBand="1"/>
      </w:tblPr>
      <w:tblGrid>
        <w:gridCol w:w="1276"/>
        <w:gridCol w:w="475"/>
        <w:gridCol w:w="660"/>
        <w:gridCol w:w="3453"/>
        <w:gridCol w:w="1217"/>
        <w:gridCol w:w="1095"/>
        <w:gridCol w:w="859"/>
        <w:gridCol w:w="859"/>
        <w:gridCol w:w="859"/>
        <w:gridCol w:w="859"/>
        <w:gridCol w:w="859"/>
        <w:gridCol w:w="859"/>
        <w:gridCol w:w="890"/>
      </w:tblGrid>
      <w:tr w:rsidR="00DD58F9" w:rsidRPr="00DD58F9" w:rsidTr="00BA59F1">
        <w:trPr>
          <w:trHeight w:val="20"/>
        </w:trPr>
        <w:tc>
          <w:tcPr>
            <w:tcW w:w="616" w:type="pct"/>
            <w:gridSpan w:val="2"/>
            <w:shd w:val="clear" w:color="auto" w:fill="00B0F0"/>
          </w:tcPr>
          <w:p w:rsidR="00DD58F9" w:rsidRPr="00BA59F1" w:rsidRDefault="00DD58F9" w:rsidP="00DD58F9">
            <w:pPr>
              <w:spacing w:after="120" w:line="259" w:lineRule="auto"/>
              <w:rPr>
                <w:rFonts w:ascii="Book Antiqua" w:eastAsia="Calibri" w:hAnsi="Book Antiqua" w:cs="Arial"/>
                <w:b/>
                <w:sz w:val="20"/>
                <w:szCs w:val="20"/>
              </w:rPr>
            </w:pPr>
            <w:r w:rsidRPr="00BA59F1">
              <w:rPr>
                <w:rFonts w:ascii="Book Antiqua" w:eastAsia="Calibri" w:hAnsi="Book Antiqua" w:cs="Arial"/>
                <w:b/>
                <w:sz w:val="20"/>
                <w:szCs w:val="20"/>
              </w:rPr>
              <w:t>Amaç 5</w:t>
            </w:r>
          </w:p>
        </w:tc>
        <w:tc>
          <w:tcPr>
            <w:tcW w:w="4384" w:type="pct"/>
            <w:gridSpan w:val="11"/>
          </w:tcPr>
          <w:p w:rsidR="00DD58F9" w:rsidRPr="00BA59F1" w:rsidRDefault="00E66346" w:rsidP="00DD58F9">
            <w:pPr>
              <w:spacing w:after="120" w:line="259" w:lineRule="auto"/>
              <w:rPr>
                <w:rFonts w:ascii="Book Antiqua" w:eastAsia="Calibri" w:hAnsi="Book Antiqua" w:cs="Arial"/>
                <w:b/>
                <w:color w:val="FF0000"/>
                <w:sz w:val="20"/>
                <w:szCs w:val="20"/>
              </w:rPr>
            </w:pPr>
            <w:r w:rsidRPr="00BA59F1">
              <w:rPr>
                <w:rFonts w:ascii="Book Antiqua" w:eastAsia="Calibri" w:hAnsi="Book Antiqua" w:cs="Arial"/>
                <w:b/>
                <w:sz w:val="20"/>
                <w:szCs w:val="20"/>
              </w:rPr>
              <w:t>Özel eğitim ve rehberlik hizmetlerinin etkinliği artırılarak bireylerin bedensel, ruhsal ve zihinsel gelişimleri desteklenecektir.</w:t>
            </w:r>
          </w:p>
        </w:tc>
      </w:tr>
      <w:tr w:rsidR="00DD58F9" w:rsidRPr="00DD58F9" w:rsidTr="00BA59F1">
        <w:trPr>
          <w:trHeight w:val="20"/>
        </w:trPr>
        <w:tc>
          <w:tcPr>
            <w:tcW w:w="616" w:type="pct"/>
            <w:gridSpan w:val="2"/>
            <w:shd w:val="clear" w:color="auto" w:fill="00B0F0"/>
          </w:tcPr>
          <w:p w:rsidR="00DD58F9" w:rsidRPr="00BA59F1" w:rsidRDefault="00DD58F9" w:rsidP="00DD58F9">
            <w:pPr>
              <w:spacing w:after="120" w:line="259" w:lineRule="auto"/>
              <w:rPr>
                <w:rFonts w:ascii="Book Antiqua" w:eastAsia="Calibri" w:hAnsi="Book Antiqua" w:cs="Arial"/>
                <w:b/>
                <w:sz w:val="20"/>
                <w:szCs w:val="20"/>
              </w:rPr>
            </w:pPr>
            <w:r w:rsidRPr="00BA59F1">
              <w:rPr>
                <w:rFonts w:ascii="Book Antiqua" w:eastAsia="Calibri" w:hAnsi="Book Antiqua" w:cs="Arial"/>
                <w:b/>
                <w:sz w:val="20"/>
                <w:szCs w:val="20"/>
              </w:rPr>
              <w:t>Hedef 5.3</w:t>
            </w:r>
          </w:p>
        </w:tc>
        <w:tc>
          <w:tcPr>
            <w:tcW w:w="4384" w:type="pct"/>
            <w:gridSpan w:val="11"/>
          </w:tcPr>
          <w:p w:rsidR="00DD58F9" w:rsidRPr="00DD58F9" w:rsidRDefault="00600C8D" w:rsidP="00DD58F9">
            <w:pPr>
              <w:spacing w:after="120" w:line="259" w:lineRule="auto"/>
              <w:rPr>
                <w:rFonts w:ascii="Book Antiqua" w:eastAsia="Calibri" w:hAnsi="Book Antiqua" w:cs="Arial"/>
                <w:sz w:val="20"/>
                <w:szCs w:val="20"/>
              </w:rPr>
            </w:pPr>
            <w:r w:rsidRPr="00600C8D">
              <w:rPr>
                <w:rFonts w:ascii="Book Antiqua" w:eastAsia="Calibri" w:hAnsi="Book Antiqua" w:cs="Arial"/>
                <w:b/>
                <w:sz w:val="20"/>
                <w:szCs w:val="20"/>
              </w:rPr>
              <w:t>Ülkemizin kalkınmasında önemli bir kaynak niteliğinde bulunan özel yetenekli öğrencilerimiz, akranlarından ayrıştırılmadan doğalarına uygun bir eğitim yöntemi ile desteklenecektir.</w:t>
            </w:r>
          </w:p>
        </w:tc>
      </w:tr>
      <w:tr w:rsidR="00DD58F9" w:rsidRPr="00DD58F9" w:rsidTr="00BA59F1">
        <w:trPr>
          <w:trHeight w:val="20"/>
        </w:trPr>
        <w:tc>
          <w:tcPr>
            <w:tcW w:w="2062" w:type="pct"/>
            <w:gridSpan w:val="4"/>
            <w:shd w:val="clear" w:color="auto" w:fill="00B0F0"/>
          </w:tcPr>
          <w:p w:rsidR="00DD58F9" w:rsidRPr="00BA59F1" w:rsidRDefault="00DD58F9" w:rsidP="00DD58F9">
            <w:pPr>
              <w:spacing w:after="120" w:line="259" w:lineRule="auto"/>
              <w:rPr>
                <w:rFonts w:ascii="Book Antiqua" w:eastAsia="Calibri" w:hAnsi="Book Antiqua" w:cs="Arial"/>
                <w:b/>
                <w:sz w:val="20"/>
                <w:szCs w:val="20"/>
              </w:rPr>
            </w:pPr>
            <w:r w:rsidRPr="00BA59F1">
              <w:rPr>
                <w:rFonts w:ascii="Book Antiqua" w:eastAsia="Calibri" w:hAnsi="Book Antiqua" w:cs="Arial"/>
                <w:b/>
                <w:sz w:val="20"/>
                <w:szCs w:val="20"/>
              </w:rPr>
              <w:t>Performans Göstergeleri</w:t>
            </w:r>
          </w:p>
        </w:tc>
        <w:tc>
          <w:tcPr>
            <w:tcW w:w="428" w:type="pct"/>
            <w:shd w:val="clear" w:color="auto" w:fill="00B0F0"/>
          </w:tcPr>
          <w:p w:rsidR="00DD58F9" w:rsidRPr="00BA59F1" w:rsidRDefault="00DD58F9" w:rsidP="00DD58F9">
            <w:pPr>
              <w:spacing w:after="120" w:line="259" w:lineRule="auto"/>
              <w:jc w:val="center"/>
              <w:rPr>
                <w:rFonts w:ascii="Book Antiqua" w:eastAsia="Calibri" w:hAnsi="Book Antiqua" w:cs="Arial"/>
                <w:b/>
                <w:sz w:val="20"/>
                <w:szCs w:val="20"/>
              </w:rPr>
            </w:pPr>
            <w:r w:rsidRPr="00BA59F1">
              <w:rPr>
                <w:rFonts w:ascii="Book Antiqua" w:eastAsia="Calibri" w:hAnsi="Book Antiqua" w:cs="Arial"/>
                <w:b/>
                <w:sz w:val="20"/>
                <w:szCs w:val="20"/>
              </w:rPr>
              <w:t>Hedefe Etkisi (%)</w:t>
            </w:r>
          </w:p>
        </w:tc>
        <w:tc>
          <w:tcPr>
            <w:tcW w:w="385" w:type="pct"/>
            <w:shd w:val="clear" w:color="auto" w:fill="00B0F0"/>
          </w:tcPr>
          <w:p w:rsidR="00DD58F9" w:rsidRPr="00BA59F1" w:rsidRDefault="00DD58F9" w:rsidP="00DD58F9">
            <w:pPr>
              <w:spacing w:after="120" w:line="259" w:lineRule="auto"/>
              <w:jc w:val="center"/>
              <w:rPr>
                <w:rFonts w:ascii="Book Antiqua" w:eastAsia="Calibri" w:hAnsi="Book Antiqua" w:cs="Arial"/>
                <w:b/>
                <w:sz w:val="20"/>
                <w:szCs w:val="20"/>
              </w:rPr>
            </w:pPr>
            <w:r w:rsidRPr="00BA59F1">
              <w:rPr>
                <w:rFonts w:ascii="Book Antiqua" w:eastAsia="Calibri" w:hAnsi="Book Antiqua" w:cs="Arial"/>
                <w:b/>
                <w:sz w:val="20"/>
                <w:szCs w:val="20"/>
              </w:rPr>
              <w:t>Başlangıç Değeri</w:t>
            </w:r>
          </w:p>
        </w:tc>
        <w:tc>
          <w:tcPr>
            <w:tcW w:w="302" w:type="pct"/>
            <w:shd w:val="clear" w:color="auto" w:fill="00B0F0"/>
          </w:tcPr>
          <w:p w:rsidR="00DD58F9" w:rsidRPr="00BA59F1" w:rsidRDefault="00DD58F9" w:rsidP="00DD58F9">
            <w:pPr>
              <w:spacing w:after="120" w:line="259" w:lineRule="auto"/>
              <w:jc w:val="center"/>
              <w:rPr>
                <w:rFonts w:ascii="Book Antiqua" w:eastAsia="Calibri" w:hAnsi="Book Antiqua" w:cs="Arial"/>
                <w:b/>
                <w:sz w:val="20"/>
                <w:szCs w:val="20"/>
              </w:rPr>
            </w:pPr>
            <w:r w:rsidRPr="00BA59F1">
              <w:rPr>
                <w:rFonts w:ascii="Book Antiqua" w:eastAsia="Calibri" w:hAnsi="Book Antiqua" w:cs="Arial"/>
                <w:b/>
                <w:sz w:val="20"/>
                <w:szCs w:val="20"/>
              </w:rPr>
              <w:t>2019</w:t>
            </w:r>
          </w:p>
        </w:tc>
        <w:tc>
          <w:tcPr>
            <w:tcW w:w="302" w:type="pct"/>
            <w:shd w:val="clear" w:color="auto" w:fill="00B0F0"/>
          </w:tcPr>
          <w:p w:rsidR="00DD58F9" w:rsidRPr="00BA59F1" w:rsidRDefault="00DD58F9" w:rsidP="00DD58F9">
            <w:pPr>
              <w:spacing w:after="120" w:line="259" w:lineRule="auto"/>
              <w:jc w:val="center"/>
              <w:rPr>
                <w:rFonts w:ascii="Book Antiqua" w:eastAsia="Calibri" w:hAnsi="Book Antiqua" w:cs="Arial"/>
                <w:b/>
                <w:sz w:val="20"/>
                <w:szCs w:val="20"/>
              </w:rPr>
            </w:pPr>
            <w:r w:rsidRPr="00BA59F1">
              <w:rPr>
                <w:rFonts w:ascii="Book Antiqua" w:eastAsia="Calibri" w:hAnsi="Book Antiqua" w:cs="Arial"/>
                <w:b/>
                <w:sz w:val="20"/>
                <w:szCs w:val="20"/>
              </w:rPr>
              <w:t>2020</w:t>
            </w:r>
          </w:p>
        </w:tc>
        <w:tc>
          <w:tcPr>
            <w:tcW w:w="302" w:type="pct"/>
            <w:shd w:val="clear" w:color="auto" w:fill="00B0F0"/>
          </w:tcPr>
          <w:p w:rsidR="00DD58F9" w:rsidRPr="00BA59F1" w:rsidRDefault="00DD58F9" w:rsidP="00DD58F9">
            <w:pPr>
              <w:spacing w:after="120" w:line="259" w:lineRule="auto"/>
              <w:jc w:val="center"/>
              <w:rPr>
                <w:rFonts w:ascii="Book Antiqua" w:eastAsia="Calibri" w:hAnsi="Book Antiqua" w:cs="Arial"/>
                <w:b/>
                <w:sz w:val="20"/>
                <w:szCs w:val="20"/>
              </w:rPr>
            </w:pPr>
            <w:r w:rsidRPr="00BA59F1">
              <w:rPr>
                <w:rFonts w:ascii="Book Antiqua" w:eastAsia="Calibri" w:hAnsi="Book Antiqua" w:cs="Arial"/>
                <w:b/>
                <w:sz w:val="20"/>
                <w:szCs w:val="20"/>
              </w:rPr>
              <w:t>2021</w:t>
            </w:r>
          </w:p>
        </w:tc>
        <w:tc>
          <w:tcPr>
            <w:tcW w:w="302" w:type="pct"/>
            <w:shd w:val="clear" w:color="auto" w:fill="00B0F0"/>
          </w:tcPr>
          <w:p w:rsidR="00DD58F9" w:rsidRPr="00BA59F1" w:rsidRDefault="00DD58F9" w:rsidP="00DD58F9">
            <w:pPr>
              <w:spacing w:after="120" w:line="259" w:lineRule="auto"/>
              <w:jc w:val="center"/>
              <w:rPr>
                <w:rFonts w:ascii="Book Antiqua" w:eastAsia="Calibri" w:hAnsi="Book Antiqua" w:cs="Arial"/>
                <w:b/>
                <w:sz w:val="20"/>
                <w:szCs w:val="20"/>
              </w:rPr>
            </w:pPr>
            <w:r w:rsidRPr="00BA59F1">
              <w:rPr>
                <w:rFonts w:ascii="Book Antiqua" w:eastAsia="Calibri" w:hAnsi="Book Antiqua" w:cs="Arial"/>
                <w:b/>
                <w:sz w:val="20"/>
                <w:szCs w:val="20"/>
              </w:rPr>
              <w:t>2022</w:t>
            </w:r>
          </w:p>
        </w:tc>
        <w:tc>
          <w:tcPr>
            <w:tcW w:w="302" w:type="pct"/>
            <w:shd w:val="clear" w:color="auto" w:fill="00B0F0"/>
          </w:tcPr>
          <w:p w:rsidR="00DD58F9" w:rsidRPr="00BA59F1" w:rsidRDefault="00DD58F9" w:rsidP="00DD58F9">
            <w:pPr>
              <w:spacing w:after="120" w:line="259" w:lineRule="auto"/>
              <w:jc w:val="center"/>
              <w:rPr>
                <w:rFonts w:ascii="Book Antiqua" w:eastAsia="Calibri" w:hAnsi="Book Antiqua" w:cs="Arial"/>
                <w:b/>
                <w:sz w:val="20"/>
                <w:szCs w:val="20"/>
              </w:rPr>
            </w:pPr>
            <w:r w:rsidRPr="00BA59F1">
              <w:rPr>
                <w:rFonts w:ascii="Book Antiqua" w:eastAsia="Calibri" w:hAnsi="Book Antiqua" w:cs="Arial"/>
                <w:b/>
                <w:sz w:val="20"/>
                <w:szCs w:val="20"/>
              </w:rPr>
              <w:t>2023</w:t>
            </w:r>
          </w:p>
        </w:tc>
        <w:tc>
          <w:tcPr>
            <w:tcW w:w="302" w:type="pct"/>
            <w:shd w:val="clear" w:color="auto" w:fill="00B0F0"/>
          </w:tcPr>
          <w:p w:rsidR="00DD58F9" w:rsidRPr="00BA59F1" w:rsidRDefault="00DD58F9" w:rsidP="00DD58F9">
            <w:pPr>
              <w:spacing w:after="120" w:line="259" w:lineRule="auto"/>
              <w:jc w:val="center"/>
              <w:rPr>
                <w:rFonts w:ascii="Book Antiqua" w:eastAsia="Calibri" w:hAnsi="Book Antiqua" w:cs="Arial"/>
                <w:b/>
                <w:sz w:val="20"/>
                <w:szCs w:val="20"/>
              </w:rPr>
            </w:pPr>
            <w:r w:rsidRPr="00BA59F1">
              <w:rPr>
                <w:rFonts w:ascii="Book Antiqua" w:eastAsia="Calibri" w:hAnsi="Book Antiqua" w:cs="Arial"/>
                <w:b/>
                <w:sz w:val="20"/>
                <w:szCs w:val="20"/>
              </w:rPr>
              <w:t>İzleme Sıklığı</w:t>
            </w:r>
          </w:p>
        </w:tc>
        <w:tc>
          <w:tcPr>
            <w:tcW w:w="313" w:type="pct"/>
            <w:shd w:val="clear" w:color="auto" w:fill="00B0F0"/>
          </w:tcPr>
          <w:p w:rsidR="00DD58F9" w:rsidRPr="00BA59F1" w:rsidRDefault="00DD58F9" w:rsidP="00DD58F9">
            <w:pPr>
              <w:spacing w:after="120" w:line="259" w:lineRule="auto"/>
              <w:jc w:val="center"/>
              <w:rPr>
                <w:rFonts w:ascii="Book Antiqua" w:eastAsia="Calibri" w:hAnsi="Book Antiqua" w:cs="Arial"/>
                <w:b/>
                <w:sz w:val="20"/>
                <w:szCs w:val="20"/>
              </w:rPr>
            </w:pPr>
            <w:r w:rsidRPr="00BA59F1">
              <w:rPr>
                <w:rFonts w:ascii="Book Antiqua" w:eastAsia="Calibri" w:hAnsi="Book Antiqua" w:cs="Arial"/>
                <w:b/>
                <w:sz w:val="20"/>
                <w:szCs w:val="20"/>
              </w:rPr>
              <w:t>Rapor Sıklığı</w:t>
            </w:r>
          </w:p>
        </w:tc>
      </w:tr>
      <w:tr w:rsidR="00DD58F9" w:rsidRPr="00DD58F9" w:rsidTr="00BA59F1">
        <w:trPr>
          <w:trHeight w:val="20"/>
        </w:trPr>
        <w:tc>
          <w:tcPr>
            <w:tcW w:w="2062" w:type="pct"/>
            <w:gridSpan w:val="4"/>
            <w:shd w:val="clear" w:color="auto" w:fill="00B0F0"/>
          </w:tcPr>
          <w:p w:rsidR="00DD58F9" w:rsidRPr="00BA59F1" w:rsidRDefault="00DD58F9" w:rsidP="00DD58F9">
            <w:pPr>
              <w:spacing w:after="120" w:line="259" w:lineRule="auto"/>
              <w:rPr>
                <w:rFonts w:ascii="Book Antiqua" w:eastAsia="Calibri" w:hAnsi="Book Antiqua" w:cs="Arial"/>
                <w:b/>
                <w:sz w:val="20"/>
                <w:szCs w:val="20"/>
              </w:rPr>
            </w:pPr>
            <w:r w:rsidRPr="00BA59F1">
              <w:rPr>
                <w:rFonts w:ascii="Book Antiqua" w:eastAsia="Calibri" w:hAnsi="Book Antiqua" w:cs="Arial"/>
                <w:b/>
                <w:sz w:val="20"/>
                <w:szCs w:val="20"/>
              </w:rPr>
              <w:t>PG 5.3.1 Bilim ve sanat merkezleri grup tarama uygulaması yapılan öğrenci oranı (%)</w:t>
            </w:r>
          </w:p>
        </w:tc>
        <w:tc>
          <w:tcPr>
            <w:tcW w:w="428" w:type="pct"/>
          </w:tcPr>
          <w:p w:rsidR="00DD58F9" w:rsidRPr="00DD58F9" w:rsidRDefault="0003002E" w:rsidP="00DD58F9">
            <w:pPr>
              <w:spacing w:after="120" w:line="259" w:lineRule="auto"/>
              <w:jc w:val="center"/>
              <w:rPr>
                <w:rFonts w:ascii="Book Antiqua" w:eastAsia="Calibri" w:hAnsi="Book Antiqua" w:cs="Arial"/>
                <w:sz w:val="20"/>
                <w:szCs w:val="20"/>
              </w:rPr>
            </w:pPr>
            <w:r>
              <w:rPr>
                <w:rFonts w:ascii="Book Antiqua" w:eastAsia="Calibri" w:hAnsi="Book Antiqua" w:cs="Arial"/>
                <w:sz w:val="20"/>
                <w:szCs w:val="20"/>
              </w:rPr>
              <w:t>25</w:t>
            </w:r>
          </w:p>
        </w:tc>
        <w:tc>
          <w:tcPr>
            <w:tcW w:w="385" w:type="pct"/>
          </w:tcPr>
          <w:p w:rsidR="00DD58F9" w:rsidRPr="00BA59F1" w:rsidRDefault="00E8219E" w:rsidP="00DD58F9">
            <w:pPr>
              <w:spacing w:after="120" w:line="259" w:lineRule="auto"/>
              <w:jc w:val="center"/>
              <w:rPr>
                <w:rFonts w:ascii="Book Antiqua" w:eastAsia="Calibri" w:hAnsi="Book Antiqua" w:cs="Arial"/>
                <w:b/>
                <w:sz w:val="20"/>
                <w:szCs w:val="20"/>
              </w:rPr>
            </w:pPr>
            <w:r w:rsidRPr="00001D28">
              <w:rPr>
                <w:rFonts w:ascii="Book Antiqua" w:eastAsia="Calibri" w:hAnsi="Book Antiqua" w:cs="Arial"/>
                <w:b/>
                <w:sz w:val="20"/>
                <w:szCs w:val="20"/>
              </w:rPr>
              <w:t>%</w:t>
            </w:r>
            <w:r w:rsidR="003C3C8D">
              <w:rPr>
                <w:rFonts w:ascii="Book Antiqua" w:eastAsia="Calibri" w:hAnsi="Book Antiqua" w:cs="Arial"/>
                <w:b/>
                <w:sz w:val="20"/>
                <w:szCs w:val="20"/>
              </w:rPr>
              <w:t xml:space="preserve"> </w:t>
            </w:r>
            <w:r w:rsidRPr="00001D28">
              <w:rPr>
                <w:rFonts w:ascii="Book Antiqua" w:eastAsia="Calibri" w:hAnsi="Book Antiqua" w:cs="Arial"/>
                <w:b/>
                <w:sz w:val="20"/>
                <w:szCs w:val="20"/>
              </w:rPr>
              <w:t>6,93</w:t>
            </w:r>
          </w:p>
        </w:tc>
        <w:tc>
          <w:tcPr>
            <w:tcW w:w="302" w:type="pct"/>
          </w:tcPr>
          <w:p w:rsidR="00DD58F9" w:rsidRPr="00BA59F1" w:rsidRDefault="00DD58F9" w:rsidP="00DD58F9">
            <w:pPr>
              <w:spacing w:after="120" w:line="259" w:lineRule="auto"/>
              <w:jc w:val="center"/>
              <w:rPr>
                <w:rFonts w:ascii="Book Antiqua" w:eastAsia="Calibri" w:hAnsi="Book Antiqua" w:cs="Arial"/>
                <w:sz w:val="20"/>
                <w:szCs w:val="20"/>
              </w:rPr>
            </w:pPr>
            <w:r w:rsidRPr="00BA59F1">
              <w:rPr>
                <w:rFonts w:ascii="Book Antiqua" w:eastAsia="Calibri" w:hAnsi="Book Antiqua" w:cs="Arial"/>
                <w:sz w:val="20"/>
                <w:szCs w:val="20"/>
              </w:rPr>
              <w:t xml:space="preserve">% </w:t>
            </w:r>
            <w:r w:rsidR="009E4C1F">
              <w:rPr>
                <w:rFonts w:ascii="Book Antiqua" w:eastAsia="Calibri" w:hAnsi="Book Antiqua" w:cs="Arial"/>
                <w:sz w:val="20"/>
                <w:szCs w:val="20"/>
              </w:rPr>
              <w:t>7</w:t>
            </w:r>
          </w:p>
        </w:tc>
        <w:tc>
          <w:tcPr>
            <w:tcW w:w="302" w:type="pct"/>
          </w:tcPr>
          <w:p w:rsidR="00DD58F9" w:rsidRPr="00BA59F1" w:rsidRDefault="00DD58F9" w:rsidP="00DD58F9">
            <w:pPr>
              <w:spacing w:after="120" w:line="259" w:lineRule="auto"/>
              <w:jc w:val="center"/>
              <w:rPr>
                <w:rFonts w:ascii="Book Antiqua" w:eastAsia="Calibri" w:hAnsi="Book Antiqua" w:cs="Arial"/>
                <w:sz w:val="20"/>
                <w:szCs w:val="20"/>
              </w:rPr>
            </w:pPr>
            <w:r w:rsidRPr="00BA59F1">
              <w:rPr>
                <w:rFonts w:ascii="Book Antiqua" w:eastAsia="Calibri" w:hAnsi="Book Antiqua" w:cs="Arial"/>
                <w:sz w:val="20"/>
                <w:szCs w:val="20"/>
              </w:rPr>
              <w:t xml:space="preserve">% </w:t>
            </w:r>
            <w:r w:rsidR="009E4C1F">
              <w:rPr>
                <w:rFonts w:ascii="Book Antiqua" w:eastAsia="Calibri" w:hAnsi="Book Antiqua" w:cs="Arial"/>
                <w:sz w:val="20"/>
                <w:szCs w:val="20"/>
              </w:rPr>
              <w:t>8</w:t>
            </w:r>
          </w:p>
        </w:tc>
        <w:tc>
          <w:tcPr>
            <w:tcW w:w="302" w:type="pct"/>
          </w:tcPr>
          <w:p w:rsidR="00DD58F9" w:rsidRPr="00BA59F1" w:rsidRDefault="00DD58F9" w:rsidP="00DD58F9">
            <w:pPr>
              <w:spacing w:after="120" w:line="259" w:lineRule="auto"/>
              <w:jc w:val="center"/>
              <w:rPr>
                <w:rFonts w:ascii="Book Antiqua" w:eastAsia="Calibri" w:hAnsi="Book Antiqua" w:cs="Arial"/>
                <w:sz w:val="20"/>
                <w:szCs w:val="20"/>
              </w:rPr>
            </w:pPr>
            <w:r w:rsidRPr="00BA59F1">
              <w:rPr>
                <w:rFonts w:ascii="Book Antiqua" w:eastAsia="Calibri" w:hAnsi="Book Antiqua" w:cs="Arial"/>
                <w:sz w:val="20"/>
                <w:szCs w:val="20"/>
              </w:rPr>
              <w:t xml:space="preserve">% </w:t>
            </w:r>
            <w:r w:rsidR="009E4C1F">
              <w:rPr>
                <w:rFonts w:ascii="Book Antiqua" w:eastAsia="Calibri" w:hAnsi="Book Antiqua" w:cs="Arial"/>
                <w:sz w:val="20"/>
                <w:szCs w:val="20"/>
              </w:rPr>
              <w:t>8</w:t>
            </w:r>
          </w:p>
        </w:tc>
        <w:tc>
          <w:tcPr>
            <w:tcW w:w="302" w:type="pct"/>
          </w:tcPr>
          <w:p w:rsidR="00DD58F9" w:rsidRPr="00BA59F1" w:rsidRDefault="00DD58F9" w:rsidP="00DD58F9">
            <w:pPr>
              <w:spacing w:after="120" w:line="259" w:lineRule="auto"/>
              <w:jc w:val="center"/>
              <w:rPr>
                <w:rFonts w:ascii="Book Antiqua" w:eastAsia="Calibri" w:hAnsi="Book Antiqua" w:cs="Arial"/>
                <w:sz w:val="20"/>
                <w:szCs w:val="20"/>
              </w:rPr>
            </w:pPr>
            <w:r w:rsidRPr="00BA59F1">
              <w:rPr>
                <w:rFonts w:ascii="Book Antiqua" w:eastAsia="Calibri" w:hAnsi="Book Antiqua" w:cs="Arial"/>
                <w:sz w:val="20"/>
                <w:szCs w:val="20"/>
              </w:rPr>
              <w:t xml:space="preserve">% </w:t>
            </w:r>
            <w:r w:rsidR="009E4C1F">
              <w:rPr>
                <w:rFonts w:ascii="Book Antiqua" w:eastAsia="Calibri" w:hAnsi="Book Antiqua" w:cs="Arial"/>
                <w:sz w:val="20"/>
                <w:szCs w:val="20"/>
              </w:rPr>
              <w:t>8</w:t>
            </w:r>
          </w:p>
        </w:tc>
        <w:tc>
          <w:tcPr>
            <w:tcW w:w="302" w:type="pct"/>
          </w:tcPr>
          <w:p w:rsidR="00DD58F9" w:rsidRPr="00BA59F1" w:rsidRDefault="00DD58F9" w:rsidP="00DD58F9">
            <w:pPr>
              <w:spacing w:after="120" w:line="259" w:lineRule="auto"/>
              <w:jc w:val="center"/>
              <w:rPr>
                <w:rFonts w:ascii="Book Antiqua" w:eastAsia="Calibri" w:hAnsi="Book Antiqua" w:cs="Arial"/>
                <w:sz w:val="20"/>
                <w:szCs w:val="20"/>
              </w:rPr>
            </w:pPr>
            <w:r w:rsidRPr="00BA59F1">
              <w:rPr>
                <w:rFonts w:ascii="Book Antiqua" w:eastAsia="Calibri" w:hAnsi="Book Antiqua" w:cs="Arial"/>
                <w:sz w:val="20"/>
                <w:szCs w:val="20"/>
              </w:rPr>
              <w:t>%</w:t>
            </w:r>
            <w:r w:rsidR="009E4C1F">
              <w:rPr>
                <w:rFonts w:ascii="Book Antiqua" w:eastAsia="Calibri" w:hAnsi="Book Antiqua" w:cs="Arial"/>
                <w:sz w:val="20"/>
                <w:szCs w:val="20"/>
              </w:rPr>
              <w:t>9</w:t>
            </w:r>
          </w:p>
        </w:tc>
        <w:tc>
          <w:tcPr>
            <w:tcW w:w="302" w:type="pct"/>
          </w:tcPr>
          <w:p w:rsidR="00DD58F9" w:rsidRPr="00BA59F1" w:rsidRDefault="00DD58F9" w:rsidP="00DD58F9">
            <w:pPr>
              <w:spacing w:after="120" w:line="259" w:lineRule="auto"/>
              <w:jc w:val="center"/>
              <w:rPr>
                <w:rFonts w:ascii="Book Antiqua" w:eastAsia="Calibri" w:hAnsi="Book Antiqua" w:cs="Arial"/>
                <w:sz w:val="20"/>
                <w:szCs w:val="20"/>
              </w:rPr>
            </w:pPr>
            <w:r w:rsidRPr="00BA59F1">
              <w:rPr>
                <w:rFonts w:ascii="Book Antiqua" w:eastAsia="Calibri" w:hAnsi="Book Antiqua" w:cs="Arial"/>
                <w:sz w:val="20"/>
                <w:szCs w:val="20"/>
              </w:rPr>
              <w:t>6 Ay</w:t>
            </w:r>
          </w:p>
        </w:tc>
        <w:tc>
          <w:tcPr>
            <w:tcW w:w="313" w:type="pct"/>
          </w:tcPr>
          <w:p w:rsidR="00DD58F9" w:rsidRPr="00DD58F9" w:rsidRDefault="00DD58F9" w:rsidP="00DD58F9">
            <w:pPr>
              <w:spacing w:after="120" w:line="259" w:lineRule="auto"/>
              <w:jc w:val="center"/>
              <w:rPr>
                <w:rFonts w:ascii="Book Antiqua" w:eastAsia="Calibri" w:hAnsi="Book Antiqua" w:cs="Arial"/>
                <w:sz w:val="20"/>
                <w:szCs w:val="20"/>
              </w:rPr>
            </w:pPr>
            <w:r w:rsidRPr="00DD58F9">
              <w:rPr>
                <w:rFonts w:ascii="Book Antiqua" w:eastAsia="Calibri" w:hAnsi="Book Antiqua" w:cs="Arial"/>
                <w:sz w:val="20"/>
                <w:szCs w:val="20"/>
              </w:rPr>
              <w:t>6 Ay</w:t>
            </w:r>
          </w:p>
        </w:tc>
      </w:tr>
      <w:tr w:rsidR="00DD58F9" w:rsidRPr="00DD58F9" w:rsidTr="00BA59F1">
        <w:trPr>
          <w:trHeight w:val="20"/>
        </w:trPr>
        <w:tc>
          <w:tcPr>
            <w:tcW w:w="2062" w:type="pct"/>
            <w:gridSpan w:val="4"/>
            <w:shd w:val="clear" w:color="auto" w:fill="00B0F0"/>
          </w:tcPr>
          <w:p w:rsidR="00DD58F9" w:rsidRPr="00BA59F1" w:rsidRDefault="00DD58F9" w:rsidP="00DD58F9">
            <w:pPr>
              <w:spacing w:after="120" w:line="259" w:lineRule="auto"/>
              <w:rPr>
                <w:rFonts w:ascii="Book Antiqua" w:eastAsia="Calibri" w:hAnsi="Book Antiqua" w:cs="Arial"/>
                <w:b/>
                <w:sz w:val="20"/>
                <w:szCs w:val="20"/>
              </w:rPr>
            </w:pPr>
            <w:r w:rsidRPr="00BA59F1">
              <w:rPr>
                <w:rFonts w:ascii="Book Antiqua" w:eastAsia="Calibri" w:hAnsi="Book Antiqua" w:cs="Arial"/>
                <w:b/>
                <w:sz w:val="20"/>
                <w:szCs w:val="20"/>
              </w:rPr>
              <w:lastRenderedPageBreak/>
              <w:t>PG 5.3.2 Bilim ve sanat merkezi öğrencilerinin programlara devam oranı (%)</w:t>
            </w:r>
          </w:p>
        </w:tc>
        <w:tc>
          <w:tcPr>
            <w:tcW w:w="428" w:type="pct"/>
          </w:tcPr>
          <w:p w:rsidR="00DD58F9" w:rsidRPr="00DD58F9" w:rsidRDefault="0003002E" w:rsidP="00DD58F9">
            <w:pPr>
              <w:spacing w:after="120" w:line="259" w:lineRule="auto"/>
              <w:jc w:val="center"/>
              <w:rPr>
                <w:rFonts w:ascii="Book Antiqua" w:eastAsia="Calibri" w:hAnsi="Book Antiqua" w:cs="Arial"/>
                <w:sz w:val="20"/>
                <w:szCs w:val="20"/>
              </w:rPr>
            </w:pPr>
            <w:r>
              <w:rPr>
                <w:rFonts w:ascii="Book Antiqua" w:eastAsia="Calibri" w:hAnsi="Book Antiqua" w:cs="Arial"/>
                <w:sz w:val="20"/>
                <w:szCs w:val="20"/>
              </w:rPr>
              <w:t>25</w:t>
            </w:r>
          </w:p>
        </w:tc>
        <w:tc>
          <w:tcPr>
            <w:tcW w:w="385" w:type="pct"/>
          </w:tcPr>
          <w:p w:rsidR="00DD58F9" w:rsidRPr="00BA59F1" w:rsidRDefault="00DD58F9" w:rsidP="00DD58F9">
            <w:pPr>
              <w:spacing w:after="120" w:line="259" w:lineRule="auto"/>
              <w:jc w:val="center"/>
              <w:rPr>
                <w:rFonts w:ascii="Book Antiqua" w:eastAsia="Calibri" w:hAnsi="Book Antiqua" w:cs="Arial"/>
                <w:b/>
                <w:sz w:val="20"/>
                <w:szCs w:val="20"/>
              </w:rPr>
            </w:pPr>
            <w:r w:rsidRPr="00BA59F1">
              <w:rPr>
                <w:rFonts w:ascii="Book Antiqua" w:eastAsia="Calibri" w:hAnsi="Book Antiqua" w:cs="Arial"/>
                <w:b/>
                <w:sz w:val="20"/>
                <w:szCs w:val="20"/>
              </w:rPr>
              <w:t>% 99</w:t>
            </w:r>
          </w:p>
        </w:tc>
        <w:tc>
          <w:tcPr>
            <w:tcW w:w="302" w:type="pct"/>
          </w:tcPr>
          <w:p w:rsidR="00DD58F9" w:rsidRPr="00BA59F1" w:rsidRDefault="00DD58F9" w:rsidP="00DD58F9">
            <w:pPr>
              <w:spacing w:after="120" w:line="259" w:lineRule="auto"/>
              <w:jc w:val="center"/>
              <w:rPr>
                <w:rFonts w:ascii="Book Antiqua" w:eastAsia="Calibri" w:hAnsi="Book Antiqua" w:cs="Arial"/>
                <w:sz w:val="20"/>
                <w:szCs w:val="20"/>
              </w:rPr>
            </w:pPr>
            <w:r w:rsidRPr="00BA59F1">
              <w:rPr>
                <w:rFonts w:ascii="Book Antiqua" w:eastAsia="Calibri" w:hAnsi="Book Antiqua" w:cs="Arial"/>
                <w:b/>
                <w:sz w:val="20"/>
                <w:szCs w:val="20"/>
              </w:rPr>
              <w:t>% 99</w:t>
            </w:r>
          </w:p>
        </w:tc>
        <w:tc>
          <w:tcPr>
            <w:tcW w:w="302" w:type="pct"/>
          </w:tcPr>
          <w:p w:rsidR="00DD58F9" w:rsidRPr="00BA59F1" w:rsidRDefault="00DD58F9" w:rsidP="00DD58F9">
            <w:pPr>
              <w:spacing w:after="120" w:line="259" w:lineRule="auto"/>
              <w:jc w:val="center"/>
              <w:rPr>
                <w:rFonts w:ascii="Book Antiqua" w:eastAsia="Calibri" w:hAnsi="Book Antiqua" w:cs="Arial"/>
                <w:sz w:val="20"/>
                <w:szCs w:val="20"/>
              </w:rPr>
            </w:pPr>
            <w:r w:rsidRPr="00BA59F1">
              <w:rPr>
                <w:rFonts w:ascii="Book Antiqua" w:eastAsia="Calibri" w:hAnsi="Book Antiqua" w:cs="Arial"/>
                <w:b/>
                <w:sz w:val="20"/>
                <w:szCs w:val="20"/>
              </w:rPr>
              <w:t>% 99</w:t>
            </w:r>
          </w:p>
        </w:tc>
        <w:tc>
          <w:tcPr>
            <w:tcW w:w="302" w:type="pct"/>
          </w:tcPr>
          <w:p w:rsidR="00DD58F9" w:rsidRPr="00BA59F1" w:rsidRDefault="00DD58F9" w:rsidP="00DD58F9">
            <w:pPr>
              <w:spacing w:after="120" w:line="259" w:lineRule="auto"/>
              <w:jc w:val="center"/>
              <w:rPr>
                <w:rFonts w:ascii="Book Antiqua" w:eastAsia="Calibri" w:hAnsi="Book Antiqua" w:cs="Arial"/>
                <w:sz w:val="20"/>
                <w:szCs w:val="20"/>
              </w:rPr>
            </w:pPr>
            <w:r w:rsidRPr="00BA59F1">
              <w:rPr>
                <w:rFonts w:ascii="Book Antiqua" w:eastAsia="Calibri" w:hAnsi="Book Antiqua" w:cs="Arial"/>
                <w:b/>
                <w:sz w:val="20"/>
                <w:szCs w:val="20"/>
              </w:rPr>
              <w:t>% 99</w:t>
            </w:r>
          </w:p>
        </w:tc>
        <w:tc>
          <w:tcPr>
            <w:tcW w:w="302" w:type="pct"/>
          </w:tcPr>
          <w:p w:rsidR="00DD58F9" w:rsidRPr="00BA59F1" w:rsidRDefault="00DD58F9" w:rsidP="00DD58F9">
            <w:pPr>
              <w:spacing w:after="120" w:line="259" w:lineRule="auto"/>
              <w:jc w:val="center"/>
              <w:rPr>
                <w:rFonts w:ascii="Book Antiqua" w:eastAsia="Calibri" w:hAnsi="Book Antiqua" w:cs="Arial"/>
                <w:sz w:val="20"/>
                <w:szCs w:val="20"/>
              </w:rPr>
            </w:pPr>
            <w:r w:rsidRPr="00BA59F1">
              <w:rPr>
                <w:rFonts w:ascii="Book Antiqua" w:eastAsia="Calibri" w:hAnsi="Book Antiqua" w:cs="Arial"/>
                <w:b/>
                <w:sz w:val="20"/>
                <w:szCs w:val="20"/>
              </w:rPr>
              <w:t>% 99</w:t>
            </w:r>
          </w:p>
        </w:tc>
        <w:tc>
          <w:tcPr>
            <w:tcW w:w="302" w:type="pct"/>
          </w:tcPr>
          <w:p w:rsidR="00DD58F9" w:rsidRPr="00BA59F1" w:rsidRDefault="00DD58F9" w:rsidP="00DD58F9">
            <w:pPr>
              <w:spacing w:after="120" w:line="259" w:lineRule="auto"/>
              <w:jc w:val="center"/>
              <w:rPr>
                <w:rFonts w:ascii="Book Antiqua" w:eastAsia="Calibri" w:hAnsi="Book Antiqua" w:cs="Arial"/>
                <w:sz w:val="20"/>
                <w:szCs w:val="20"/>
              </w:rPr>
            </w:pPr>
            <w:r w:rsidRPr="00BA59F1">
              <w:rPr>
                <w:rFonts w:ascii="Book Antiqua" w:eastAsia="Calibri" w:hAnsi="Book Antiqua" w:cs="Arial"/>
                <w:sz w:val="20"/>
                <w:szCs w:val="20"/>
              </w:rPr>
              <w:t xml:space="preserve">% </w:t>
            </w:r>
            <w:r w:rsidR="009E4C1F">
              <w:rPr>
                <w:rFonts w:ascii="Book Antiqua" w:eastAsia="Calibri" w:hAnsi="Book Antiqua" w:cs="Arial"/>
                <w:sz w:val="20"/>
                <w:szCs w:val="20"/>
              </w:rPr>
              <w:t>100</w:t>
            </w:r>
          </w:p>
        </w:tc>
        <w:tc>
          <w:tcPr>
            <w:tcW w:w="302" w:type="pct"/>
          </w:tcPr>
          <w:p w:rsidR="00DD58F9" w:rsidRPr="00BA59F1" w:rsidRDefault="00DD58F9" w:rsidP="00DD58F9">
            <w:pPr>
              <w:spacing w:after="120" w:line="259" w:lineRule="auto"/>
              <w:jc w:val="center"/>
              <w:rPr>
                <w:rFonts w:ascii="Book Antiqua" w:eastAsia="Calibri" w:hAnsi="Book Antiqua" w:cs="Arial"/>
                <w:sz w:val="20"/>
                <w:szCs w:val="20"/>
              </w:rPr>
            </w:pPr>
            <w:r w:rsidRPr="00BA59F1">
              <w:rPr>
                <w:rFonts w:ascii="Book Antiqua" w:eastAsia="Calibri" w:hAnsi="Book Antiqua" w:cs="Arial"/>
                <w:sz w:val="20"/>
                <w:szCs w:val="20"/>
              </w:rPr>
              <w:t>6 Ay</w:t>
            </w:r>
          </w:p>
        </w:tc>
        <w:tc>
          <w:tcPr>
            <w:tcW w:w="313" w:type="pct"/>
          </w:tcPr>
          <w:p w:rsidR="00DD58F9" w:rsidRPr="00DD58F9" w:rsidRDefault="00DD58F9" w:rsidP="00DD58F9">
            <w:pPr>
              <w:spacing w:after="120" w:line="259" w:lineRule="auto"/>
              <w:jc w:val="center"/>
              <w:rPr>
                <w:rFonts w:ascii="Book Antiqua" w:eastAsia="Calibri" w:hAnsi="Book Antiqua" w:cs="Arial"/>
                <w:sz w:val="20"/>
                <w:szCs w:val="20"/>
              </w:rPr>
            </w:pPr>
            <w:r w:rsidRPr="00DD58F9">
              <w:rPr>
                <w:rFonts w:ascii="Book Antiqua" w:eastAsia="Calibri" w:hAnsi="Book Antiqua" w:cs="Arial"/>
                <w:sz w:val="20"/>
                <w:szCs w:val="20"/>
              </w:rPr>
              <w:t>6 Ay</w:t>
            </w:r>
          </w:p>
        </w:tc>
      </w:tr>
      <w:tr w:rsidR="00DD58F9" w:rsidRPr="00DD58F9" w:rsidTr="00BA59F1">
        <w:trPr>
          <w:trHeight w:val="20"/>
        </w:trPr>
        <w:tc>
          <w:tcPr>
            <w:tcW w:w="2062" w:type="pct"/>
            <w:gridSpan w:val="4"/>
            <w:shd w:val="clear" w:color="auto" w:fill="00B0F0"/>
          </w:tcPr>
          <w:p w:rsidR="00DD58F9" w:rsidRPr="00BA59F1" w:rsidRDefault="00DD58F9" w:rsidP="004C30D5">
            <w:pPr>
              <w:spacing w:after="120" w:line="259" w:lineRule="auto"/>
              <w:rPr>
                <w:rFonts w:ascii="Book Antiqua" w:eastAsia="Calibri" w:hAnsi="Book Antiqua" w:cs="Arial"/>
                <w:b/>
                <w:sz w:val="20"/>
                <w:szCs w:val="20"/>
              </w:rPr>
            </w:pPr>
            <w:r w:rsidRPr="00BA59F1">
              <w:rPr>
                <w:rFonts w:ascii="Book Antiqua" w:eastAsia="Calibri" w:hAnsi="Book Antiqua" w:cs="Arial"/>
                <w:b/>
                <w:sz w:val="20"/>
                <w:szCs w:val="20"/>
              </w:rPr>
              <w:t>PG 5.3.4 Öğretim kademelerinde özel yeteneklilere yönelik açılan destek eğitim odalarında derslere katılan öğrenci sayısı</w:t>
            </w:r>
          </w:p>
        </w:tc>
        <w:tc>
          <w:tcPr>
            <w:tcW w:w="428" w:type="pct"/>
          </w:tcPr>
          <w:p w:rsidR="00DD58F9" w:rsidRPr="00BA59F1" w:rsidRDefault="0003002E" w:rsidP="00DD58F9">
            <w:pPr>
              <w:spacing w:after="120" w:line="259" w:lineRule="auto"/>
              <w:jc w:val="center"/>
              <w:rPr>
                <w:rFonts w:ascii="Book Antiqua" w:eastAsia="Calibri" w:hAnsi="Book Antiqua" w:cs="Arial"/>
                <w:sz w:val="20"/>
                <w:szCs w:val="20"/>
              </w:rPr>
            </w:pPr>
            <w:r w:rsidRPr="00BA59F1">
              <w:rPr>
                <w:rFonts w:ascii="Book Antiqua" w:eastAsia="Calibri" w:hAnsi="Book Antiqua" w:cs="Arial"/>
                <w:sz w:val="20"/>
                <w:szCs w:val="20"/>
              </w:rPr>
              <w:t>25</w:t>
            </w:r>
          </w:p>
        </w:tc>
        <w:tc>
          <w:tcPr>
            <w:tcW w:w="385" w:type="pct"/>
          </w:tcPr>
          <w:p w:rsidR="00DD58F9" w:rsidRPr="00BA59F1" w:rsidRDefault="00E8219E" w:rsidP="00DD58F9">
            <w:pPr>
              <w:spacing w:after="120" w:line="259" w:lineRule="auto"/>
              <w:jc w:val="center"/>
              <w:rPr>
                <w:rFonts w:ascii="Book Antiqua" w:eastAsia="Calibri" w:hAnsi="Book Antiqua" w:cs="Arial"/>
                <w:b/>
                <w:sz w:val="20"/>
                <w:szCs w:val="20"/>
              </w:rPr>
            </w:pPr>
            <w:r w:rsidRPr="003C3C8D">
              <w:rPr>
                <w:rFonts w:ascii="Book Antiqua" w:eastAsia="Calibri" w:hAnsi="Book Antiqua" w:cs="Arial"/>
                <w:b/>
                <w:sz w:val="20"/>
                <w:szCs w:val="20"/>
              </w:rPr>
              <w:t>0</w:t>
            </w:r>
          </w:p>
        </w:tc>
        <w:tc>
          <w:tcPr>
            <w:tcW w:w="302" w:type="pct"/>
          </w:tcPr>
          <w:p w:rsidR="00DD58F9" w:rsidRPr="00BA59F1" w:rsidRDefault="009E4C1F" w:rsidP="00DD58F9">
            <w:pPr>
              <w:spacing w:after="120" w:line="259" w:lineRule="auto"/>
              <w:jc w:val="center"/>
              <w:rPr>
                <w:rFonts w:ascii="Book Antiqua" w:eastAsia="Calibri" w:hAnsi="Book Antiqua" w:cs="Arial"/>
                <w:sz w:val="20"/>
                <w:szCs w:val="20"/>
              </w:rPr>
            </w:pPr>
            <w:r>
              <w:rPr>
                <w:rFonts w:ascii="Book Antiqua" w:eastAsia="Calibri" w:hAnsi="Book Antiqua" w:cs="Arial"/>
                <w:sz w:val="20"/>
                <w:szCs w:val="20"/>
              </w:rPr>
              <w:t>1</w:t>
            </w:r>
          </w:p>
        </w:tc>
        <w:tc>
          <w:tcPr>
            <w:tcW w:w="302" w:type="pct"/>
          </w:tcPr>
          <w:p w:rsidR="00DD58F9" w:rsidRPr="00BA59F1" w:rsidRDefault="009E4C1F" w:rsidP="00DD58F9">
            <w:pPr>
              <w:spacing w:after="120" w:line="259" w:lineRule="auto"/>
              <w:jc w:val="center"/>
              <w:rPr>
                <w:rFonts w:ascii="Book Antiqua" w:eastAsia="Calibri" w:hAnsi="Book Antiqua" w:cs="Arial"/>
                <w:sz w:val="20"/>
                <w:szCs w:val="20"/>
              </w:rPr>
            </w:pPr>
            <w:r>
              <w:rPr>
                <w:rFonts w:ascii="Book Antiqua" w:eastAsia="Calibri" w:hAnsi="Book Antiqua" w:cs="Arial"/>
                <w:sz w:val="20"/>
                <w:szCs w:val="20"/>
              </w:rPr>
              <w:t>1</w:t>
            </w:r>
          </w:p>
        </w:tc>
        <w:tc>
          <w:tcPr>
            <w:tcW w:w="302" w:type="pct"/>
          </w:tcPr>
          <w:p w:rsidR="00DD58F9" w:rsidRPr="00BA59F1" w:rsidRDefault="009E4C1F" w:rsidP="00DD58F9">
            <w:pPr>
              <w:spacing w:after="120" w:line="259" w:lineRule="auto"/>
              <w:jc w:val="center"/>
              <w:rPr>
                <w:rFonts w:ascii="Book Antiqua" w:eastAsia="Calibri" w:hAnsi="Book Antiqua" w:cs="Arial"/>
                <w:sz w:val="20"/>
                <w:szCs w:val="20"/>
              </w:rPr>
            </w:pPr>
            <w:r>
              <w:rPr>
                <w:rFonts w:ascii="Book Antiqua" w:eastAsia="Calibri" w:hAnsi="Book Antiqua" w:cs="Arial"/>
                <w:sz w:val="20"/>
                <w:szCs w:val="20"/>
              </w:rPr>
              <w:t>1</w:t>
            </w:r>
          </w:p>
        </w:tc>
        <w:tc>
          <w:tcPr>
            <w:tcW w:w="302" w:type="pct"/>
          </w:tcPr>
          <w:p w:rsidR="00DD58F9" w:rsidRPr="00BA59F1" w:rsidRDefault="009E4C1F" w:rsidP="00DD58F9">
            <w:pPr>
              <w:spacing w:after="120" w:line="259" w:lineRule="auto"/>
              <w:jc w:val="center"/>
              <w:rPr>
                <w:rFonts w:ascii="Book Antiqua" w:eastAsia="Calibri" w:hAnsi="Book Antiqua" w:cs="Arial"/>
                <w:sz w:val="20"/>
                <w:szCs w:val="20"/>
              </w:rPr>
            </w:pPr>
            <w:r>
              <w:rPr>
                <w:rFonts w:ascii="Book Antiqua" w:eastAsia="Calibri" w:hAnsi="Book Antiqua" w:cs="Arial"/>
                <w:sz w:val="20"/>
                <w:szCs w:val="20"/>
              </w:rPr>
              <w:t>1</w:t>
            </w:r>
          </w:p>
        </w:tc>
        <w:tc>
          <w:tcPr>
            <w:tcW w:w="302" w:type="pct"/>
          </w:tcPr>
          <w:p w:rsidR="00DD58F9" w:rsidRPr="00BA59F1" w:rsidRDefault="009E4C1F" w:rsidP="00DD58F9">
            <w:pPr>
              <w:spacing w:after="120" w:line="259" w:lineRule="auto"/>
              <w:jc w:val="center"/>
              <w:rPr>
                <w:rFonts w:ascii="Book Antiqua" w:eastAsia="Calibri" w:hAnsi="Book Antiqua" w:cs="Arial"/>
                <w:sz w:val="20"/>
                <w:szCs w:val="20"/>
              </w:rPr>
            </w:pPr>
            <w:r>
              <w:rPr>
                <w:rFonts w:ascii="Book Antiqua" w:eastAsia="Calibri" w:hAnsi="Book Antiqua" w:cs="Arial"/>
                <w:sz w:val="20"/>
                <w:szCs w:val="20"/>
              </w:rPr>
              <w:t>1</w:t>
            </w:r>
          </w:p>
        </w:tc>
        <w:tc>
          <w:tcPr>
            <w:tcW w:w="302" w:type="pct"/>
          </w:tcPr>
          <w:p w:rsidR="00DD58F9" w:rsidRPr="00BA59F1" w:rsidRDefault="00DD58F9" w:rsidP="00DD58F9">
            <w:pPr>
              <w:spacing w:after="120" w:line="259" w:lineRule="auto"/>
              <w:jc w:val="center"/>
              <w:rPr>
                <w:rFonts w:ascii="Book Antiqua" w:eastAsia="Calibri" w:hAnsi="Book Antiqua" w:cs="Arial"/>
                <w:sz w:val="20"/>
                <w:szCs w:val="20"/>
              </w:rPr>
            </w:pPr>
            <w:r w:rsidRPr="00BA59F1">
              <w:rPr>
                <w:rFonts w:ascii="Book Antiqua" w:eastAsia="Calibri" w:hAnsi="Book Antiqua" w:cs="Arial"/>
                <w:sz w:val="20"/>
                <w:szCs w:val="20"/>
              </w:rPr>
              <w:t>6 Ay</w:t>
            </w:r>
          </w:p>
        </w:tc>
        <w:tc>
          <w:tcPr>
            <w:tcW w:w="313" w:type="pct"/>
          </w:tcPr>
          <w:p w:rsidR="00DD58F9" w:rsidRPr="00BA59F1" w:rsidRDefault="00DD58F9" w:rsidP="00DD58F9">
            <w:pPr>
              <w:spacing w:after="120" w:line="259" w:lineRule="auto"/>
              <w:jc w:val="center"/>
              <w:rPr>
                <w:rFonts w:ascii="Book Antiqua" w:eastAsia="Calibri" w:hAnsi="Book Antiqua" w:cs="Arial"/>
                <w:sz w:val="20"/>
                <w:szCs w:val="20"/>
              </w:rPr>
            </w:pPr>
            <w:r w:rsidRPr="00BA59F1">
              <w:rPr>
                <w:rFonts w:ascii="Book Antiqua" w:eastAsia="Calibri" w:hAnsi="Book Antiqua" w:cs="Arial"/>
                <w:sz w:val="20"/>
                <w:szCs w:val="20"/>
              </w:rPr>
              <w:t>6 Ay</w:t>
            </w:r>
          </w:p>
        </w:tc>
      </w:tr>
      <w:tr w:rsidR="00DD58F9" w:rsidRPr="00DD58F9" w:rsidTr="00BA59F1">
        <w:trPr>
          <w:trHeight w:val="20"/>
        </w:trPr>
        <w:tc>
          <w:tcPr>
            <w:tcW w:w="2062" w:type="pct"/>
            <w:gridSpan w:val="4"/>
            <w:shd w:val="clear" w:color="auto" w:fill="00B0F0"/>
          </w:tcPr>
          <w:p w:rsidR="00DD58F9" w:rsidRPr="00BA59F1" w:rsidRDefault="00DD58F9" w:rsidP="00DD58F9">
            <w:pPr>
              <w:spacing w:after="120" w:line="259" w:lineRule="auto"/>
              <w:rPr>
                <w:rFonts w:ascii="Book Antiqua" w:eastAsia="Calibri" w:hAnsi="Book Antiqua" w:cs="Arial"/>
                <w:b/>
                <w:sz w:val="20"/>
                <w:szCs w:val="20"/>
              </w:rPr>
            </w:pPr>
            <w:r w:rsidRPr="00BA59F1">
              <w:rPr>
                <w:rFonts w:ascii="Book Antiqua" w:eastAsia="Calibri" w:hAnsi="Book Antiqua" w:cs="Arial"/>
                <w:b/>
                <w:sz w:val="20"/>
                <w:szCs w:val="20"/>
              </w:rPr>
              <w:t>Koordinatör Birim</w:t>
            </w:r>
          </w:p>
        </w:tc>
        <w:tc>
          <w:tcPr>
            <w:tcW w:w="2938" w:type="pct"/>
            <w:gridSpan w:val="9"/>
          </w:tcPr>
          <w:p w:rsidR="00DD58F9" w:rsidRPr="00DD58F9" w:rsidRDefault="00DD58F9" w:rsidP="00DD58F9">
            <w:pPr>
              <w:spacing w:after="120" w:line="259" w:lineRule="auto"/>
              <w:rPr>
                <w:rFonts w:ascii="Book Antiqua" w:eastAsia="Calibri" w:hAnsi="Book Antiqua" w:cs="Arial"/>
                <w:sz w:val="20"/>
                <w:szCs w:val="20"/>
              </w:rPr>
            </w:pPr>
            <w:r w:rsidRPr="00DD58F9">
              <w:rPr>
                <w:rFonts w:ascii="Book Antiqua" w:eastAsia="Calibri" w:hAnsi="Book Antiqua" w:cs="Arial"/>
                <w:sz w:val="20"/>
                <w:szCs w:val="20"/>
              </w:rPr>
              <w:t xml:space="preserve">Özel Eğitim ve Rehberlik Hizmetleri </w:t>
            </w:r>
          </w:p>
        </w:tc>
      </w:tr>
      <w:tr w:rsidR="00DD58F9" w:rsidRPr="00DD58F9" w:rsidTr="00BA59F1">
        <w:trPr>
          <w:trHeight w:val="20"/>
        </w:trPr>
        <w:tc>
          <w:tcPr>
            <w:tcW w:w="2062" w:type="pct"/>
            <w:gridSpan w:val="4"/>
            <w:shd w:val="clear" w:color="auto" w:fill="00B0F0"/>
          </w:tcPr>
          <w:p w:rsidR="00DD58F9" w:rsidRPr="00BA59F1" w:rsidRDefault="00DD58F9" w:rsidP="00DD58F9">
            <w:pPr>
              <w:spacing w:after="120" w:line="259" w:lineRule="auto"/>
              <w:rPr>
                <w:rFonts w:ascii="Book Antiqua" w:eastAsia="Calibri" w:hAnsi="Book Antiqua" w:cs="Arial"/>
                <w:b/>
                <w:sz w:val="20"/>
                <w:szCs w:val="20"/>
              </w:rPr>
            </w:pPr>
            <w:r w:rsidRPr="00BA59F1">
              <w:rPr>
                <w:rFonts w:ascii="Book Antiqua" w:eastAsia="Calibri" w:hAnsi="Book Antiqua" w:cs="Arial"/>
                <w:b/>
                <w:sz w:val="20"/>
                <w:szCs w:val="20"/>
              </w:rPr>
              <w:t>İş Birliği Yapılacak Birimler</w:t>
            </w:r>
          </w:p>
        </w:tc>
        <w:tc>
          <w:tcPr>
            <w:tcW w:w="2938" w:type="pct"/>
            <w:gridSpan w:val="9"/>
          </w:tcPr>
          <w:p w:rsidR="00DD58F9" w:rsidRPr="00DD58F9" w:rsidRDefault="00DD58F9" w:rsidP="00DD58F9">
            <w:pPr>
              <w:spacing w:after="120" w:line="259" w:lineRule="auto"/>
              <w:rPr>
                <w:rFonts w:ascii="Book Antiqua" w:eastAsia="Calibri" w:hAnsi="Book Antiqua" w:cs="Arial"/>
                <w:sz w:val="20"/>
                <w:szCs w:val="20"/>
              </w:rPr>
            </w:pPr>
            <w:r w:rsidRPr="00DD58F9">
              <w:rPr>
                <w:rFonts w:ascii="Book Antiqua" w:eastAsia="Calibri" w:hAnsi="Book Antiqua" w:cs="Arial"/>
                <w:sz w:val="20"/>
                <w:szCs w:val="20"/>
              </w:rPr>
              <w:t>TEH, OÖH, DÖH, ÖÖKH, HBÖH, BİETH, ÖDSH.</w:t>
            </w:r>
          </w:p>
        </w:tc>
      </w:tr>
      <w:tr w:rsidR="00DD58F9" w:rsidRPr="00DD58F9" w:rsidTr="00BA59F1">
        <w:trPr>
          <w:trHeight w:val="20"/>
        </w:trPr>
        <w:tc>
          <w:tcPr>
            <w:tcW w:w="848" w:type="pct"/>
            <w:gridSpan w:val="3"/>
            <w:shd w:val="clear" w:color="auto" w:fill="00B0F0"/>
          </w:tcPr>
          <w:p w:rsidR="00DD58F9" w:rsidRPr="00BA59F1" w:rsidRDefault="00DD58F9" w:rsidP="00DD58F9">
            <w:pPr>
              <w:spacing w:after="120" w:line="259" w:lineRule="auto"/>
              <w:rPr>
                <w:rFonts w:ascii="Book Antiqua" w:eastAsia="Calibri" w:hAnsi="Book Antiqua" w:cs="Arial"/>
                <w:b/>
                <w:sz w:val="20"/>
                <w:szCs w:val="20"/>
              </w:rPr>
            </w:pPr>
            <w:r w:rsidRPr="00BA59F1">
              <w:rPr>
                <w:rFonts w:ascii="Book Antiqua" w:eastAsia="Calibri" w:hAnsi="Book Antiqua" w:cs="Arial"/>
                <w:b/>
                <w:sz w:val="20"/>
                <w:szCs w:val="20"/>
              </w:rPr>
              <w:t>Riskler</w:t>
            </w:r>
          </w:p>
        </w:tc>
        <w:tc>
          <w:tcPr>
            <w:tcW w:w="4152" w:type="pct"/>
            <w:gridSpan w:val="10"/>
          </w:tcPr>
          <w:p w:rsidR="00DD58F9" w:rsidRPr="00DD58F9" w:rsidRDefault="00DD58F9" w:rsidP="00DD58F9">
            <w:pPr>
              <w:spacing w:after="120" w:line="259" w:lineRule="auto"/>
              <w:rPr>
                <w:rFonts w:ascii="Book Antiqua" w:eastAsia="Calibri" w:hAnsi="Book Antiqua" w:cs="Arial"/>
                <w:sz w:val="20"/>
                <w:szCs w:val="20"/>
              </w:rPr>
            </w:pPr>
            <w:r w:rsidRPr="00DD58F9">
              <w:rPr>
                <w:rFonts w:ascii="Book Antiqua" w:eastAsia="Calibri" w:hAnsi="Book Antiqua" w:cs="Arial"/>
                <w:sz w:val="20"/>
                <w:szCs w:val="20"/>
              </w:rPr>
              <w:t>- Tüm öğrencilerin tarama sistemine dâhil edilmesinin zorluğu,</w:t>
            </w:r>
          </w:p>
          <w:p w:rsidR="00DD58F9" w:rsidRPr="00DD58F9" w:rsidRDefault="00DD58F9" w:rsidP="00DD58F9">
            <w:pPr>
              <w:spacing w:after="120" w:line="259" w:lineRule="auto"/>
              <w:rPr>
                <w:rFonts w:ascii="Book Antiqua" w:eastAsia="Calibri" w:hAnsi="Book Antiqua" w:cs="Arial"/>
                <w:sz w:val="20"/>
                <w:szCs w:val="20"/>
              </w:rPr>
            </w:pPr>
            <w:r w:rsidRPr="00DD58F9">
              <w:rPr>
                <w:rFonts w:ascii="Book Antiqua" w:eastAsia="Calibri" w:hAnsi="Book Antiqua" w:cs="Arial"/>
                <w:sz w:val="20"/>
                <w:szCs w:val="20"/>
              </w:rPr>
              <w:t>- Özgün zekâ testlerinin maliyetli olması ve üretilmesinde sıkıntılar yaşanması,</w:t>
            </w:r>
          </w:p>
          <w:p w:rsidR="00DD58F9" w:rsidRPr="00DD58F9" w:rsidRDefault="00DD58F9" w:rsidP="00DD58F9">
            <w:pPr>
              <w:spacing w:after="120" w:line="259" w:lineRule="auto"/>
              <w:rPr>
                <w:rFonts w:ascii="Book Antiqua" w:eastAsia="Calibri" w:hAnsi="Book Antiqua" w:cs="Arial"/>
                <w:sz w:val="20"/>
                <w:szCs w:val="20"/>
              </w:rPr>
            </w:pPr>
            <w:r w:rsidRPr="00DD58F9">
              <w:rPr>
                <w:rFonts w:ascii="Book Antiqua" w:eastAsia="Calibri" w:hAnsi="Book Antiqua" w:cs="Arial"/>
                <w:sz w:val="20"/>
                <w:szCs w:val="20"/>
              </w:rPr>
              <w:t>- Özel sektörün tarama, tanılama ve eğitim konusunda yatırım yapmaması,</w:t>
            </w:r>
          </w:p>
          <w:p w:rsidR="00DD58F9" w:rsidRPr="00DD58F9" w:rsidRDefault="00DD58F9" w:rsidP="00DD58F9">
            <w:pPr>
              <w:spacing w:after="120" w:line="259" w:lineRule="auto"/>
              <w:rPr>
                <w:rFonts w:ascii="Book Antiqua" w:eastAsia="Calibri" w:hAnsi="Book Antiqua" w:cs="Arial"/>
                <w:sz w:val="20"/>
                <w:szCs w:val="20"/>
              </w:rPr>
            </w:pPr>
            <w:r w:rsidRPr="00DD58F9">
              <w:rPr>
                <w:rFonts w:ascii="Book Antiqua" w:eastAsia="Calibri" w:hAnsi="Book Antiqua" w:cs="Arial"/>
                <w:sz w:val="20"/>
                <w:szCs w:val="20"/>
              </w:rPr>
              <w:t>- Özel yeteneklilerin eğitimine ilişkin toplumsal duyarlılığın az olması.</w:t>
            </w:r>
          </w:p>
        </w:tc>
      </w:tr>
      <w:tr w:rsidR="00DD58F9" w:rsidRPr="00DD58F9" w:rsidTr="00BA59F1">
        <w:trPr>
          <w:trHeight w:val="192"/>
        </w:trPr>
        <w:tc>
          <w:tcPr>
            <w:tcW w:w="449" w:type="pct"/>
            <w:vMerge w:val="restart"/>
            <w:shd w:val="clear" w:color="auto" w:fill="00B0F0"/>
          </w:tcPr>
          <w:p w:rsidR="00DD58F9" w:rsidRPr="00BA59F1" w:rsidRDefault="00DD58F9" w:rsidP="00DD58F9">
            <w:pPr>
              <w:spacing w:after="120" w:line="259" w:lineRule="auto"/>
              <w:rPr>
                <w:rFonts w:ascii="Book Antiqua" w:eastAsia="Calibri" w:hAnsi="Book Antiqua" w:cs="Arial"/>
                <w:b/>
                <w:sz w:val="20"/>
                <w:szCs w:val="20"/>
              </w:rPr>
            </w:pPr>
            <w:r w:rsidRPr="00BA59F1">
              <w:rPr>
                <w:rFonts w:ascii="Book Antiqua" w:eastAsia="Calibri" w:hAnsi="Book Antiqua" w:cs="Arial"/>
                <w:b/>
                <w:sz w:val="20"/>
                <w:szCs w:val="20"/>
              </w:rPr>
              <w:t>Stratejiler</w:t>
            </w:r>
          </w:p>
        </w:tc>
        <w:tc>
          <w:tcPr>
            <w:tcW w:w="399" w:type="pct"/>
            <w:gridSpan w:val="2"/>
            <w:shd w:val="clear" w:color="auto" w:fill="00B0F0"/>
          </w:tcPr>
          <w:p w:rsidR="00DD58F9" w:rsidRPr="00BA59F1" w:rsidRDefault="00DD58F9" w:rsidP="00DD58F9">
            <w:pPr>
              <w:spacing w:after="120" w:line="259" w:lineRule="auto"/>
              <w:rPr>
                <w:rFonts w:ascii="Book Antiqua" w:eastAsia="Calibri" w:hAnsi="Book Antiqua" w:cs="Arial"/>
                <w:b/>
                <w:sz w:val="20"/>
                <w:szCs w:val="20"/>
              </w:rPr>
            </w:pPr>
            <w:r w:rsidRPr="00BA59F1">
              <w:rPr>
                <w:rFonts w:ascii="Book Antiqua" w:eastAsia="Calibri" w:hAnsi="Book Antiqua" w:cs="Arial"/>
                <w:b/>
                <w:sz w:val="20"/>
                <w:szCs w:val="20"/>
              </w:rPr>
              <w:t>S 5.3.1</w:t>
            </w:r>
          </w:p>
        </w:tc>
        <w:tc>
          <w:tcPr>
            <w:tcW w:w="4152" w:type="pct"/>
            <w:gridSpan w:val="10"/>
          </w:tcPr>
          <w:p w:rsidR="00DD58F9" w:rsidRPr="00DD58F9" w:rsidRDefault="00DD58F9" w:rsidP="00DD58F9">
            <w:pPr>
              <w:spacing w:after="120" w:line="259" w:lineRule="auto"/>
              <w:rPr>
                <w:rFonts w:ascii="Book Antiqua" w:eastAsia="Calibri" w:hAnsi="Book Antiqua" w:cs="Arial"/>
                <w:b/>
                <w:sz w:val="20"/>
                <w:szCs w:val="20"/>
              </w:rPr>
            </w:pPr>
            <w:r w:rsidRPr="00DD58F9">
              <w:rPr>
                <w:rFonts w:ascii="Book Antiqua" w:eastAsia="Calibri" w:hAnsi="Book Antiqua" w:cs="Arial"/>
                <w:b/>
                <w:sz w:val="20"/>
                <w:szCs w:val="20"/>
              </w:rPr>
              <w:t xml:space="preserve">- </w:t>
            </w:r>
            <w:r w:rsidRPr="00C9131D">
              <w:rPr>
                <w:rFonts w:ascii="Book Antiqua" w:eastAsia="Calibri" w:hAnsi="Book Antiqua" w:cs="Arial"/>
                <w:b/>
                <w:sz w:val="20"/>
                <w:szCs w:val="20"/>
              </w:rPr>
              <w:t>Özel yeteneklilere yönelik olarak Bakanlığımız tarafından iyileştirilen kurumsal yapı ve süreçler il</w:t>
            </w:r>
            <w:r w:rsidR="00E8219E">
              <w:rPr>
                <w:rFonts w:ascii="Book Antiqua" w:eastAsia="Calibri" w:hAnsi="Book Antiqua" w:cs="Arial"/>
                <w:b/>
                <w:sz w:val="20"/>
                <w:szCs w:val="20"/>
              </w:rPr>
              <w:t>çe</w:t>
            </w:r>
            <w:r w:rsidRPr="00C9131D">
              <w:rPr>
                <w:rFonts w:ascii="Book Antiqua" w:eastAsia="Calibri" w:hAnsi="Book Antiqua" w:cs="Arial"/>
                <w:b/>
                <w:sz w:val="20"/>
                <w:szCs w:val="20"/>
              </w:rPr>
              <w:t xml:space="preserve"> düzeyinde hayata geçirilecektir.</w:t>
            </w:r>
          </w:p>
        </w:tc>
      </w:tr>
      <w:tr w:rsidR="00DD58F9" w:rsidRPr="00DD58F9" w:rsidTr="00BA59F1">
        <w:trPr>
          <w:trHeight w:val="255"/>
        </w:trPr>
        <w:tc>
          <w:tcPr>
            <w:tcW w:w="449" w:type="pct"/>
            <w:vMerge/>
            <w:shd w:val="clear" w:color="auto" w:fill="00B0F0"/>
          </w:tcPr>
          <w:p w:rsidR="00DD58F9" w:rsidRPr="00BA59F1" w:rsidRDefault="00DD58F9" w:rsidP="00DD58F9">
            <w:pPr>
              <w:spacing w:after="120" w:line="259" w:lineRule="auto"/>
              <w:rPr>
                <w:rFonts w:ascii="Book Antiqua" w:eastAsia="Calibri" w:hAnsi="Book Antiqua" w:cs="Arial"/>
                <w:b/>
                <w:sz w:val="20"/>
                <w:szCs w:val="20"/>
              </w:rPr>
            </w:pPr>
          </w:p>
        </w:tc>
        <w:tc>
          <w:tcPr>
            <w:tcW w:w="399" w:type="pct"/>
            <w:gridSpan w:val="2"/>
            <w:shd w:val="clear" w:color="auto" w:fill="00B0F0"/>
          </w:tcPr>
          <w:p w:rsidR="00DD58F9" w:rsidRPr="00BA59F1" w:rsidRDefault="00DD58F9" w:rsidP="00DD58F9">
            <w:pPr>
              <w:spacing w:after="120" w:line="259" w:lineRule="auto"/>
              <w:rPr>
                <w:rFonts w:ascii="Book Antiqua" w:eastAsia="Calibri" w:hAnsi="Book Antiqua" w:cs="Arial"/>
                <w:b/>
                <w:sz w:val="20"/>
                <w:szCs w:val="20"/>
              </w:rPr>
            </w:pPr>
            <w:r w:rsidRPr="00BA59F1">
              <w:rPr>
                <w:rFonts w:ascii="Book Antiqua" w:eastAsia="Calibri" w:hAnsi="Book Antiqua" w:cs="Arial"/>
                <w:b/>
                <w:sz w:val="20"/>
                <w:szCs w:val="20"/>
              </w:rPr>
              <w:t>S 5.3.2</w:t>
            </w:r>
          </w:p>
        </w:tc>
        <w:tc>
          <w:tcPr>
            <w:tcW w:w="4152" w:type="pct"/>
            <w:gridSpan w:val="10"/>
          </w:tcPr>
          <w:p w:rsidR="00DD58F9" w:rsidRPr="00DD58F9" w:rsidRDefault="00DD58F9" w:rsidP="00A00A3F">
            <w:pPr>
              <w:spacing w:after="120" w:line="259" w:lineRule="auto"/>
              <w:rPr>
                <w:rFonts w:ascii="Book Antiqua" w:eastAsia="Calibri" w:hAnsi="Book Antiqua" w:cs="Arial"/>
                <w:b/>
                <w:sz w:val="20"/>
                <w:szCs w:val="20"/>
              </w:rPr>
            </w:pPr>
            <w:r w:rsidRPr="00DD58F9">
              <w:rPr>
                <w:rFonts w:ascii="Book Antiqua" w:eastAsia="Calibri" w:hAnsi="Book Antiqua" w:cs="Arial"/>
                <w:b/>
                <w:sz w:val="20"/>
                <w:szCs w:val="20"/>
              </w:rPr>
              <w:t xml:space="preserve">- </w:t>
            </w:r>
            <w:r w:rsidRPr="00A00A3F">
              <w:rPr>
                <w:rFonts w:ascii="Book Antiqua" w:eastAsia="Calibri" w:hAnsi="Book Antiqua" w:cs="Arial"/>
                <w:b/>
                <w:sz w:val="20"/>
                <w:szCs w:val="20"/>
              </w:rPr>
              <w:t xml:space="preserve">Özel yeteneklilere yönelik olarak Bakanlığımız tarafından </w:t>
            </w:r>
            <w:r w:rsidR="00A00A3F">
              <w:rPr>
                <w:rFonts w:ascii="Book Antiqua" w:eastAsia="Calibri" w:hAnsi="Book Antiqua" w:cs="Arial"/>
                <w:b/>
                <w:sz w:val="20"/>
                <w:szCs w:val="20"/>
              </w:rPr>
              <w:t>oluşturulan</w:t>
            </w:r>
            <w:r w:rsidRPr="00A00A3F">
              <w:rPr>
                <w:rFonts w:ascii="Book Antiqua" w:eastAsia="Calibri" w:hAnsi="Book Antiqua" w:cs="Arial"/>
                <w:b/>
                <w:sz w:val="20"/>
                <w:szCs w:val="20"/>
              </w:rPr>
              <w:t xml:space="preserve"> tanılama ve değerlendirme araçları il</w:t>
            </w:r>
            <w:r w:rsidR="00973F63">
              <w:rPr>
                <w:rFonts w:ascii="Book Antiqua" w:eastAsia="Calibri" w:hAnsi="Book Antiqua" w:cs="Arial"/>
                <w:b/>
                <w:sz w:val="20"/>
                <w:szCs w:val="20"/>
              </w:rPr>
              <w:t>çe</w:t>
            </w:r>
            <w:r w:rsidRPr="00A00A3F">
              <w:rPr>
                <w:rFonts w:ascii="Book Antiqua" w:eastAsia="Calibri" w:hAnsi="Book Antiqua" w:cs="Arial"/>
                <w:b/>
                <w:sz w:val="20"/>
                <w:szCs w:val="20"/>
              </w:rPr>
              <w:t xml:space="preserve"> düzeyinde yaygınlaştırılacaktır.</w:t>
            </w:r>
          </w:p>
        </w:tc>
      </w:tr>
      <w:tr w:rsidR="00DD58F9" w:rsidRPr="00DD58F9" w:rsidTr="00BA59F1">
        <w:trPr>
          <w:trHeight w:val="283"/>
        </w:trPr>
        <w:tc>
          <w:tcPr>
            <w:tcW w:w="449" w:type="pct"/>
            <w:vMerge/>
            <w:shd w:val="clear" w:color="auto" w:fill="00B0F0"/>
          </w:tcPr>
          <w:p w:rsidR="00DD58F9" w:rsidRPr="00BA59F1" w:rsidRDefault="00DD58F9" w:rsidP="00DD58F9">
            <w:pPr>
              <w:spacing w:after="120" w:line="259" w:lineRule="auto"/>
              <w:rPr>
                <w:rFonts w:ascii="Book Antiqua" w:eastAsia="Calibri" w:hAnsi="Book Antiqua" w:cs="Arial"/>
                <w:b/>
                <w:sz w:val="20"/>
                <w:szCs w:val="20"/>
              </w:rPr>
            </w:pPr>
          </w:p>
        </w:tc>
        <w:tc>
          <w:tcPr>
            <w:tcW w:w="399" w:type="pct"/>
            <w:gridSpan w:val="2"/>
            <w:shd w:val="clear" w:color="auto" w:fill="00B0F0"/>
          </w:tcPr>
          <w:p w:rsidR="00DD58F9" w:rsidRPr="00BA59F1" w:rsidRDefault="00DD58F9" w:rsidP="00DD58F9">
            <w:pPr>
              <w:spacing w:after="120" w:line="259" w:lineRule="auto"/>
              <w:rPr>
                <w:rFonts w:ascii="Book Antiqua" w:eastAsia="Calibri" w:hAnsi="Book Antiqua" w:cs="Arial"/>
                <w:b/>
                <w:sz w:val="20"/>
                <w:szCs w:val="20"/>
              </w:rPr>
            </w:pPr>
            <w:r w:rsidRPr="00BA59F1">
              <w:rPr>
                <w:rFonts w:ascii="Book Antiqua" w:eastAsia="Calibri" w:hAnsi="Book Antiqua" w:cs="Arial"/>
                <w:b/>
                <w:sz w:val="20"/>
                <w:szCs w:val="20"/>
              </w:rPr>
              <w:t>S 5.3.3</w:t>
            </w:r>
          </w:p>
        </w:tc>
        <w:tc>
          <w:tcPr>
            <w:tcW w:w="4152" w:type="pct"/>
            <w:gridSpan w:val="10"/>
          </w:tcPr>
          <w:p w:rsidR="00DD58F9" w:rsidRPr="00951ACB" w:rsidRDefault="00DD58F9" w:rsidP="00A00A3F">
            <w:pPr>
              <w:spacing w:after="120" w:line="259" w:lineRule="auto"/>
              <w:rPr>
                <w:rFonts w:ascii="Book Antiqua" w:eastAsia="Calibri" w:hAnsi="Book Antiqua" w:cs="Arial"/>
                <w:b/>
                <w:sz w:val="20"/>
                <w:szCs w:val="20"/>
              </w:rPr>
            </w:pPr>
            <w:r w:rsidRPr="00951ACB">
              <w:rPr>
                <w:rFonts w:ascii="Book Antiqua" w:eastAsia="Calibri" w:hAnsi="Book Antiqua" w:cs="Arial"/>
                <w:b/>
                <w:sz w:val="20"/>
                <w:szCs w:val="20"/>
              </w:rPr>
              <w:t xml:space="preserve">- </w:t>
            </w:r>
            <w:r w:rsidRPr="00A00A3F">
              <w:rPr>
                <w:rFonts w:ascii="Book Antiqua" w:eastAsia="Calibri" w:hAnsi="Book Antiqua" w:cs="Arial"/>
                <w:b/>
                <w:sz w:val="20"/>
                <w:szCs w:val="20"/>
              </w:rPr>
              <w:t xml:space="preserve">Bakanlığımız tarafından </w:t>
            </w:r>
            <w:r w:rsidR="00A00A3F">
              <w:rPr>
                <w:rFonts w:ascii="Book Antiqua" w:eastAsia="Calibri" w:hAnsi="Book Antiqua" w:cs="Arial"/>
                <w:b/>
                <w:sz w:val="20"/>
                <w:szCs w:val="20"/>
              </w:rPr>
              <w:t>ö</w:t>
            </w:r>
            <w:r w:rsidRPr="00A00A3F">
              <w:rPr>
                <w:rFonts w:ascii="Book Antiqua" w:eastAsia="Calibri" w:hAnsi="Book Antiqua" w:cs="Arial"/>
                <w:b/>
                <w:sz w:val="20"/>
                <w:szCs w:val="20"/>
              </w:rPr>
              <w:t>zel yeteneklilere yönelik olarak geliştirilen öğrenme ortamları, ders yapıları ve materyalleri il</w:t>
            </w:r>
            <w:r w:rsidR="00973F63">
              <w:rPr>
                <w:rFonts w:ascii="Book Antiqua" w:eastAsia="Calibri" w:hAnsi="Book Antiqua" w:cs="Arial"/>
                <w:b/>
                <w:sz w:val="20"/>
                <w:szCs w:val="20"/>
              </w:rPr>
              <w:t>çe</w:t>
            </w:r>
            <w:r w:rsidRPr="00A00A3F">
              <w:rPr>
                <w:rFonts w:ascii="Book Antiqua" w:eastAsia="Calibri" w:hAnsi="Book Antiqua" w:cs="Arial"/>
                <w:b/>
                <w:sz w:val="20"/>
                <w:szCs w:val="20"/>
              </w:rPr>
              <w:t xml:space="preserve"> düzeyinde yaygınlaştırılacaktır.</w:t>
            </w:r>
          </w:p>
        </w:tc>
      </w:tr>
      <w:tr w:rsidR="00DD58F9" w:rsidRPr="00DD58F9" w:rsidTr="00BA59F1">
        <w:trPr>
          <w:trHeight w:val="20"/>
        </w:trPr>
        <w:tc>
          <w:tcPr>
            <w:tcW w:w="848" w:type="pct"/>
            <w:gridSpan w:val="3"/>
            <w:shd w:val="clear" w:color="auto" w:fill="00B0F0"/>
          </w:tcPr>
          <w:p w:rsidR="00DD58F9" w:rsidRPr="00BA59F1" w:rsidRDefault="00DD58F9" w:rsidP="00DD58F9">
            <w:pPr>
              <w:spacing w:after="120" w:line="259" w:lineRule="auto"/>
              <w:rPr>
                <w:rFonts w:ascii="Book Antiqua" w:eastAsia="Calibri" w:hAnsi="Book Antiqua" w:cs="Arial"/>
                <w:b/>
                <w:sz w:val="20"/>
                <w:szCs w:val="20"/>
              </w:rPr>
            </w:pPr>
            <w:r w:rsidRPr="00BA59F1">
              <w:rPr>
                <w:rFonts w:ascii="Book Antiqua" w:eastAsia="Calibri" w:hAnsi="Book Antiqua" w:cs="Arial"/>
                <w:b/>
                <w:sz w:val="20"/>
                <w:szCs w:val="20"/>
              </w:rPr>
              <w:t>Maliyet Tahmini</w:t>
            </w:r>
          </w:p>
        </w:tc>
        <w:tc>
          <w:tcPr>
            <w:tcW w:w="4152" w:type="pct"/>
            <w:gridSpan w:val="10"/>
          </w:tcPr>
          <w:p w:rsidR="00DD58F9" w:rsidRPr="00DD58F9" w:rsidRDefault="003B12F8" w:rsidP="00DD58F9">
            <w:pPr>
              <w:spacing w:after="120" w:line="259" w:lineRule="auto"/>
              <w:rPr>
                <w:rFonts w:ascii="Book Antiqua" w:eastAsia="Calibri" w:hAnsi="Book Antiqua" w:cs="Arial"/>
                <w:color w:val="000000"/>
                <w:sz w:val="20"/>
                <w:szCs w:val="20"/>
              </w:rPr>
            </w:pPr>
            <w:r>
              <w:rPr>
                <w:rFonts w:ascii="Book Antiqua" w:eastAsia="Calibri" w:hAnsi="Book Antiqua" w:cs="Arial"/>
                <w:color w:val="000000"/>
                <w:sz w:val="20"/>
                <w:szCs w:val="20"/>
              </w:rPr>
              <w:t>261.190,16 ₺</w:t>
            </w:r>
          </w:p>
        </w:tc>
      </w:tr>
      <w:tr w:rsidR="00DD58F9" w:rsidRPr="00DD58F9" w:rsidTr="00BA59F1">
        <w:trPr>
          <w:trHeight w:val="20"/>
        </w:trPr>
        <w:tc>
          <w:tcPr>
            <w:tcW w:w="848" w:type="pct"/>
            <w:gridSpan w:val="3"/>
            <w:shd w:val="clear" w:color="auto" w:fill="00B0F0"/>
          </w:tcPr>
          <w:p w:rsidR="00DD58F9" w:rsidRPr="00BA59F1" w:rsidRDefault="00DD58F9" w:rsidP="00DD58F9">
            <w:pPr>
              <w:spacing w:after="120" w:line="259" w:lineRule="auto"/>
              <w:rPr>
                <w:rFonts w:ascii="Book Antiqua" w:eastAsia="Calibri" w:hAnsi="Book Antiqua" w:cs="Arial"/>
                <w:b/>
                <w:sz w:val="20"/>
                <w:szCs w:val="20"/>
              </w:rPr>
            </w:pPr>
            <w:r w:rsidRPr="00BA59F1">
              <w:rPr>
                <w:rFonts w:ascii="Book Antiqua" w:eastAsia="Calibri" w:hAnsi="Book Antiqua" w:cs="Arial"/>
                <w:b/>
                <w:sz w:val="20"/>
                <w:szCs w:val="20"/>
              </w:rPr>
              <w:t>Tespitler</w:t>
            </w:r>
          </w:p>
        </w:tc>
        <w:tc>
          <w:tcPr>
            <w:tcW w:w="4152" w:type="pct"/>
            <w:gridSpan w:val="10"/>
          </w:tcPr>
          <w:p w:rsidR="00DD58F9" w:rsidRPr="00DD58F9" w:rsidRDefault="00DD58F9" w:rsidP="00DD58F9">
            <w:pPr>
              <w:spacing w:after="120" w:line="259" w:lineRule="auto"/>
              <w:rPr>
                <w:rFonts w:ascii="Book Antiqua" w:eastAsia="Calibri" w:hAnsi="Book Antiqua" w:cs="Arial"/>
                <w:sz w:val="20"/>
                <w:szCs w:val="20"/>
              </w:rPr>
            </w:pPr>
            <w:r w:rsidRPr="00DD58F9">
              <w:rPr>
                <w:rFonts w:ascii="Book Antiqua" w:eastAsia="Calibri" w:hAnsi="Book Antiqua" w:cs="Arial"/>
                <w:sz w:val="20"/>
                <w:szCs w:val="20"/>
              </w:rPr>
              <w:t>- Tarama hizmetlerinin yaygın olmaması,</w:t>
            </w:r>
          </w:p>
          <w:p w:rsidR="00DD58F9" w:rsidRPr="00DD58F9" w:rsidRDefault="00DD58F9" w:rsidP="00DD58F9">
            <w:pPr>
              <w:spacing w:after="120" w:line="259" w:lineRule="auto"/>
              <w:rPr>
                <w:rFonts w:ascii="Book Antiqua" w:eastAsia="Calibri" w:hAnsi="Book Antiqua" w:cs="Arial"/>
                <w:sz w:val="20"/>
                <w:szCs w:val="20"/>
              </w:rPr>
            </w:pPr>
            <w:r w:rsidRPr="00DD58F9">
              <w:rPr>
                <w:rFonts w:ascii="Book Antiqua" w:eastAsia="Calibri" w:hAnsi="Book Antiqua" w:cs="Arial"/>
                <w:sz w:val="20"/>
                <w:szCs w:val="20"/>
              </w:rPr>
              <w:t>- Bilim ve sanat merkezlerinin kurumsal yapısının ve sayısının yetersiz olması,</w:t>
            </w:r>
          </w:p>
          <w:p w:rsidR="00DD58F9" w:rsidRPr="00DD58F9" w:rsidRDefault="00DD58F9" w:rsidP="00DD58F9">
            <w:pPr>
              <w:spacing w:after="120" w:line="259" w:lineRule="auto"/>
              <w:rPr>
                <w:rFonts w:ascii="Book Antiqua" w:eastAsia="Calibri" w:hAnsi="Book Antiqua" w:cs="Arial"/>
                <w:sz w:val="20"/>
                <w:szCs w:val="20"/>
              </w:rPr>
            </w:pPr>
            <w:r w:rsidRPr="00DD58F9">
              <w:rPr>
                <w:rFonts w:ascii="Book Antiqua" w:eastAsia="Calibri" w:hAnsi="Book Antiqua" w:cs="Arial"/>
                <w:sz w:val="20"/>
                <w:szCs w:val="20"/>
              </w:rPr>
              <w:t>- Özel yeteneklilere yönelik tanılama ve değerlendirme araçlarının yetersiz olması,</w:t>
            </w:r>
          </w:p>
          <w:p w:rsidR="00DD58F9" w:rsidRPr="00DD58F9" w:rsidRDefault="00DD58F9" w:rsidP="00DD58F9">
            <w:pPr>
              <w:spacing w:after="120" w:line="259" w:lineRule="auto"/>
              <w:rPr>
                <w:rFonts w:ascii="Book Antiqua" w:eastAsia="Calibri" w:hAnsi="Book Antiqua" w:cs="Arial"/>
                <w:sz w:val="20"/>
                <w:szCs w:val="20"/>
              </w:rPr>
            </w:pPr>
            <w:r w:rsidRPr="00DD58F9">
              <w:rPr>
                <w:rFonts w:ascii="Book Antiqua" w:eastAsia="Calibri" w:hAnsi="Book Antiqua" w:cs="Arial"/>
                <w:sz w:val="20"/>
                <w:szCs w:val="20"/>
              </w:rPr>
              <w:t>- Okullarda tasarım ve beceri atölyelerinin sayısının yetersiz olması,</w:t>
            </w:r>
          </w:p>
          <w:p w:rsidR="00DD58F9" w:rsidRPr="00DD58F9" w:rsidRDefault="00DD58F9" w:rsidP="00DD58F9">
            <w:pPr>
              <w:spacing w:after="120" w:line="259" w:lineRule="auto"/>
              <w:rPr>
                <w:rFonts w:ascii="Book Antiqua" w:eastAsia="Calibri" w:hAnsi="Book Antiqua" w:cs="Arial"/>
                <w:sz w:val="20"/>
                <w:szCs w:val="20"/>
              </w:rPr>
            </w:pPr>
            <w:r w:rsidRPr="00DD58F9">
              <w:rPr>
                <w:rFonts w:ascii="Book Antiqua" w:eastAsia="Calibri" w:hAnsi="Book Antiqua" w:cs="Arial"/>
                <w:sz w:val="20"/>
                <w:szCs w:val="20"/>
              </w:rPr>
              <w:t>- Özel yeteneklilere yönelik öğrenme ortamları, ders yapıları ve materyallerinin geliştirme çalışmalarının yetersiz olması.</w:t>
            </w:r>
          </w:p>
        </w:tc>
      </w:tr>
      <w:tr w:rsidR="00DD58F9" w:rsidRPr="00DD58F9" w:rsidTr="00BA59F1">
        <w:trPr>
          <w:trHeight w:val="20"/>
        </w:trPr>
        <w:tc>
          <w:tcPr>
            <w:tcW w:w="848" w:type="pct"/>
            <w:gridSpan w:val="3"/>
            <w:shd w:val="clear" w:color="auto" w:fill="00B0F0"/>
          </w:tcPr>
          <w:p w:rsidR="00DD58F9" w:rsidRPr="00BA59F1" w:rsidRDefault="00DD58F9" w:rsidP="00DD58F9">
            <w:pPr>
              <w:spacing w:after="120" w:line="259" w:lineRule="auto"/>
              <w:rPr>
                <w:rFonts w:ascii="Book Antiqua" w:eastAsia="Calibri" w:hAnsi="Book Antiqua" w:cs="Arial"/>
                <w:b/>
                <w:sz w:val="20"/>
                <w:szCs w:val="20"/>
              </w:rPr>
            </w:pPr>
            <w:r w:rsidRPr="00BA59F1">
              <w:rPr>
                <w:rFonts w:ascii="Book Antiqua" w:eastAsia="Calibri" w:hAnsi="Book Antiqua" w:cs="Arial"/>
                <w:b/>
                <w:sz w:val="20"/>
                <w:szCs w:val="20"/>
              </w:rPr>
              <w:t>İhtiyaçlar</w:t>
            </w:r>
          </w:p>
        </w:tc>
        <w:tc>
          <w:tcPr>
            <w:tcW w:w="4152" w:type="pct"/>
            <w:gridSpan w:val="10"/>
          </w:tcPr>
          <w:p w:rsidR="00DD58F9" w:rsidRPr="00DD58F9" w:rsidRDefault="00DD58F9" w:rsidP="00DD58F9">
            <w:pPr>
              <w:spacing w:after="120" w:line="259" w:lineRule="auto"/>
              <w:rPr>
                <w:rFonts w:ascii="Book Antiqua" w:eastAsia="Calibri" w:hAnsi="Book Antiqua" w:cs="Arial"/>
                <w:sz w:val="20"/>
                <w:szCs w:val="20"/>
              </w:rPr>
            </w:pPr>
            <w:r w:rsidRPr="00DD58F9">
              <w:rPr>
                <w:rFonts w:ascii="Book Antiqua" w:eastAsia="Calibri" w:hAnsi="Book Antiqua" w:cs="Arial"/>
                <w:sz w:val="20"/>
                <w:szCs w:val="20"/>
              </w:rPr>
              <w:t>- Bilim ve sanat merkezleri kurulması ve kurumsal yapısının yeniden kurgulanması,</w:t>
            </w:r>
          </w:p>
          <w:p w:rsidR="00DD58F9" w:rsidRPr="00DD58F9" w:rsidRDefault="00DD58F9" w:rsidP="00DD58F9">
            <w:pPr>
              <w:spacing w:after="120" w:line="259" w:lineRule="auto"/>
              <w:rPr>
                <w:rFonts w:ascii="Book Antiqua" w:eastAsia="Calibri" w:hAnsi="Book Antiqua" w:cs="Arial"/>
                <w:sz w:val="20"/>
                <w:szCs w:val="20"/>
              </w:rPr>
            </w:pPr>
            <w:r w:rsidRPr="00DD58F9">
              <w:rPr>
                <w:rFonts w:ascii="Book Antiqua" w:eastAsia="Calibri" w:hAnsi="Book Antiqua" w:cs="Arial"/>
                <w:sz w:val="20"/>
                <w:szCs w:val="20"/>
              </w:rPr>
              <w:t>- Tarama hizmetlerinin yaygınlaştırılması,</w:t>
            </w:r>
          </w:p>
          <w:p w:rsidR="00DD58F9" w:rsidRPr="00DD58F9" w:rsidRDefault="00DD58F9" w:rsidP="00DD58F9">
            <w:pPr>
              <w:spacing w:after="120" w:line="259" w:lineRule="auto"/>
              <w:rPr>
                <w:rFonts w:ascii="Book Antiqua" w:eastAsia="Calibri" w:hAnsi="Book Antiqua" w:cs="Arial"/>
                <w:sz w:val="20"/>
                <w:szCs w:val="20"/>
              </w:rPr>
            </w:pPr>
            <w:r w:rsidRPr="00DD58F9">
              <w:rPr>
                <w:rFonts w:ascii="Book Antiqua" w:eastAsia="Calibri" w:hAnsi="Book Antiqua" w:cs="Arial"/>
                <w:sz w:val="20"/>
                <w:szCs w:val="20"/>
              </w:rPr>
              <w:lastRenderedPageBreak/>
              <w:t>- Özgün zekâ ve yetenek testleri geliştirilmesi ve yurt dışında geliştirilmiş ölçeklerin kültürel uyum çalışmaları yapılması için kaynak ihtiyacı,</w:t>
            </w:r>
          </w:p>
          <w:p w:rsidR="00DD58F9" w:rsidRPr="00DD58F9" w:rsidRDefault="00DD58F9" w:rsidP="00DD58F9">
            <w:pPr>
              <w:spacing w:after="120" w:line="259" w:lineRule="auto"/>
              <w:rPr>
                <w:rFonts w:ascii="Book Antiqua" w:eastAsia="Calibri" w:hAnsi="Book Antiqua" w:cs="Arial"/>
                <w:sz w:val="20"/>
                <w:szCs w:val="20"/>
              </w:rPr>
            </w:pPr>
            <w:r w:rsidRPr="00DD58F9">
              <w:rPr>
                <w:rFonts w:ascii="Book Antiqua" w:eastAsia="Calibri" w:hAnsi="Book Antiqua" w:cs="Arial"/>
                <w:sz w:val="20"/>
                <w:szCs w:val="20"/>
              </w:rPr>
              <w:t>- Ölçek geliştirme çalışmaları için nitelikli hizmet içi ve sertifika eğitimlerinin düzenlenmesi,</w:t>
            </w:r>
          </w:p>
          <w:p w:rsidR="00DD58F9" w:rsidRPr="00DD58F9" w:rsidRDefault="00DD58F9" w:rsidP="00DD58F9">
            <w:pPr>
              <w:spacing w:after="120" w:line="259" w:lineRule="auto"/>
              <w:rPr>
                <w:rFonts w:ascii="Book Antiqua" w:eastAsia="Calibri" w:hAnsi="Book Antiqua" w:cs="Arial"/>
                <w:sz w:val="20"/>
                <w:szCs w:val="20"/>
              </w:rPr>
            </w:pPr>
            <w:r w:rsidRPr="00DD58F9">
              <w:rPr>
                <w:rFonts w:ascii="Book Antiqua" w:eastAsia="Calibri" w:hAnsi="Book Antiqua" w:cs="Arial"/>
                <w:sz w:val="20"/>
                <w:szCs w:val="20"/>
              </w:rPr>
              <w:t>- Özel yeteneklilere yönelik öğrenme ortamları, ders yapıları ve materyallerinin geliştirilmesinde özel teşebbüsün katkılarının artırılması için iş birliği yapılması.</w:t>
            </w:r>
          </w:p>
        </w:tc>
      </w:tr>
    </w:tbl>
    <w:p w:rsidR="00707E37" w:rsidRDefault="00707E37" w:rsidP="00F54406">
      <w:pPr>
        <w:spacing w:after="120" w:line="259" w:lineRule="auto"/>
        <w:rPr>
          <w:rFonts w:ascii="Book Antiqua" w:eastAsia="Calibri" w:hAnsi="Book Antiqua"/>
          <w:b/>
          <w:color w:val="C00000"/>
          <w:sz w:val="32"/>
        </w:rPr>
      </w:pPr>
    </w:p>
    <w:p w:rsidR="00DD58F9" w:rsidRPr="00600C8D" w:rsidRDefault="00600C8D" w:rsidP="00F54406">
      <w:pPr>
        <w:spacing w:after="120" w:line="259" w:lineRule="auto"/>
        <w:rPr>
          <w:rFonts w:ascii="Book Antiqua" w:hAnsi="Book Antiqua"/>
        </w:rPr>
      </w:pPr>
      <w:r w:rsidRPr="00600C8D">
        <w:rPr>
          <w:rFonts w:ascii="Book Antiqua" w:eastAsia="Calibri" w:hAnsi="Book Antiqua"/>
          <w:b/>
          <w:color w:val="C00000"/>
          <w:sz w:val="32"/>
        </w:rPr>
        <w:t>Amaç 6:</w:t>
      </w:r>
      <w:r w:rsidRPr="00600C8D">
        <w:rPr>
          <w:rFonts w:ascii="Book Antiqua" w:eastAsia="Calibri" w:hAnsi="Book Antiqua"/>
          <w:color w:val="C00000"/>
          <w:sz w:val="32"/>
        </w:rPr>
        <w:t xml:space="preserve"> Bakanlığımız tarafından toplumun ihtiyaçlarına ve işgücü piyasası ile bilgi çağının gereklerine uygun biçimde düzenlenen mesleki ve teknik eğitim ve hayat boyu öğrenme sistemleri hayata geçirilecektir.</w:t>
      </w:r>
    </w:p>
    <w:p w:rsidR="00DD58F9" w:rsidRPr="00600C8D" w:rsidRDefault="00600C8D" w:rsidP="00F54406">
      <w:pPr>
        <w:spacing w:after="120" w:line="259" w:lineRule="auto"/>
        <w:rPr>
          <w:rFonts w:ascii="Book Antiqua" w:hAnsi="Book Antiqua"/>
        </w:rPr>
      </w:pPr>
      <w:r w:rsidRPr="00600C8D">
        <w:rPr>
          <w:rFonts w:ascii="Book Antiqua" w:eastAsia="Calibri" w:hAnsi="Book Antiqua" w:cs="Arial"/>
          <w:b/>
          <w:bCs/>
          <w:sz w:val="28"/>
          <w:szCs w:val="24"/>
        </w:rPr>
        <w:t>Hedef 6.1:</w:t>
      </w:r>
      <w:r w:rsidRPr="00600C8D">
        <w:rPr>
          <w:rFonts w:ascii="Book Antiqua" w:eastAsia="Calibri" w:hAnsi="Book Antiqua" w:cs="Arial"/>
          <w:bCs/>
          <w:sz w:val="28"/>
          <w:szCs w:val="24"/>
        </w:rPr>
        <w:t xml:space="preserve"> Mesleki ve teknik eğitime atfedilen değer ve erişim imkânları artırılacaktır.</w:t>
      </w:r>
    </w:p>
    <w:p w:rsidR="00DD58F9" w:rsidRDefault="00DD58F9" w:rsidP="00F54406">
      <w:pPr>
        <w:spacing w:after="120" w:line="259" w:lineRule="auto"/>
      </w:pPr>
    </w:p>
    <w:tbl>
      <w:tblPr>
        <w:tblStyle w:val="TabloKlavuzu"/>
        <w:tblW w:w="4798" w:type="pct"/>
        <w:tblLook w:val="04A0" w:firstRow="1" w:lastRow="0" w:firstColumn="1" w:lastColumn="0" w:noHBand="0" w:noVBand="1"/>
      </w:tblPr>
      <w:tblGrid>
        <w:gridCol w:w="1555"/>
        <w:gridCol w:w="1247"/>
        <w:gridCol w:w="2549"/>
        <w:gridCol w:w="1184"/>
        <w:gridCol w:w="1094"/>
        <w:gridCol w:w="868"/>
        <w:gridCol w:w="868"/>
        <w:gridCol w:w="868"/>
        <w:gridCol w:w="868"/>
        <w:gridCol w:w="868"/>
        <w:gridCol w:w="839"/>
        <w:gridCol w:w="838"/>
      </w:tblGrid>
      <w:tr w:rsidR="003A3C80" w:rsidRPr="003A3C80" w:rsidTr="00600C8D">
        <w:trPr>
          <w:trHeight w:val="20"/>
        </w:trPr>
        <w:tc>
          <w:tcPr>
            <w:tcW w:w="1027" w:type="pct"/>
            <w:gridSpan w:val="2"/>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Amaç 6</w:t>
            </w:r>
          </w:p>
        </w:tc>
        <w:tc>
          <w:tcPr>
            <w:tcW w:w="3973" w:type="pct"/>
            <w:gridSpan w:val="10"/>
          </w:tcPr>
          <w:p w:rsidR="00DD58F9" w:rsidRPr="003A3C80" w:rsidRDefault="00600C8D" w:rsidP="003A3C80">
            <w:pPr>
              <w:jc w:val="both"/>
              <w:rPr>
                <w:rFonts w:ascii="Book Antiqua" w:eastAsia="Calibri" w:hAnsi="Book Antiqua" w:cs="Arial"/>
                <w:b/>
                <w:sz w:val="28"/>
                <w:szCs w:val="24"/>
              </w:rPr>
            </w:pPr>
            <w:r w:rsidRPr="00600C8D">
              <w:rPr>
                <w:rFonts w:ascii="Book Antiqua" w:eastAsia="Calibri" w:hAnsi="Book Antiqua" w:cs="Arial"/>
                <w:b/>
                <w:sz w:val="20"/>
                <w:szCs w:val="24"/>
              </w:rPr>
              <w:t>Bakanlığımız tarafından toplumun ihtiyaçlarına ve işgücü piyasası ile bilgi çağının gereklerine uygun biçimde düzenlenen mesleki ve teknik eğitim ve hayat boyu öğrenme sistemleri hayata geçirilecektir.</w:t>
            </w:r>
          </w:p>
        </w:tc>
      </w:tr>
      <w:tr w:rsidR="003A3C80" w:rsidRPr="003A3C80" w:rsidTr="00600C8D">
        <w:trPr>
          <w:trHeight w:val="20"/>
        </w:trPr>
        <w:tc>
          <w:tcPr>
            <w:tcW w:w="1027" w:type="pct"/>
            <w:gridSpan w:val="2"/>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Hedef 6.1</w:t>
            </w:r>
          </w:p>
        </w:tc>
        <w:tc>
          <w:tcPr>
            <w:tcW w:w="3973" w:type="pct"/>
            <w:gridSpan w:val="10"/>
          </w:tcPr>
          <w:p w:rsidR="00DD58F9" w:rsidRPr="003A3C80" w:rsidRDefault="00600C8D" w:rsidP="003A3C80">
            <w:pPr>
              <w:rPr>
                <w:rFonts w:ascii="Book Antiqua" w:eastAsia="Calibri" w:hAnsi="Book Antiqua" w:cs="Times New Roman"/>
                <w:b/>
                <w:sz w:val="20"/>
                <w:szCs w:val="20"/>
              </w:rPr>
            </w:pPr>
            <w:r w:rsidRPr="00600C8D">
              <w:rPr>
                <w:rFonts w:ascii="Book Antiqua" w:eastAsia="Calibri" w:hAnsi="Book Antiqua" w:cs="Times New Roman"/>
                <w:b/>
                <w:sz w:val="20"/>
                <w:szCs w:val="20"/>
              </w:rPr>
              <w:t>Mesleki ve teknik eğitime atfedilen değer ve erişim imkânları artırılacaktır.</w:t>
            </w:r>
          </w:p>
        </w:tc>
      </w:tr>
      <w:tr w:rsidR="003A3C80" w:rsidRPr="003A3C80" w:rsidTr="00BA59F1">
        <w:trPr>
          <w:trHeight w:val="20"/>
        </w:trPr>
        <w:tc>
          <w:tcPr>
            <w:tcW w:w="1961" w:type="pct"/>
            <w:gridSpan w:val="3"/>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Performans Göstergeleri</w:t>
            </w:r>
          </w:p>
        </w:tc>
        <w:tc>
          <w:tcPr>
            <w:tcW w:w="434"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Hedefe Etkisi (%)</w:t>
            </w:r>
          </w:p>
        </w:tc>
        <w:tc>
          <w:tcPr>
            <w:tcW w:w="401"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Başlangıç Değeri</w:t>
            </w:r>
          </w:p>
        </w:tc>
        <w:tc>
          <w:tcPr>
            <w:tcW w:w="318"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2019</w:t>
            </w:r>
          </w:p>
        </w:tc>
        <w:tc>
          <w:tcPr>
            <w:tcW w:w="318"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2020</w:t>
            </w:r>
          </w:p>
        </w:tc>
        <w:tc>
          <w:tcPr>
            <w:tcW w:w="318"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2021</w:t>
            </w:r>
          </w:p>
        </w:tc>
        <w:tc>
          <w:tcPr>
            <w:tcW w:w="318"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2022</w:t>
            </w:r>
          </w:p>
        </w:tc>
        <w:tc>
          <w:tcPr>
            <w:tcW w:w="318"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2023</w:t>
            </w:r>
          </w:p>
        </w:tc>
        <w:tc>
          <w:tcPr>
            <w:tcW w:w="307"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İzleme Sıklığı</w:t>
            </w:r>
          </w:p>
        </w:tc>
        <w:tc>
          <w:tcPr>
            <w:tcW w:w="307"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Rapor Sıklığı</w:t>
            </w:r>
          </w:p>
        </w:tc>
      </w:tr>
      <w:tr w:rsidR="003A3C80" w:rsidRPr="003A3C80" w:rsidTr="00600C8D">
        <w:trPr>
          <w:trHeight w:val="514"/>
        </w:trPr>
        <w:tc>
          <w:tcPr>
            <w:tcW w:w="1027" w:type="pct"/>
            <w:gridSpan w:val="2"/>
            <w:vMerge w:val="restart"/>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PG 6.1.1 İşletmelerin ve mezunların mesleki ve teknik eğitime ilişkin memnuniyet oranı(</w:t>
            </w:r>
            <w:r w:rsidRPr="003A3C80">
              <w:rPr>
                <w:rFonts w:ascii="Book Antiqua" w:eastAsia="Calibri" w:hAnsi="Book Antiqua" w:cs="Arial"/>
                <w:b/>
                <w:sz w:val="20"/>
                <w:szCs w:val="20"/>
              </w:rPr>
              <w:t>%)</w:t>
            </w:r>
          </w:p>
        </w:tc>
        <w:tc>
          <w:tcPr>
            <w:tcW w:w="934" w:type="pct"/>
            <w:shd w:val="clear" w:color="auto" w:fill="00B0F0"/>
          </w:tcPr>
          <w:p w:rsidR="00DD58F9" w:rsidRPr="003A3C80" w:rsidRDefault="00DD58F9" w:rsidP="003A3C80">
            <w:pPr>
              <w:rPr>
                <w:rFonts w:ascii="Book Antiqua" w:eastAsia="Calibri" w:hAnsi="Book Antiqua" w:cs="Times New Roman"/>
                <w:b/>
                <w:sz w:val="20"/>
                <w:szCs w:val="20"/>
              </w:rPr>
            </w:pPr>
            <w:r w:rsidRPr="003A3C80">
              <w:rPr>
                <w:rFonts w:ascii="Book Antiqua" w:eastAsia="Calibri" w:hAnsi="Book Antiqua" w:cs="Times New Roman"/>
                <w:b/>
                <w:sz w:val="20"/>
                <w:szCs w:val="20"/>
              </w:rPr>
              <w:t>PG 6.1.1.1 İşletmelerin memnuniyet oranı (%)</w:t>
            </w:r>
          </w:p>
        </w:tc>
        <w:tc>
          <w:tcPr>
            <w:tcW w:w="434" w:type="pct"/>
            <w:vMerge w:val="restar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20</w:t>
            </w:r>
          </w:p>
        </w:tc>
        <w:tc>
          <w:tcPr>
            <w:tcW w:w="401" w:type="pct"/>
          </w:tcPr>
          <w:p w:rsidR="00DD58F9" w:rsidRPr="003C3C8D" w:rsidRDefault="006B0964" w:rsidP="003A3C80">
            <w:pPr>
              <w:jc w:val="center"/>
              <w:rPr>
                <w:rFonts w:ascii="Book Antiqua" w:eastAsia="Calibri" w:hAnsi="Book Antiqua" w:cs="Times New Roman"/>
                <w:sz w:val="20"/>
                <w:szCs w:val="20"/>
              </w:rPr>
            </w:pPr>
            <w:r w:rsidRPr="003C3C8D">
              <w:rPr>
                <w:rFonts w:ascii="Book Antiqua" w:eastAsia="Calibri" w:hAnsi="Book Antiqua" w:cs="Arial"/>
                <w:sz w:val="20"/>
                <w:szCs w:val="20"/>
              </w:rPr>
              <w:t>%83,61</w:t>
            </w:r>
          </w:p>
        </w:tc>
        <w:tc>
          <w:tcPr>
            <w:tcW w:w="318" w:type="pct"/>
          </w:tcPr>
          <w:p w:rsidR="00DD58F9" w:rsidRPr="003A3C80" w:rsidRDefault="00DD58F9" w:rsidP="00195D78">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 8</w:t>
            </w:r>
            <w:r w:rsidR="00195D78">
              <w:rPr>
                <w:rFonts w:ascii="Book Antiqua" w:eastAsia="Calibri" w:hAnsi="Book Antiqua" w:cs="Times New Roman"/>
                <w:sz w:val="20"/>
                <w:szCs w:val="20"/>
              </w:rPr>
              <w:t>5</w:t>
            </w:r>
          </w:p>
        </w:tc>
        <w:tc>
          <w:tcPr>
            <w:tcW w:w="318"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 86</w:t>
            </w:r>
          </w:p>
        </w:tc>
        <w:tc>
          <w:tcPr>
            <w:tcW w:w="318"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 88</w:t>
            </w:r>
          </w:p>
        </w:tc>
        <w:tc>
          <w:tcPr>
            <w:tcW w:w="318" w:type="pct"/>
          </w:tcPr>
          <w:p w:rsidR="00DD58F9" w:rsidRPr="003A3C80" w:rsidRDefault="00DD58F9" w:rsidP="00195D78">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 8</w:t>
            </w:r>
            <w:r w:rsidR="00195D78">
              <w:rPr>
                <w:rFonts w:ascii="Book Antiqua" w:eastAsia="Calibri" w:hAnsi="Book Antiqua" w:cs="Times New Roman"/>
                <w:sz w:val="20"/>
                <w:szCs w:val="20"/>
              </w:rPr>
              <w:t>9</w:t>
            </w:r>
          </w:p>
        </w:tc>
        <w:tc>
          <w:tcPr>
            <w:tcW w:w="318" w:type="pct"/>
          </w:tcPr>
          <w:p w:rsidR="00DD58F9" w:rsidRPr="003A3C80" w:rsidRDefault="00DD58F9" w:rsidP="00195D78">
            <w:pPr>
              <w:jc w:val="center"/>
              <w:rPr>
                <w:rFonts w:ascii="Book Antiqua" w:eastAsia="Calibri" w:hAnsi="Book Antiqua" w:cs="Times New Roman"/>
                <w:sz w:val="20"/>
                <w:szCs w:val="20"/>
              </w:rPr>
            </w:pPr>
            <w:r w:rsidRPr="003A3C80">
              <w:rPr>
                <w:rFonts w:ascii="Book Antiqua" w:eastAsia="Calibri" w:hAnsi="Book Antiqua" w:cs="Arial"/>
                <w:sz w:val="20"/>
                <w:szCs w:val="20"/>
              </w:rPr>
              <w:t>%</w:t>
            </w:r>
            <w:r w:rsidR="00195D78">
              <w:rPr>
                <w:rFonts w:ascii="Book Antiqua" w:eastAsia="Calibri" w:hAnsi="Book Antiqua" w:cs="Times New Roman"/>
                <w:sz w:val="20"/>
                <w:szCs w:val="20"/>
              </w:rPr>
              <w:t>90</w:t>
            </w:r>
          </w:p>
        </w:tc>
        <w:tc>
          <w:tcPr>
            <w:tcW w:w="307"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307"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3A3C80" w:rsidRPr="003A3C80" w:rsidTr="00600C8D">
        <w:trPr>
          <w:trHeight w:val="20"/>
        </w:trPr>
        <w:tc>
          <w:tcPr>
            <w:tcW w:w="1027" w:type="pct"/>
            <w:gridSpan w:val="2"/>
            <w:vMerge/>
            <w:shd w:val="clear" w:color="auto" w:fill="00B0F0"/>
          </w:tcPr>
          <w:p w:rsidR="00DD58F9" w:rsidRPr="003A3C80" w:rsidRDefault="00DD58F9" w:rsidP="003A3C80">
            <w:pPr>
              <w:rPr>
                <w:rFonts w:ascii="Book Antiqua" w:eastAsia="Calibri" w:hAnsi="Book Antiqua"/>
                <w:b/>
                <w:sz w:val="20"/>
                <w:szCs w:val="20"/>
              </w:rPr>
            </w:pPr>
          </w:p>
        </w:tc>
        <w:tc>
          <w:tcPr>
            <w:tcW w:w="934" w:type="pct"/>
            <w:shd w:val="clear" w:color="auto" w:fill="00B0F0"/>
          </w:tcPr>
          <w:p w:rsidR="00DD58F9" w:rsidRPr="003A3C80" w:rsidRDefault="00DD58F9" w:rsidP="003A3C80">
            <w:pPr>
              <w:rPr>
                <w:rFonts w:ascii="Book Antiqua" w:eastAsia="Calibri" w:hAnsi="Book Antiqua" w:cs="Times New Roman"/>
                <w:b/>
                <w:sz w:val="20"/>
                <w:szCs w:val="20"/>
              </w:rPr>
            </w:pPr>
            <w:r w:rsidRPr="003A3C80">
              <w:rPr>
                <w:rFonts w:ascii="Book Antiqua" w:eastAsia="Calibri" w:hAnsi="Book Antiqua" w:cs="Times New Roman"/>
                <w:b/>
                <w:sz w:val="20"/>
                <w:szCs w:val="20"/>
              </w:rPr>
              <w:t>PG 6.1.1.2 Mezunların memnuniyet oranı (%)</w:t>
            </w:r>
          </w:p>
        </w:tc>
        <w:tc>
          <w:tcPr>
            <w:tcW w:w="434" w:type="pct"/>
            <w:vMerge/>
          </w:tcPr>
          <w:p w:rsidR="00DD58F9" w:rsidRPr="003A3C80" w:rsidRDefault="00DD58F9" w:rsidP="003A3C80">
            <w:pPr>
              <w:jc w:val="center"/>
              <w:rPr>
                <w:rFonts w:ascii="Book Antiqua" w:eastAsia="Calibri" w:hAnsi="Book Antiqua" w:cs="Times New Roman"/>
                <w:sz w:val="20"/>
                <w:szCs w:val="20"/>
              </w:rPr>
            </w:pPr>
          </w:p>
        </w:tc>
        <w:tc>
          <w:tcPr>
            <w:tcW w:w="401" w:type="pct"/>
          </w:tcPr>
          <w:p w:rsidR="00DD58F9" w:rsidRPr="003C3C8D" w:rsidRDefault="006B0964" w:rsidP="003A3C80">
            <w:pPr>
              <w:jc w:val="center"/>
              <w:rPr>
                <w:rFonts w:ascii="Book Antiqua" w:eastAsia="Calibri" w:hAnsi="Book Antiqua" w:cs="Times New Roman"/>
                <w:sz w:val="20"/>
                <w:szCs w:val="20"/>
              </w:rPr>
            </w:pPr>
            <w:r w:rsidRPr="003C3C8D">
              <w:rPr>
                <w:rFonts w:ascii="Book Antiqua" w:eastAsia="Calibri" w:hAnsi="Book Antiqua" w:cs="Times New Roman"/>
                <w:sz w:val="20"/>
                <w:szCs w:val="20"/>
              </w:rPr>
              <w:t>%35,45</w:t>
            </w:r>
          </w:p>
        </w:tc>
        <w:tc>
          <w:tcPr>
            <w:tcW w:w="318" w:type="pct"/>
          </w:tcPr>
          <w:p w:rsidR="00DD58F9" w:rsidRPr="003A3C80" w:rsidRDefault="00DD58F9" w:rsidP="00195D78">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 xml:space="preserve">% </w:t>
            </w:r>
            <w:r w:rsidR="00195D78">
              <w:rPr>
                <w:rFonts w:ascii="Book Antiqua" w:eastAsia="Calibri" w:hAnsi="Book Antiqua" w:cs="Times New Roman"/>
                <w:sz w:val="20"/>
                <w:szCs w:val="20"/>
              </w:rPr>
              <w:t>41</w:t>
            </w:r>
          </w:p>
        </w:tc>
        <w:tc>
          <w:tcPr>
            <w:tcW w:w="318" w:type="pct"/>
          </w:tcPr>
          <w:p w:rsidR="00DD58F9" w:rsidRPr="003A3C80" w:rsidRDefault="00DD58F9" w:rsidP="00195D78">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 xml:space="preserve">% </w:t>
            </w:r>
            <w:r w:rsidR="00195D78">
              <w:rPr>
                <w:rFonts w:ascii="Book Antiqua" w:eastAsia="Calibri" w:hAnsi="Book Antiqua" w:cs="Times New Roman"/>
                <w:sz w:val="20"/>
                <w:szCs w:val="20"/>
              </w:rPr>
              <w:t>45</w:t>
            </w:r>
          </w:p>
        </w:tc>
        <w:tc>
          <w:tcPr>
            <w:tcW w:w="318" w:type="pct"/>
          </w:tcPr>
          <w:p w:rsidR="00DD58F9" w:rsidRPr="003A3C80" w:rsidRDefault="00DD58F9" w:rsidP="00195D78">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 xml:space="preserve">% </w:t>
            </w:r>
            <w:r w:rsidR="00195D78">
              <w:rPr>
                <w:rFonts w:ascii="Book Antiqua" w:eastAsia="Calibri" w:hAnsi="Book Antiqua" w:cs="Times New Roman"/>
                <w:sz w:val="20"/>
                <w:szCs w:val="20"/>
              </w:rPr>
              <w:t>4</w:t>
            </w:r>
            <w:r w:rsidRPr="003A3C80">
              <w:rPr>
                <w:rFonts w:ascii="Book Antiqua" w:eastAsia="Calibri" w:hAnsi="Book Antiqua" w:cs="Times New Roman"/>
                <w:sz w:val="20"/>
                <w:szCs w:val="20"/>
              </w:rPr>
              <w:t>8</w:t>
            </w:r>
          </w:p>
        </w:tc>
        <w:tc>
          <w:tcPr>
            <w:tcW w:w="318" w:type="pct"/>
          </w:tcPr>
          <w:p w:rsidR="00DD58F9" w:rsidRPr="003A3C80" w:rsidRDefault="00DD58F9" w:rsidP="00195D78">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 xml:space="preserve">% </w:t>
            </w:r>
            <w:r w:rsidR="00195D78">
              <w:rPr>
                <w:rFonts w:ascii="Book Antiqua" w:eastAsia="Calibri" w:hAnsi="Book Antiqua" w:cs="Times New Roman"/>
                <w:sz w:val="20"/>
                <w:szCs w:val="20"/>
              </w:rPr>
              <w:t>56</w:t>
            </w:r>
          </w:p>
        </w:tc>
        <w:tc>
          <w:tcPr>
            <w:tcW w:w="318" w:type="pct"/>
          </w:tcPr>
          <w:p w:rsidR="00DD58F9" w:rsidRPr="003A3C80" w:rsidRDefault="00DD58F9" w:rsidP="00195D78">
            <w:pPr>
              <w:jc w:val="center"/>
              <w:rPr>
                <w:rFonts w:ascii="Book Antiqua" w:eastAsia="Calibri" w:hAnsi="Book Antiqua" w:cs="Times New Roman"/>
                <w:sz w:val="20"/>
                <w:szCs w:val="20"/>
              </w:rPr>
            </w:pPr>
            <w:r w:rsidRPr="003A3C80">
              <w:rPr>
                <w:rFonts w:ascii="Book Antiqua" w:eastAsia="Calibri" w:hAnsi="Book Antiqua" w:cs="Arial"/>
                <w:sz w:val="20"/>
                <w:szCs w:val="20"/>
              </w:rPr>
              <w:t>%</w:t>
            </w:r>
            <w:r w:rsidR="00195D78">
              <w:rPr>
                <w:rFonts w:ascii="Book Antiqua" w:eastAsia="Calibri" w:hAnsi="Book Antiqua" w:cs="Times New Roman"/>
                <w:sz w:val="20"/>
                <w:szCs w:val="20"/>
              </w:rPr>
              <w:t>64</w:t>
            </w:r>
          </w:p>
        </w:tc>
        <w:tc>
          <w:tcPr>
            <w:tcW w:w="307"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307"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3A3C80" w:rsidRPr="003A3C80" w:rsidTr="00600C8D">
        <w:trPr>
          <w:trHeight w:val="20"/>
        </w:trPr>
        <w:tc>
          <w:tcPr>
            <w:tcW w:w="1961" w:type="pct"/>
            <w:gridSpan w:val="3"/>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PG 6.1.2 Kariyer rehberliği kapsamında Genel Beceri Test Seti uygulanan öğrenci sayısı</w:t>
            </w:r>
          </w:p>
        </w:tc>
        <w:tc>
          <w:tcPr>
            <w:tcW w:w="434"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20</w:t>
            </w:r>
          </w:p>
        </w:tc>
        <w:tc>
          <w:tcPr>
            <w:tcW w:w="401" w:type="pct"/>
          </w:tcPr>
          <w:p w:rsidR="00DD58F9" w:rsidRPr="003C3C8D" w:rsidRDefault="006B0964" w:rsidP="003A3C80">
            <w:pPr>
              <w:jc w:val="center"/>
              <w:rPr>
                <w:rFonts w:ascii="Book Antiqua" w:eastAsia="Calibri" w:hAnsi="Book Antiqua" w:cs="Times New Roman"/>
                <w:sz w:val="20"/>
                <w:szCs w:val="20"/>
              </w:rPr>
            </w:pPr>
            <w:r w:rsidRPr="003C3C8D">
              <w:rPr>
                <w:rFonts w:ascii="Book Antiqua" w:eastAsia="Calibri" w:hAnsi="Book Antiqua" w:cs="Times New Roman"/>
                <w:sz w:val="20"/>
                <w:szCs w:val="20"/>
              </w:rPr>
              <w:t>47</w:t>
            </w:r>
          </w:p>
        </w:tc>
        <w:tc>
          <w:tcPr>
            <w:tcW w:w="318" w:type="pct"/>
          </w:tcPr>
          <w:p w:rsidR="00DD58F9" w:rsidRPr="003A3C80" w:rsidRDefault="00195D78" w:rsidP="003A3C80">
            <w:pPr>
              <w:jc w:val="center"/>
              <w:rPr>
                <w:rFonts w:ascii="Book Antiqua" w:eastAsia="Calibri" w:hAnsi="Book Antiqua" w:cs="Times New Roman"/>
                <w:sz w:val="20"/>
                <w:szCs w:val="20"/>
              </w:rPr>
            </w:pPr>
            <w:r>
              <w:rPr>
                <w:rFonts w:ascii="Book Antiqua" w:eastAsia="Calibri" w:hAnsi="Book Antiqua" w:cs="Times New Roman"/>
                <w:sz w:val="20"/>
                <w:szCs w:val="20"/>
              </w:rPr>
              <w:t>50</w:t>
            </w:r>
          </w:p>
        </w:tc>
        <w:tc>
          <w:tcPr>
            <w:tcW w:w="318" w:type="pct"/>
          </w:tcPr>
          <w:p w:rsidR="00DD58F9" w:rsidRPr="003A3C80" w:rsidRDefault="00195D78" w:rsidP="003A3C80">
            <w:pPr>
              <w:jc w:val="center"/>
              <w:rPr>
                <w:rFonts w:ascii="Book Antiqua" w:eastAsia="Calibri" w:hAnsi="Book Antiqua" w:cs="Times New Roman"/>
                <w:sz w:val="20"/>
                <w:szCs w:val="20"/>
              </w:rPr>
            </w:pPr>
            <w:r>
              <w:rPr>
                <w:rFonts w:ascii="Book Antiqua" w:eastAsia="Calibri" w:hAnsi="Book Antiqua" w:cs="Times New Roman"/>
                <w:sz w:val="20"/>
                <w:szCs w:val="20"/>
              </w:rPr>
              <w:t>52</w:t>
            </w:r>
          </w:p>
        </w:tc>
        <w:tc>
          <w:tcPr>
            <w:tcW w:w="318" w:type="pct"/>
          </w:tcPr>
          <w:p w:rsidR="00DD58F9" w:rsidRPr="003A3C80" w:rsidRDefault="00195D78" w:rsidP="003A3C80">
            <w:pPr>
              <w:jc w:val="center"/>
              <w:rPr>
                <w:rFonts w:ascii="Book Antiqua" w:eastAsia="Calibri" w:hAnsi="Book Antiqua" w:cs="Times New Roman"/>
                <w:sz w:val="20"/>
                <w:szCs w:val="20"/>
              </w:rPr>
            </w:pPr>
            <w:r>
              <w:rPr>
                <w:rFonts w:ascii="Book Antiqua" w:eastAsia="Calibri" w:hAnsi="Book Antiqua" w:cs="Times New Roman"/>
                <w:sz w:val="20"/>
                <w:szCs w:val="20"/>
              </w:rPr>
              <w:t>54</w:t>
            </w:r>
          </w:p>
        </w:tc>
        <w:tc>
          <w:tcPr>
            <w:tcW w:w="318" w:type="pct"/>
          </w:tcPr>
          <w:p w:rsidR="00DD58F9" w:rsidRPr="003A3C80" w:rsidRDefault="00195D78" w:rsidP="003A3C80">
            <w:pPr>
              <w:jc w:val="center"/>
              <w:rPr>
                <w:rFonts w:ascii="Book Antiqua" w:eastAsia="Calibri" w:hAnsi="Book Antiqua" w:cs="Times New Roman"/>
                <w:sz w:val="20"/>
                <w:szCs w:val="20"/>
              </w:rPr>
            </w:pPr>
            <w:r>
              <w:rPr>
                <w:rFonts w:ascii="Book Antiqua" w:eastAsia="Calibri" w:hAnsi="Book Antiqua" w:cs="Times New Roman"/>
                <w:sz w:val="20"/>
                <w:szCs w:val="20"/>
              </w:rPr>
              <w:t>60</w:t>
            </w:r>
          </w:p>
        </w:tc>
        <w:tc>
          <w:tcPr>
            <w:tcW w:w="318" w:type="pct"/>
          </w:tcPr>
          <w:p w:rsidR="00DD58F9" w:rsidRPr="003A3C80" w:rsidRDefault="00195D78" w:rsidP="003A3C80">
            <w:pPr>
              <w:jc w:val="center"/>
              <w:rPr>
                <w:rFonts w:ascii="Book Antiqua" w:eastAsia="Calibri" w:hAnsi="Book Antiqua" w:cs="Times New Roman"/>
                <w:sz w:val="20"/>
                <w:szCs w:val="20"/>
              </w:rPr>
            </w:pPr>
            <w:r>
              <w:rPr>
                <w:rFonts w:ascii="Book Antiqua" w:eastAsia="Calibri" w:hAnsi="Book Antiqua" w:cs="Times New Roman"/>
                <w:sz w:val="20"/>
                <w:szCs w:val="20"/>
              </w:rPr>
              <w:t>65</w:t>
            </w:r>
          </w:p>
        </w:tc>
        <w:tc>
          <w:tcPr>
            <w:tcW w:w="307"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307"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3A3C80" w:rsidRPr="003A3C80" w:rsidTr="00600C8D">
        <w:trPr>
          <w:trHeight w:val="20"/>
        </w:trPr>
        <w:tc>
          <w:tcPr>
            <w:tcW w:w="1961" w:type="pct"/>
            <w:gridSpan w:val="3"/>
            <w:shd w:val="clear" w:color="auto" w:fill="00B0F0"/>
          </w:tcPr>
          <w:p w:rsidR="00DD58F9" w:rsidRPr="003A3C80" w:rsidRDefault="00DD58F9" w:rsidP="003A3C80">
            <w:pPr>
              <w:rPr>
                <w:rFonts w:ascii="Book Antiqua" w:hAnsi="Book Antiqua"/>
                <w:b/>
                <w:sz w:val="20"/>
                <w:szCs w:val="20"/>
              </w:rPr>
            </w:pPr>
            <w:r w:rsidRPr="003A3C80">
              <w:rPr>
                <w:rFonts w:ascii="Book Antiqua" w:hAnsi="Book Antiqua"/>
                <w:b/>
                <w:sz w:val="20"/>
                <w:szCs w:val="20"/>
              </w:rPr>
              <w:t>PG 6.1.3 Hazırlanan yan dal listesi doğrultusunda yan dal yapan öğrenci sayısı</w:t>
            </w:r>
          </w:p>
        </w:tc>
        <w:tc>
          <w:tcPr>
            <w:tcW w:w="434"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20</w:t>
            </w:r>
          </w:p>
        </w:tc>
        <w:tc>
          <w:tcPr>
            <w:tcW w:w="401" w:type="pct"/>
          </w:tcPr>
          <w:p w:rsidR="00DD58F9" w:rsidRPr="003C3C8D" w:rsidRDefault="006B0964" w:rsidP="003A3C80">
            <w:pPr>
              <w:jc w:val="center"/>
              <w:rPr>
                <w:rFonts w:ascii="Book Antiqua" w:eastAsia="Calibri" w:hAnsi="Book Antiqua" w:cs="Times New Roman"/>
                <w:sz w:val="20"/>
                <w:szCs w:val="20"/>
              </w:rPr>
            </w:pPr>
            <w:r w:rsidRPr="003C3C8D">
              <w:rPr>
                <w:rFonts w:ascii="Book Antiqua" w:eastAsia="Calibri" w:hAnsi="Book Antiqua" w:cs="Times New Roman"/>
                <w:sz w:val="20"/>
                <w:szCs w:val="20"/>
              </w:rPr>
              <w:t>0</w:t>
            </w:r>
          </w:p>
        </w:tc>
        <w:tc>
          <w:tcPr>
            <w:tcW w:w="318"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0</w:t>
            </w:r>
          </w:p>
        </w:tc>
        <w:tc>
          <w:tcPr>
            <w:tcW w:w="318" w:type="pct"/>
          </w:tcPr>
          <w:p w:rsidR="00DD58F9" w:rsidRPr="003A3C80" w:rsidRDefault="00195D78" w:rsidP="003A3C80">
            <w:pPr>
              <w:jc w:val="center"/>
              <w:rPr>
                <w:rFonts w:ascii="Book Antiqua" w:eastAsia="Calibri" w:hAnsi="Book Antiqua" w:cs="Times New Roman"/>
                <w:sz w:val="20"/>
                <w:szCs w:val="20"/>
              </w:rPr>
            </w:pPr>
            <w:r>
              <w:rPr>
                <w:rFonts w:ascii="Book Antiqua" w:eastAsia="Calibri" w:hAnsi="Book Antiqua" w:cs="Times New Roman"/>
                <w:sz w:val="20"/>
                <w:szCs w:val="20"/>
              </w:rPr>
              <w:t>2</w:t>
            </w:r>
            <w:r w:rsidR="002F45D1" w:rsidRPr="003A3C80">
              <w:rPr>
                <w:rFonts w:ascii="Book Antiqua" w:eastAsia="Calibri" w:hAnsi="Book Antiqua" w:cs="Times New Roman"/>
                <w:sz w:val="20"/>
                <w:szCs w:val="20"/>
              </w:rPr>
              <w:t>0</w:t>
            </w:r>
          </w:p>
        </w:tc>
        <w:tc>
          <w:tcPr>
            <w:tcW w:w="318" w:type="pct"/>
          </w:tcPr>
          <w:p w:rsidR="00DD58F9" w:rsidRPr="003A3C80" w:rsidRDefault="00195D78" w:rsidP="003A3C80">
            <w:pPr>
              <w:jc w:val="center"/>
              <w:rPr>
                <w:rFonts w:ascii="Book Antiqua" w:eastAsia="Calibri" w:hAnsi="Book Antiqua" w:cs="Times New Roman"/>
                <w:sz w:val="20"/>
                <w:szCs w:val="20"/>
              </w:rPr>
            </w:pPr>
            <w:r>
              <w:rPr>
                <w:rFonts w:ascii="Book Antiqua" w:eastAsia="Calibri" w:hAnsi="Book Antiqua" w:cs="Times New Roman"/>
                <w:sz w:val="20"/>
                <w:szCs w:val="20"/>
              </w:rPr>
              <w:t>25</w:t>
            </w:r>
          </w:p>
        </w:tc>
        <w:tc>
          <w:tcPr>
            <w:tcW w:w="318" w:type="pct"/>
          </w:tcPr>
          <w:p w:rsidR="00DD58F9" w:rsidRPr="003A3C80" w:rsidRDefault="00195D78" w:rsidP="003A3C80">
            <w:pPr>
              <w:jc w:val="center"/>
              <w:rPr>
                <w:rFonts w:ascii="Book Antiqua" w:eastAsia="Calibri" w:hAnsi="Book Antiqua" w:cs="Times New Roman"/>
                <w:sz w:val="20"/>
                <w:szCs w:val="20"/>
              </w:rPr>
            </w:pPr>
            <w:r>
              <w:rPr>
                <w:rFonts w:ascii="Book Antiqua" w:eastAsia="Calibri" w:hAnsi="Book Antiqua" w:cs="Times New Roman"/>
                <w:sz w:val="20"/>
                <w:szCs w:val="20"/>
              </w:rPr>
              <w:t>28</w:t>
            </w:r>
          </w:p>
        </w:tc>
        <w:tc>
          <w:tcPr>
            <w:tcW w:w="318" w:type="pct"/>
          </w:tcPr>
          <w:p w:rsidR="00DD58F9" w:rsidRPr="003A3C80" w:rsidRDefault="00195D78" w:rsidP="003A3C80">
            <w:pPr>
              <w:jc w:val="center"/>
              <w:rPr>
                <w:rFonts w:ascii="Book Antiqua" w:eastAsia="Calibri" w:hAnsi="Book Antiqua" w:cs="Times New Roman"/>
                <w:sz w:val="20"/>
                <w:szCs w:val="20"/>
              </w:rPr>
            </w:pPr>
            <w:r>
              <w:rPr>
                <w:rFonts w:ascii="Book Antiqua" w:eastAsia="Calibri" w:hAnsi="Book Antiqua" w:cs="Times New Roman"/>
                <w:sz w:val="20"/>
                <w:szCs w:val="20"/>
              </w:rPr>
              <w:t>30</w:t>
            </w:r>
          </w:p>
        </w:tc>
        <w:tc>
          <w:tcPr>
            <w:tcW w:w="307"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307"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3A3C80" w:rsidRPr="003A3C80" w:rsidTr="00600C8D">
        <w:trPr>
          <w:trHeight w:val="20"/>
        </w:trPr>
        <w:tc>
          <w:tcPr>
            <w:tcW w:w="1961" w:type="pct"/>
            <w:gridSpan w:val="3"/>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PG 6.1.4 Özel burs alan mesleki ve teknik ortaöğretim öğrenci sayısı</w:t>
            </w:r>
          </w:p>
        </w:tc>
        <w:tc>
          <w:tcPr>
            <w:tcW w:w="434"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20</w:t>
            </w:r>
          </w:p>
        </w:tc>
        <w:tc>
          <w:tcPr>
            <w:tcW w:w="401" w:type="pct"/>
          </w:tcPr>
          <w:p w:rsidR="00DD58F9" w:rsidRPr="003C3C8D" w:rsidRDefault="00195D78" w:rsidP="00195D78">
            <w:pPr>
              <w:rPr>
                <w:rFonts w:ascii="Book Antiqua" w:eastAsia="Calibri" w:hAnsi="Book Antiqua" w:cs="Times New Roman"/>
                <w:sz w:val="20"/>
                <w:szCs w:val="20"/>
              </w:rPr>
            </w:pPr>
            <w:r w:rsidRPr="003C3C8D">
              <w:rPr>
                <w:rFonts w:ascii="Book Antiqua" w:eastAsia="Calibri" w:hAnsi="Book Antiqua" w:cs="Times New Roman"/>
                <w:sz w:val="20"/>
                <w:szCs w:val="20"/>
              </w:rPr>
              <w:t xml:space="preserve">        </w:t>
            </w:r>
            <w:r w:rsidR="006B0964" w:rsidRPr="003C3C8D">
              <w:rPr>
                <w:rFonts w:ascii="Book Antiqua" w:eastAsia="Calibri" w:hAnsi="Book Antiqua" w:cs="Times New Roman"/>
                <w:sz w:val="20"/>
                <w:szCs w:val="20"/>
              </w:rPr>
              <w:t>0</w:t>
            </w:r>
          </w:p>
        </w:tc>
        <w:tc>
          <w:tcPr>
            <w:tcW w:w="318" w:type="pct"/>
          </w:tcPr>
          <w:p w:rsidR="00DD58F9" w:rsidRPr="003A3C80" w:rsidRDefault="00195D78" w:rsidP="003A3C80">
            <w:pPr>
              <w:jc w:val="center"/>
              <w:rPr>
                <w:rFonts w:ascii="Book Antiqua" w:eastAsia="Calibri" w:hAnsi="Book Antiqua" w:cs="Times New Roman"/>
                <w:sz w:val="20"/>
                <w:szCs w:val="20"/>
              </w:rPr>
            </w:pPr>
            <w:r>
              <w:rPr>
                <w:rFonts w:ascii="Book Antiqua" w:eastAsia="Calibri" w:hAnsi="Book Antiqua" w:cs="Times New Roman"/>
                <w:sz w:val="20"/>
                <w:szCs w:val="20"/>
              </w:rPr>
              <w:t>1</w:t>
            </w:r>
          </w:p>
        </w:tc>
        <w:tc>
          <w:tcPr>
            <w:tcW w:w="318" w:type="pct"/>
          </w:tcPr>
          <w:p w:rsidR="00DD58F9" w:rsidRPr="003A3C80" w:rsidRDefault="00195D78" w:rsidP="003A3C80">
            <w:pPr>
              <w:jc w:val="center"/>
              <w:rPr>
                <w:rFonts w:ascii="Book Antiqua" w:eastAsia="Calibri" w:hAnsi="Book Antiqua" w:cs="Times New Roman"/>
                <w:sz w:val="20"/>
                <w:szCs w:val="20"/>
              </w:rPr>
            </w:pPr>
            <w:r>
              <w:rPr>
                <w:rFonts w:ascii="Book Antiqua" w:eastAsia="Calibri" w:hAnsi="Book Antiqua" w:cs="Times New Roman"/>
                <w:sz w:val="20"/>
                <w:szCs w:val="20"/>
              </w:rPr>
              <w:t>1</w:t>
            </w:r>
          </w:p>
        </w:tc>
        <w:tc>
          <w:tcPr>
            <w:tcW w:w="318" w:type="pct"/>
          </w:tcPr>
          <w:p w:rsidR="00DD58F9" w:rsidRPr="003A3C80" w:rsidRDefault="00195D78" w:rsidP="003A3C80">
            <w:pPr>
              <w:jc w:val="center"/>
              <w:rPr>
                <w:rFonts w:ascii="Book Antiqua" w:eastAsia="Calibri" w:hAnsi="Book Antiqua" w:cs="Times New Roman"/>
                <w:sz w:val="20"/>
                <w:szCs w:val="20"/>
              </w:rPr>
            </w:pPr>
            <w:r>
              <w:rPr>
                <w:rFonts w:ascii="Book Antiqua" w:eastAsia="Calibri" w:hAnsi="Book Antiqua" w:cs="Times New Roman"/>
                <w:sz w:val="20"/>
                <w:szCs w:val="20"/>
              </w:rPr>
              <w:t>2</w:t>
            </w:r>
          </w:p>
        </w:tc>
        <w:tc>
          <w:tcPr>
            <w:tcW w:w="318" w:type="pct"/>
          </w:tcPr>
          <w:p w:rsidR="00DD58F9" w:rsidRPr="003A3C80" w:rsidRDefault="00195D78" w:rsidP="003A3C80">
            <w:pPr>
              <w:jc w:val="center"/>
              <w:rPr>
                <w:rFonts w:ascii="Book Antiqua" w:eastAsia="Calibri" w:hAnsi="Book Antiqua" w:cs="Times New Roman"/>
                <w:sz w:val="20"/>
                <w:szCs w:val="20"/>
              </w:rPr>
            </w:pPr>
            <w:r>
              <w:rPr>
                <w:rFonts w:ascii="Book Antiqua" w:eastAsia="Calibri" w:hAnsi="Book Antiqua" w:cs="Times New Roman"/>
                <w:sz w:val="20"/>
                <w:szCs w:val="20"/>
              </w:rPr>
              <w:t>2</w:t>
            </w:r>
          </w:p>
        </w:tc>
        <w:tc>
          <w:tcPr>
            <w:tcW w:w="318" w:type="pct"/>
          </w:tcPr>
          <w:p w:rsidR="00DD58F9" w:rsidRPr="003A3C80" w:rsidRDefault="00195D78" w:rsidP="003A3C80">
            <w:pPr>
              <w:jc w:val="center"/>
              <w:rPr>
                <w:rFonts w:ascii="Book Antiqua" w:eastAsia="Calibri" w:hAnsi="Book Antiqua" w:cs="Times New Roman"/>
                <w:sz w:val="20"/>
                <w:szCs w:val="20"/>
              </w:rPr>
            </w:pPr>
            <w:r>
              <w:rPr>
                <w:rFonts w:ascii="Book Antiqua" w:eastAsia="Calibri" w:hAnsi="Book Antiqua" w:cs="Times New Roman"/>
                <w:sz w:val="20"/>
                <w:szCs w:val="20"/>
              </w:rPr>
              <w:t>3</w:t>
            </w:r>
          </w:p>
        </w:tc>
        <w:tc>
          <w:tcPr>
            <w:tcW w:w="307"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307"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3A3C80" w:rsidRPr="003A3C80" w:rsidTr="00600C8D">
        <w:trPr>
          <w:trHeight w:val="20"/>
        </w:trPr>
        <w:tc>
          <w:tcPr>
            <w:tcW w:w="1961" w:type="pct"/>
            <w:gridSpan w:val="3"/>
            <w:shd w:val="clear" w:color="auto" w:fill="00B0F0"/>
          </w:tcPr>
          <w:p w:rsidR="00DD58F9" w:rsidRPr="003A3C80" w:rsidRDefault="00DD58F9" w:rsidP="003A3C80">
            <w:pPr>
              <w:rPr>
                <w:rFonts w:ascii="Book Antiqua" w:hAnsi="Book Antiqua"/>
                <w:b/>
                <w:sz w:val="20"/>
                <w:szCs w:val="20"/>
              </w:rPr>
            </w:pPr>
            <w:r w:rsidRPr="003A3C80">
              <w:rPr>
                <w:rFonts w:ascii="Book Antiqua" w:hAnsi="Book Antiqua"/>
                <w:b/>
                <w:sz w:val="20"/>
                <w:szCs w:val="20"/>
              </w:rPr>
              <w:t>PG 6.1.5 Önceki öğrenmelerin tanınması kapsamında düzenlenen belge sayısı</w:t>
            </w:r>
          </w:p>
        </w:tc>
        <w:tc>
          <w:tcPr>
            <w:tcW w:w="434"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20</w:t>
            </w:r>
          </w:p>
        </w:tc>
        <w:tc>
          <w:tcPr>
            <w:tcW w:w="401" w:type="pct"/>
          </w:tcPr>
          <w:p w:rsidR="00DD58F9" w:rsidRPr="003C3C8D" w:rsidRDefault="006B0964" w:rsidP="003A3C80">
            <w:pPr>
              <w:jc w:val="center"/>
              <w:rPr>
                <w:rFonts w:ascii="Book Antiqua" w:eastAsia="Calibri" w:hAnsi="Book Antiqua" w:cs="Times New Roman"/>
                <w:sz w:val="20"/>
                <w:szCs w:val="20"/>
              </w:rPr>
            </w:pPr>
            <w:r w:rsidRPr="003C3C8D">
              <w:rPr>
                <w:rFonts w:ascii="Book Antiqua" w:eastAsia="Calibri" w:hAnsi="Book Antiqua" w:cs="Times New Roman"/>
                <w:sz w:val="20"/>
                <w:szCs w:val="20"/>
              </w:rPr>
              <w:t>54</w:t>
            </w:r>
          </w:p>
        </w:tc>
        <w:tc>
          <w:tcPr>
            <w:tcW w:w="318" w:type="pct"/>
          </w:tcPr>
          <w:p w:rsidR="00DD58F9" w:rsidRPr="003A3C80" w:rsidRDefault="00195D78" w:rsidP="003A3C80">
            <w:pPr>
              <w:jc w:val="center"/>
              <w:rPr>
                <w:rFonts w:ascii="Book Antiqua" w:eastAsia="Calibri" w:hAnsi="Book Antiqua" w:cs="Times New Roman"/>
                <w:sz w:val="20"/>
                <w:szCs w:val="20"/>
              </w:rPr>
            </w:pPr>
            <w:r>
              <w:rPr>
                <w:rFonts w:ascii="Book Antiqua" w:eastAsia="Calibri" w:hAnsi="Book Antiqua" w:cs="Times New Roman"/>
                <w:sz w:val="20"/>
                <w:szCs w:val="20"/>
              </w:rPr>
              <w:t>56</w:t>
            </w:r>
          </w:p>
        </w:tc>
        <w:tc>
          <w:tcPr>
            <w:tcW w:w="318" w:type="pct"/>
          </w:tcPr>
          <w:p w:rsidR="00DD58F9" w:rsidRPr="003A3C80" w:rsidRDefault="00195D78" w:rsidP="003A3C80">
            <w:pPr>
              <w:jc w:val="center"/>
              <w:rPr>
                <w:rFonts w:ascii="Book Antiqua" w:eastAsia="Calibri" w:hAnsi="Book Antiqua" w:cs="Times New Roman"/>
                <w:sz w:val="20"/>
                <w:szCs w:val="20"/>
              </w:rPr>
            </w:pPr>
            <w:r>
              <w:rPr>
                <w:rFonts w:ascii="Book Antiqua" w:eastAsia="Calibri" w:hAnsi="Book Antiqua" w:cs="Times New Roman"/>
                <w:sz w:val="20"/>
                <w:szCs w:val="20"/>
              </w:rPr>
              <w:t>57</w:t>
            </w:r>
          </w:p>
        </w:tc>
        <w:tc>
          <w:tcPr>
            <w:tcW w:w="318" w:type="pct"/>
          </w:tcPr>
          <w:p w:rsidR="00DD58F9" w:rsidRPr="003A3C80" w:rsidRDefault="00195D78" w:rsidP="003A3C80">
            <w:pPr>
              <w:jc w:val="center"/>
              <w:rPr>
                <w:rFonts w:ascii="Book Antiqua" w:eastAsia="Calibri" w:hAnsi="Book Antiqua" w:cs="Times New Roman"/>
                <w:sz w:val="20"/>
                <w:szCs w:val="20"/>
              </w:rPr>
            </w:pPr>
            <w:r>
              <w:rPr>
                <w:rFonts w:ascii="Book Antiqua" w:eastAsia="Calibri" w:hAnsi="Book Antiqua" w:cs="Times New Roman"/>
                <w:sz w:val="20"/>
                <w:szCs w:val="20"/>
              </w:rPr>
              <w:t>59</w:t>
            </w:r>
          </w:p>
        </w:tc>
        <w:tc>
          <w:tcPr>
            <w:tcW w:w="318" w:type="pct"/>
          </w:tcPr>
          <w:p w:rsidR="00DD58F9" w:rsidRPr="003A3C80" w:rsidRDefault="00195D78" w:rsidP="003A3C80">
            <w:pPr>
              <w:jc w:val="center"/>
              <w:rPr>
                <w:rFonts w:ascii="Book Antiqua" w:eastAsia="Calibri" w:hAnsi="Book Antiqua" w:cs="Times New Roman"/>
                <w:sz w:val="20"/>
                <w:szCs w:val="20"/>
              </w:rPr>
            </w:pPr>
            <w:r>
              <w:rPr>
                <w:rFonts w:ascii="Book Antiqua" w:eastAsia="Calibri" w:hAnsi="Book Antiqua" w:cs="Times New Roman"/>
                <w:sz w:val="20"/>
                <w:szCs w:val="20"/>
              </w:rPr>
              <w:t>62</w:t>
            </w:r>
          </w:p>
        </w:tc>
        <w:tc>
          <w:tcPr>
            <w:tcW w:w="318" w:type="pct"/>
          </w:tcPr>
          <w:p w:rsidR="00DD58F9" w:rsidRPr="003A3C80" w:rsidRDefault="00195D78" w:rsidP="003A3C80">
            <w:pPr>
              <w:jc w:val="center"/>
              <w:rPr>
                <w:rFonts w:ascii="Book Antiqua" w:eastAsia="Calibri" w:hAnsi="Book Antiqua" w:cs="Times New Roman"/>
                <w:sz w:val="20"/>
                <w:szCs w:val="20"/>
              </w:rPr>
            </w:pPr>
            <w:r>
              <w:rPr>
                <w:rFonts w:ascii="Book Antiqua" w:eastAsia="Calibri" w:hAnsi="Book Antiqua" w:cs="Times New Roman"/>
                <w:sz w:val="20"/>
                <w:szCs w:val="20"/>
              </w:rPr>
              <w:t>65</w:t>
            </w:r>
          </w:p>
        </w:tc>
        <w:tc>
          <w:tcPr>
            <w:tcW w:w="307"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307"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3A3C80" w:rsidRPr="003A3C80" w:rsidTr="00600C8D">
        <w:trPr>
          <w:trHeight w:val="20"/>
        </w:trPr>
        <w:tc>
          <w:tcPr>
            <w:tcW w:w="1027" w:type="pct"/>
            <w:gridSpan w:val="2"/>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Koordinatör Birim</w:t>
            </w:r>
          </w:p>
        </w:tc>
        <w:tc>
          <w:tcPr>
            <w:tcW w:w="3973" w:type="pct"/>
            <w:gridSpan w:val="10"/>
          </w:tcPr>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xml:space="preserve">Mesleki ve Teknik Eğitim Hizmetleri </w:t>
            </w:r>
          </w:p>
        </w:tc>
      </w:tr>
      <w:tr w:rsidR="003A3C80" w:rsidRPr="003A3C80" w:rsidTr="00600C8D">
        <w:trPr>
          <w:trHeight w:val="20"/>
        </w:trPr>
        <w:tc>
          <w:tcPr>
            <w:tcW w:w="1027" w:type="pct"/>
            <w:gridSpan w:val="2"/>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lastRenderedPageBreak/>
              <w:t>İş Birliği Yapılacak Birimler</w:t>
            </w:r>
          </w:p>
        </w:tc>
        <w:tc>
          <w:tcPr>
            <w:tcW w:w="3973" w:type="pct"/>
            <w:gridSpan w:val="10"/>
          </w:tcPr>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xml:space="preserve">HBÖH, </w:t>
            </w:r>
            <w:r w:rsidRPr="003A3C80">
              <w:rPr>
                <w:rFonts w:ascii="Book Antiqua" w:eastAsia="Calibri" w:hAnsi="Book Antiqua" w:cs="Arial"/>
                <w:sz w:val="20"/>
                <w:szCs w:val="20"/>
              </w:rPr>
              <w:t>ÖERH,</w:t>
            </w:r>
            <w:r w:rsidRPr="003A3C80">
              <w:rPr>
                <w:rFonts w:ascii="Book Antiqua" w:eastAsia="Calibri" w:hAnsi="Book Antiqua" w:cs="Times New Roman"/>
                <w:sz w:val="20"/>
                <w:szCs w:val="20"/>
              </w:rPr>
              <w:t xml:space="preserve"> TEH, ÖÖKH.</w:t>
            </w:r>
          </w:p>
        </w:tc>
      </w:tr>
      <w:tr w:rsidR="003A3C80" w:rsidRPr="003A3C80" w:rsidTr="00600C8D">
        <w:trPr>
          <w:trHeight w:val="20"/>
        </w:trPr>
        <w:tc>
          <w:tcPr>
            <w:tcW w:w="1027" w:type="pct"/>
            <w:gridSpan w:val="2"/>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Riskler</w:t>
            </w:r>
          </w:p>
        </w:tc>
        <w:tc>
          <w:tcPr>
            <w:tcW w:w="3973" w:type="pct"/>
            <w:gridSpan w:val="10"/>
          </w:tcPr>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eğitime ve bazı mesleklere yönelik toplumda olumsuz bakış açısının devam etmesi ve yükseköğretime atfedilen değerin fazla olması,</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Sektörün mesleki ve teknik eğitim mezunlarını istihdam etmede isteksiz davranması,</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Yükseköğretime geçişte uygulanan yöntemlerin, alanın devamı niteliğindeki yükseköğretim programlarına devamı sağlamaması,</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eğitime erişim imkânlarının artırılması ile ilgili paydaşların beklenen desteği vermemesi,</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Yan dal yapmak için hedef kitlenin istekli olmaması.</w:t>
            </w:r>
          </w:p>
        </w:tc>
      </w:tr>
      <w:tr w:rsidR="003A3C80" w:rsidRPr="003A3C80" w:rsidTr="00600C8D">
        <w:trPr>
          <w:trHeight w:val="281"/>
        </w:trPr>
        <w:tc>
          <w:tcPr>
            <w:tcW w:w="570" w:type="pct"/>
            <w:vMerge w:val="restart"/>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Stratejiler</w:t>
            </w:r>
          </w:p>
        </w:tc>
        <w:tc>
          <w:tcPr>
            <w:tcW w:w="457" w:type="pct"/>
            <w:shd w:val="clear" w:color="auto" w:fill="00B0F0"/>
          </w:tcPr>
          <w:p w:rsidR="00DD58F9" w:rsidRPr="003A3C80" w:rsidRDefault="00DD58F9" w:rsidP="003A3C80">
            <w:pPr>
              <w:rPr>
                <w:rFonts w:ascii="Book Antiqua" w:eastAsia="Calibri" w:hAnsi="Book Antiqua" w:cs="Times New Roman"/>
                <w:b/>
                <w:sz w:val="20"/>
                <w:szCs w:val="20"/>
              </w:rPr>
            </w:pPr>
            <w:r w:rsidRPr="003A3C80">
              <w:rPr>
                <w:rFonts w:ascii="Book Antiqua" w:eastAsia="Calibri" w:hAnsi="Book Antiqua" w:cs="Times New Roman"/>
                <w:b/>
                <w:sz w:val="20"/>
                <w:szCs w:val="20"/>
              </w:rPr>
              <w:t>S 6.1.1</w:t>
            </w:r>
          </w:p>
        </w:tc>
        <w:tc>
          <w:tcPr>
            <w:tcW w:w="3973" w:type="pct"/>
            <w:gridSpan w:val="10"/>
          </w:tcPr>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b/>
                <w:sz w:val="20"/>
                <w:szCs w:val="20"/>
              </w:rPr>
              <w:t>- Mesleki ve teknik eğitimin görünürlüğü artırılacaktır.</w:t>
            </w:r>
          </w:p>
        </w:tc>
      </w:tr>
      <w:tr w:rsidR="003A3C80" w:rsidRPr="003A3C80" w:rsidTr="00600C8D">
        <w:trPr>
          <w:trHeight w:val="219"/>
        </w:trPr>
        <w:tc>
          <w:tcPr>
            <w:tcW w:w="570" w:type="pct"/>
            <w:vMerge/>
            <w:shd w:val="clear" w:color="auto" w:fill="00B0F0"/>
          </w:tcPr>
          <w:p w:rsidR="00DD58F9" w:rsidRPr="003A3C80" w:rsidRDefault="00DD58F9" w:rsidP="003A3C80">
            <w:pPr>
              <w:rPr>
                <w:rFonts w:ascii="Book Antiqua" w:eastAsia="Calibri" w:hAnsi="Book Antiqua"/>
                <w:b/>
                <w:sz w:val="20"/>
                <w:szCs w:val="20"/>
              </w:rPr>
            </w:pPr>
          </w:p>
        </w:tc>
        <w:tc>
          <w:tcPr>
            <w:tcW w:w="457" w:type="pct"/>
            <w:shd w:val="clear" w:color="auto" w:fill="00B0F0"/>
          </w:tcPr>
          <w:p w:rsidR="00DD58F9" w:rsidRPr="003A3C80" w:rsidRDefault="00DD58F9" w:rsidP="003A3C80">
            <w:pPr>
              <w:rPr>
                <w:rFonts w:ascii="Book Antiqua" w:eastAsia="Calibri" w:hAnsi="Book Antiqua" w:cs="Times New Roman"/>
                <w:b/>
                <w:sz w:val="20"/>
                <w:szCs w:val="20"/>
              </w:rPr>
            </w:pPr>
            <w:r w:rsidRPr="003A3C80">
              <w:rPr>
                <w:rFonts w:ascii="Book Antiqua" w:eastAsia="Calibri" w:hAnsi="Book Antiqua" w:cs="Times New Roman"/>
                <w:b/>
                <w:sz w:val="20"/>
                <w:szCs w:val="20"/>
              </w:rPr>
              <w:t>S 6.1.2</w:t>
            </w:r>
          </w:p>
        </w:tc>
        <w:tc>
          <w:tcPr>
            <w:tcW w:w="3973" w:type="pct"/>
            <w:gridSpan w:val="10"/>
          </w:tcPr>
          <w:p w:rsidR="00DD58F9" w:rsidRPr="003A3C80" w:rsidRDefault="00DD58F9" w:rsidP="003A3C80">
            <w:pPr>
              <w:rPr>
                <w:rFonts w:ascii="Book Antiqua" w:eastAsia="Calibri" w:hAnsi="Book Antiqua" w:cs="Times New Roman"/>
                <w:b/>
                <w:sz w:val="20"/>
                <w:szCs w:val="20"/>
              </w:rPr>
            </w:pPr>
            <w:r w:rsidRPr="003A3C80">
              <w:rPr>
                <w:rFonts w:ascii="Book Antiqua" w:eastAsia="Calibri" w:hAnsi="Book Antiqua" w:cs="Times New Roman"/>
                <w:b/>
                <w:sz w:val="20"/>
                <w:szCs w:val="20"/>
              </w:rPr>
              <w:t>- Mesleki ve teknik eğitimde kariyer rehberliği etkin bir hale getirilecektir.</w:t>
            </w:r>
          </w:p>
        </w:tc>
      </w:tr>
      <w:tr w:rsidR="003A3C80" w:rsidRPr="003A3C80" w:rsidTr="00600C8D">
        <w:trPr>
          <w:trHeight w:val="20"/>
        </w:trPr>
        <w:tc>
          <w:tcPr>
            <w:tcW w:w="1027" w:type="pct"/>
            <w:gridSpan w:val="2"/>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Maliyet Tahmini</w:t>
            </w:r>
          </w:p>
        </w:tc>
        <w:tc>
          <w:tcPr>
            <w:tcW w:w="3973" w:type="pct"/>
            <w:gridSpan w:val="10"/>
          </w:tcPr>
          <w:p w:rsidR="00DD58F9" w:rsidRPr="003A3C80" w:rsidRDefault="003B12F8" w:rsidP="003A3C80">
            <w:pPr>
              <w:rPr>
                <w:rFonts w:ascii="Book Antiqua" w:eastAsia="Calibri" w:hAnsi="Book Antiqua" w:cs="Arial"/>
                <w:sz w:val="20"/>
                <w:szCs w:val="20"/>
              </w:rPr>
            </w:pPr>
            <w:r>
              <w:rPr>
                <w:rFonts w:ascii="Book Antiqua" w:eastAsia="Calibri" w:hAnsi="Book Antiqua" w:cs="Arial"/>
                <w:sz w:val="20"/>
                <w:szCs w:val="20"/>
              </w:rPr>
              <w:t>210.473,63 ₺</w:t>
            </w:r>
          </w:p>
        </w:tc>
      </w:tr>
      <w:tr w:rsidR="003A3C80" w:rsidRPr="003A3C80" w:rsidTr="00600C8D">
        <w:trPr>
          <w:trHeight w:val="20"/>
        </w:trPr>
        <w:tc>
          <w:tcPr>
            <w:tcW w:w="1027" w:type="pct"/>
            <w:gridSpan w:val="2"/>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Tespitler</w:t>
            </w:r>
          </w:p>
        </w:tc>
        <w:tc>
          <w:tcPr>
            <w:tcW w:w="3973" w:type="pct"/>
            <w:gridSpan w:val="10"/>
          </w:tcPr>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Toplumdaki olumsuz mesleki ve teknik eğitim algısı,</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Toplumda bazı mesleklere yönelik olumsuz algı bulunması ve buna bağlı olarak yükseköğretime daha fazla değer atfedilmesi,</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eğitimin tanınırlığının yeterli düzeyde olmaması,</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eğitimde rehberlik ve yönlendirme faaliyetlerinin standart ölçme araçlarıyla tespit edilen ilgi ve becerilere dayanmaması,</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eğitimde program bazında esnek geçişlere ve farklı mesleklere yönelik becerilerin kazanılmasına imkân verecek bir yapının olmaması.</w:t>
            </w:r>
          </w:p>
        </w:tc>
      </w:tr>
      <w:tr w:rsidR="003A3C80" w:rsidRPr="003A3C80" w:rsidTr="00600C8D">
        <w:trPr>
          <w:trHeight w:val="20"/>
        </w:trPr>
        <w:tc>
          <w:tcPr>
            <w:tcW w:w="1027" w:type="pct"/>
            <w:gridSpan w:val="2"/>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İhtiyaçlar</w:t>
            </w:r>
          </w:p>
        </w:tc>
        <w:tc>
          <w:tcPr>
            <w:tcW w:w="3973" w:type="pct"/>
            <w:gridSpan w:val="10"/>
          </w:tcPr>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eğitimin tanıtımına yönelik medya araçlarının hazırlanması için mali kaynak sağlanması,</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eğitime ve mesleklere yönelik tanıtım çalışmaları için iş birlikleri geliştirilmesi,</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eğitimin tanıtımı için sergi, fuar ve yarışmaların düzenlenmesi için mali kaynak sağlanması,</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Yetenekleri tespit etmekte kullanılacak testlerin uygulanması için iş birliğinin geliştirilmesi,</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eğitime erişim imkânlarının artırılması için iş birliklerinin geliştirilmesi.</w:t>
            </w:r>
          </w:p>
        </w:tc>
      </w:tr>
    </w:tbl>
    <w:p w:rsidR="00600C8D" w:rsidRDefault="00600C8D" w:rsidP="00F54406">
      <w:pPr>
        <w:spacing w:after="120" w:line="259" w:lineRule="auto"/>
        <w:rPr>
          <w:rFonts w:eastAsia="Calibri" w:cs="Arial"/>
          <w:bCs/>
          <w:sz w:val="28"/>
          <w:szCs w:val="24"/>
        </w:rPr>
      </w:pPr>
    </w:p>
    <w:p w:rsidR="00DD58F9" w:rsidRPr="00600C8D" w:rsidRDefault="00600C8D" w:rsidP="00F54406">
      <w:pPr>
        <w:spacing w:after="120" w:line="259" w:lineRule="auto"/>
        <w:rPr>
          <w:rFonts w:ascii="Book Antiqua" w:hAnsi="Book Antiqua"/>
        </w:rPr>
      </w:pPr>
      <w:r w:rsidRPr="00600C8D">
        <w:rPr>
          <w:rFonts w:ascii="Book Antiqua" w:eastAsia="Calibri" w:hAnsi="Book Antiqua" w:cs="Arial"/>
          <w:b/>
          <w:bCs/>
          <w:sz w:val="28"/>
          <w:szCs w:val="24"/>
        </w:rPr>
        <w:t>Hedef 6.2:</w:t>
      </w:r>
      <w:r w:rsidRPr="00600C8D">
        <w:rPr>
          <w:rFonts w:ascii="Book Antiqua" w:eastAsia="Calibri" w:hAnsi="Book Antiqua" w:cs="Arial"/>
          <w:bCs/>
          <w:sz w:val="28"/>
          <w:szCs w:val="24"/>
        </w:rPr>
        <w:t xml:space="preserve"> Mesleki ve teknik eğitimde yeni nesil öğretim </w:t>
      </w:r>
      <w:proofErr w:type="spellStart"/>
      <w:r w:rsidRPr="00600C8D">
        <w:rPr>
          <w:rFonts w:ascii="Book Antiqua" w:eastAsia="Calibri" w:hAnsi="Book Antiqua" w:cs="Arial"/>
          <w:bCs/>
          <w:sz w:val="28"/>
          <w:szCs w:val="24"/>
        </w:rPr>
        <w:t>programları</w:t>
      </w:r>
      <w:r w:rsidRPr="00600C8D">
        <w:rPr>
          <w:rFonts w:ascii="Book Antiqua" w:eastAsia="Calibri" w:hAnsi="Book Antiqua" w:cs="Arial"/>
          <w:sz w:val="28"/>
          <w:szCs w:val="24"/>
        </w:rPr>
        <w:t>nınetkin</w:t>
      </w:r>
      <w:proofErr w:type="spellEnd"/>
      <w:r w:rsidRPr="00600C8D">
        <w:rPr>
          <w:rFonts w:ascii="Book Antiqua" w:eastAsia="Calibri" w:hAnsi="Book Antiqua" w:cs="Arial"/>
          <w:sz w:val="28"/>
          <w:szCs w:val="24"/>
        </w:rPr>
        <w:t xml:space="preserve"> uygulanması </w:t>
      </w:r>
      <w:proofErr w:type="spellStart"/>
      <w:r w:rsidRPr="00600C8D">
        <w:rPr>
          <w:rFonts w:ascii="Book Antiqua" w:eastAsia="Calibri" w:hAnsi="Book Antiqua" w:cs="Arial"/>
          <w:sz w:val="28"/>
          <w:szCs w:val="24"/>
        </w:rPr>
        <w:t>sağlanacakve</w:t>
      </w:r>
      <w:proofErr w:type="spellEnd"/>
      <w:r w:rsidRPr="00600C8D">
        <w:rPr>
          <w:rFonts w:ascii="Book Antiqua" w:eastAsia="Calibri" w:hAnsi="Book Antiqua" w:cs="Arial"/>
          <w:sz w:val="28"/>
          <w:szCs w:val="24"/>
        </w:rPr>
        <w:t xml:space="preserve"> altyapı iyileştirilecektir.</w:t>
      </w:r>
    </w:p>
    <w:p w:rsidR="00DD58F9" w:rsidRDefault="00DD58F9" w:rsidP="00F54406">
      <w:pPr>
        <w:spacing w:after="120" w:line="259" w:lineRule="auto"/>
      </w:pPr>
    </w:p>
    <w:tbl>
      <w:tblPr>
        <w:tblStyle w:val="TabloKlavuzu"/>
        <w:tblW w:w="5000" w:type="pct"/>
        <w:tblLook w:val="04A0" w:firstRow="1" w:lastRow="0" w:firstColumn="1" w:lastColumn="0" w:noHBand="0" w:noVBand="1"/>
      </w:tblPr>
      <w:tblGrid>
        <w:gridCol w:w="1307"/>
        <w:gridCol w:w="1138"/>
        <w:gridCol w:w="2440"/>
        <w:gridCol w:w="1303"/>
        <w:gridCol w:w="1112"/>
        <w:gridCol w:w="987"/>
        <w:gridCol w:w="987"/>
        <w:gridCol w:w="987"/>
        <w:gridCol w:w="987"/>
        <w:gridCol w:w="987"/>
        <w:gridCol w:w="990"/>
        <w:gridCol w:w="995"/>
      </w:tblGrid>
      <w:tr w:rsidR="003A3C80" w:rsidRPr="003A3C80" w:rsidTr="003A3C80">
        <w:trPr>
          <w:trHeight w:val="20"/>
        </w:trPr>
        <w:tc>
          <w:tcPr>
            <w:tcW w:w="859" w:type="pct"/>
            <w:gridSpan w:val="2"/>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Amaç 6</w:t>
            </w:r>
          </w:p>
        </w:tc>
        <w:tc>
          <w:tcPr>
            <w:tcW w:w="4141" w:type="pct"/>
            <w:gridSpan w:val="10"/>
          </w:tcPr>
          <w:p w:rsidR="00DD58F9" w:rsidRPr="003A3C80" w:rsidRDefault="00600C8D" w:rsidP="003A3C80">
            <w:pPr>
              <w:rPr>
                <w:rFonts w:ascii="Book Antiqua" w:eastAsia="Calibri" w:hAnsi="Book Antiqua"/>
                <w:b/>
                <w:sz w:val="20"/>
                <w:szCs w:val="20"/>
              </w:rPr>
            </w:pPr>
            <w:r w:rsidRPr="00600C8D">
              <w:rPr>
                <w:rFonts w:ascii="Book Antiqua" w:eastAsia="Calibri" w:hAnsi="Book Antiqua" w:cs="Arial"/>
                <w:b/>
                <w:sz w:val="20"/>
                <w:szCs w:val="24"/>
              </w:rPr>
              <w:t>Bakanlığımız tarafından toplumun ihtiyaçlarına ve işgücü piyasası ile bilgi çağının gereklerine uygun biçimde düzenlenen mesleki ve teknik eğitim ve hayat boyu öğrenme sistemleri hayata geçirilecektir.</w:t>
            </w:r>
          </w:p>
        </w:tc>
      </w:tr>
      <w:tr w:rsidR="003A3C80" w:rsidRPr="003A3C80" w:rsidTr="003A3C80">
        <w:trPr>
          <w:trHeight w:val="20"/>
        </w:trPr>
        <w:tc>
          <w:tcPr>
            <w:tcW w:w="859" w:type="pct"/>
            <w:gridSpan w:val="2"/>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Hedef 6.2</w:t>
            </w:r>
          </w:p>
        </w:tc>
        <w:tc>
          <w:tcPr>
            <w:tcW w:w="4141" w:type="pct"/>
            <w:gridSpan w:val="10"/>
          </w:tcPr>
          <w:p w:rsidR="00DD58F9" w:rsidRPr="003A3C80" w:rsidRDefault="00600C8D" w:rsidP="003A3C80">
            <w:pPr>
              <w:rPr>
                <w:rFonts w:ascii="Book Antiqua" w:eastAsia="Calibri" w:hAnsi="Book Antiqua" w:cs="Times New Roman"/>
                <w:b/>
                <w:sz w:val="20"/>
                <w:szCs w:val="20"/>
              </w:rPr>
            </w:pPr>
            <w:r w:rsidRPr="00600C8D">
              <w:rPr>
                <w:rFonts w:ascii="Book Antiqua" w:eastAsia="Calibri" w:hAnsi="Book Antiqua" w:cs="Arial"/>
                <w:b/>
                <w:bCs/>
                <w:sz w:val="20"/>
                <w:szCs w:val="24"/>
              </w:rPr>
              <w:t>Mesleki ve teknik eğitimde yeni nesil öğretim programlarının etkin uygulanması sağlanacak ve altyapı iyileştirilecektir.</w:t>
            </w:r>
          </w:p>
        </w:tc>
      </w:tr>
      <w:tr w:rsidR="003A3C80" w:rsidRPr="003A3C80" w:rsidTr="00BA59F1">
        <w:trPr>
          <w:trHeight w:val="20"/>
        </w:trPr>
        <w:tc>
          <w:tcPr>
            <w:tcW w:w="1718" w:type="pct"/>
            <w:gridSpan w:val="3"/>
            <w:shd w:val="clear" w:color="auto" w:fill="00B0F0"/>
          </w:tcPr>
          <w:p w:rsidR="00DD58F9" w:rsidRPr="00707E37" w:rsidRDefault="00DD58F9" w:rsidP="003A3C80">
            <w:pPr>
              <w:rPr>
                <w:rFonts w:ascii="Book Antiqua" w:eastAsia="Calibri" w:hAnsi="Book Antiqua"/>
                <w:b/>
                <w:sz w:val="20"/>
                <w:szCs w:val="20"/>
              </w:rPr>
            </w:pPr>
            <w:r w:rsidRPr="00707E37">
              <w:rPr>
                <w:rFonts w:ascii="Book Antiqua" w:eastAsia="Calibri" w:hAnsi="Book Antiqua"/>
                <w:b/>
                <w:sz w:val="20"/>
                <w:szCs w:val="20"/>
              </w:rPr>
              <w:t>Performans Göstergeleri</w:t>
            </w:r>
          </w:p>
        </w:tc>
        <w:tc>
          <w:tcPr>
            <w:tcW w:w="458"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Hedefe Etkisi (%)</w:t>
            </w:r>
          </w:p>
        </w:tc>
        <w:tc>
          <w:tcPr>
            <w:tcW w:w="391"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Başlangıç Değeri</w:t>
            </w:r>
          </w:p>
        </w:tc>
        <w:tc>
          <w:tcPr>
            <w:tcW w:w="347"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2019</w:t>
            </w:r>
          </w:p>
        </w:tc>
        <w:tc>
          <w:tcPr>
            <w:tcW w:w="347"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2020</w:t>
            </w:r>
          </w:p>
        </w:tc>
        <w:tc>
          <w:tcPr>
            <w:tcW w:w="347"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2021</w:t>
            </w:r>
          </w:p>
        </w:tc>
        <w:tc>
          <w:tcPr>
            <w:tcW w:w="347"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2022</w:t>
            </w:r>
          </w:p>
        </w:tc>
        <w:tc>
          <w:tcPr>
            <w:tcW w:w="347"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2023</w:t>
            </w:r>
          </w:p>
        </w:tc>
        <w:tc>
          <w:tcPr>
            <w:tcW w:w="348"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İzleme Sıklığı</w:t>
            </w:r>
          </w:p>
        </w:tc>
        <w:tc>
          <w:tcPr>
            <w:tcW w:w="349"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Rapor Sıklığı</w:t>
            </w:r>
          </w:p>
        </w:tc>
      </w:tr>
      <w:tr w:rsidR="003A3C80" w:rsidRPr="003A3C80" w:rsidTr="00600C8D">
        <w:trPr>
          <w:trHeight w:val="20"/>
        </w:trPr>
        <w:tc>
          <w:tcPr>
            <w:tcW w:w="1718" w:type="pct"/>
            <w:gridSpan w:val="3"/>
            <w:shd w:val="clear" w:color="auto" w:fill="00B0F0"/>
          </w:tcPr>
          <w:p w:rsidR="00DD58F9" w:rsidRPr="00707E37" w:rsidRDefault="00DD58F9" w:rsidP="003A3C80">
            <w:pPr>
              <w:rPr>
                <w:rFonts w:ascii="Book Antiqua" w:eastAsia="Calibri" w:hAnsi="Book Antiqua"/>
                <w:b/>
                <w:sz w:val="20"/>
                <w:szCs w:val="20"/>
              </w:rPr>
            </w:pPr>
            <w:r w:rsidRPr="00707E37">
              <w:rPr>
                <w:rFonts w:ascii="Book Antiqua" w:eastAsia="Calibri" w:hAnsi="Book Antiqua"/>
                <w:b/>
                <w:sz w:val="20"/>
                <w:szCs w:val="20"/>
              </w:rPr>
              <w:lastRenderedPageBreak/>
              <w:t>PG 6.2.1 Hizmet içi eğitimlere katılan atölye ve laboratuvar öğretmenlerinin sayısı</w:t>
            </w:r>
          </w:p>
        </w:tc>
        <w:tc>
          <w:tcPr>
            <w:tcW w:w="458"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20</w:t>
            </w:r>
          </w:p>
        </w:tc>
        <w:tc>
          <w:tcPr>
            <w:tcW w:w="391" w:type="pct"/>
          </w:tcPr>
          <w:p w:rsidR="00DD58F9" w:rsidRPr="003A3C80" w:rsidRDefault="00924F5C" w:rsidP="003A3C80">
            <w:pPr>
              <w:jc w:val="center"/>
              <w:rPr>
                <w:rFonts w:ascii="Book Antiqua" w:eastAsia="Calibri" w:hAnsi="Book Antiqua" w:cs="Times New Roman"/>
                <w:sz w:val="20"/>
                <w:szCs w:val="20"/>
              </w:rPr>
            </w:pPr>
            <w:r>
              <w:rPr>
                <w:rFonts w:ascii="Book Antiqua" w:eastAsia="Calibri" w:hAnsi="Book Antiqua" w:cs="Times New Roman"/>
                <w:sz w:val="20"/>
                <w:szCs w:val="20"/>
              </w:rPr>
              <w:t>0</w:t>
            </w:r>
          </w:p>
        </w:tc>
        <w:tc>
          <w:tcPr>
            <w:tcW w:w="347" w:type="pct"/>
          </w:tcPr>
          <w:p w:rsidR="00DD58F9" w:rsidRPr="003A3C80" w:rsidRDefault="00DD58F9" w:rsidP="00924F5C">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1</w:t>
            </w:r>
          </w:p>
        </w:tc>
        <w:tc>
          <w:tcPr>
            <w:tcW w:w="347" w:type="pct"/>
          </w:tcPr>
          <w:p w:rsidR="00DD58F9" w:rsidRPr="003A3C80" w:rsidRDefault="00924F5C" w:rsidP="003A3C80">
            <w:pPr>
              <w:jc w:val="center"/>
              <w:rPr>
                <w:rFonts w:ascii="Book Antiqua" w:eastAsia="Calibri" w:hAnsi="Book Antiqua" w:cs="Times New Roman"/>
                <w:sz w:val="20"/>
                <w:szCs w:val="20"/>
              </w:rPr>
            </w:pPr>
            <w:r>
              <w:rPr>
                <w:rFonts w:ascii="Book Antiqua" w:eastAsia="Calibri" w:hAnsi="Book Antiqua" w:cs="Times New Roman"/>
                <w:sz w:val="20"/>
                <w:szCs w:val="20"/>
              </w:rPr>
              <w:t>2</w:t>
            </w:r>
          </w:p>
        </w:tc>
        <w:tc>
          <w:tcPr>
            <w:tcW w:w="347" w:type="pct"/>
          </w:tcPr>
          <w:p w:rsidR="00DD58F9" w:rsidRPr="003A3C80" w:rsidRDefault="00924F5C" w:rsidP="003A3C80">
            <w:pPr>
              <w:jc w:val="center"/>
              <w:rPr>
                <w:rFonts w:ascii="Book Antiqua" w:eastAsia="Calibri" w:hAnsi="Book Antiqua" w:cs="Times New Roman"/>
                <w:sz w:val="20"/>
                <w:szCs w:val="20"/>
              </w:rPr>
            </w:pPr>
            <w:r>
              <w:rPr>
                <w:rFonts w:ascii="Book Antiqua" w:eastAsia="Calibri" w:hAnsi="Book Antiqua" w:cs="Times New Roman"/>
                <w:sz w:val="20"/>
                <w:szCs w:val="20"/>
              </w:rPr>
              <w:t>3</w:t>
            </w:r>
          </w:p>
        </w:tc>
        <w:tc>
          <w:tcPr>
            <w:tcW w:w="347" w:type="pct"/>
          </w:tcPr>
          <w:p w:rsidR="00DD58F9" w:rsidRPr="003A3C80" w:rsidRDefault="00924F5C" w:rsidP="003A3C80">
            <w:pPr>
              <w:jc w:val="center"/>
              <w:rPr>
                <w:rFonts w:ascii="Book Antiqua" w:eastAsia="Calibri" w:hAnsi="Book Antiqua" w:cs="Times New Roman"/>
                <w:sz w:val="20"/>
                <w:szCs w:val="20"/>
              </w:rPr>
            </w:pPr>
            <w:r>
              <w:rPr>
                <w:rFonts w:ascii="Book Antiqua" w:eastAsia="Calibri" w:hAnsi="Book Antiqua" w:cs="Times New Roman"/>
                <w:sz w:val="20"/>
                <w:szCs w:val="20"/>
              </w:rPr>
              <w:t>3</w:t>
            </w:r>
          </w:p>
        </w:tc>
        <w:tc>
          <w:tcPr>
            <w:tcW w:w="347" w:type="pct"/>
          </w:tcPr>
          <w:p w:rsidR="00DD58F9" w:rsidRPr="003A3C80" w:rsidRDefault="00924F5C" w:rsidP="003A3C80">
            <w:pPr>
              <w:jc w:val="center"/>
              <w:rPr>
                <w:rFonts w:ascii="Book Antiqua" w:eastAsia="Calibri" w:hAnsi="Book Antiqua" w:cs="Times New Roman"/>
                <w:sz w:val="20"/>
                <w:szCs w:val="20"/>
              </w:rPr>
            </w:pPr>
            <w:r>
              <w:rPr>
                <w:rFonts w:ascii="Book Antiqua" w:eastAsia="Calibri" w:hAnsi="Book Antiqua" w:cs="Times New Roman"/>
                <w:sz w:val="20"/>
                <w:szCs w:val="20"/>
              </w:rPr>
              <w:t>4</w:t>
            </w:r>
          </w:p>
        </w:tc>
        <w:tc>
          <w:tcPr>
            <w:tcW w:w="348"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349"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3A3C80" w:rsidRPr="003A3C80" w:rsidTr="00600C8D">
        <w:trPr>
          <w:trHeight w:val="20"/>
        </w:trPr>
        <w:tc>
          <w:tcPr>
            <w:tcW w:w="1718" w:type="pct"/>
            <w:gridSpan w:val="3"/>
            <w:shd w:val="clear" w:color="auto" w:fill="00B0F0"/>
          </w:tcPr>
          <w:p w:rsidR="00DD58F9" w:rsidRPr="00707E37" w:rsidRDefault="00DD58F9" w:rsidP="003A3C80">
            <w:pPr>
              <w:rPr>
                <w:rFonts w:ascii="Book Antiqua" w:eastAsia="Calibri" w:hAnsi="Book Antiqua"/>
                <w:b/>
                <w:sz w:val="20"/>
                <w:szCs w:val="20"/>
              </w:rPr>
            </w:pPr>
            <w:r w:rsidRPr="00707E37">
              <w:rPr>
                <w:rFonts w:ascii="Book Antiqua" w:eastAsia="Calibri" w:hAnsi="Book Antiqua"/>
                <w:b/>
                <w:sz w:val="20"/>
                <w:szCs w:val="20"/>
              </w:rPr>
              <w:t xml:space="preserve">PG 6.2.2 Uluslararası hareketlilik programlarına katılan atölye ve </w:t>
            </w:r>
            <w:r w:rsidR="00707E37" w:rsidRPr="00707E37">
              <w:rPr>
                <w:rFonts w:ascii="Book Antiqua" w:eastAsia="Calibri" w:hAnsi="Book Antiqua"/>
                <w:b/>
                <w:sz w:val="20"/>
                <w:szCs w:val="20"/>
              </w:rPr>
              <w:t>laboratuvar</w:t>
            </w:r>
            <w:r w:rsidRPr="00707E37">
              <w:rPr>
                <w:rFonts w:ascii="Book Antiqua" w:eastAsia="Calibri" w:hAnsi="Book Antiqua"/>
                <w:b/>
                <w:sz w:val="20"/>
                <w:szCs w:val="20"/>
              </w:rPr>
              <w:t xml:space="preserve"> öğretmenlerinin sayısı</w:t>
            </w:r>
          </w:p>
        </w:tc>
        <w:tc>
          <w:tcPr>
            <w:tcW w:w="458"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20</w:t>
            </w:r>
          </w:p>
        </w:tc>
        <w:tc>
          <w:tcPr>
            <w:tcW w:w="391" w:type="pct"/>
          </w:tcPr>
          <w:p w:rsidR="00DD58F9" w:rsidRPr="003A3C80" w:rsidRDefault="00924F5C" w:rsidP="003A3C80">
            <w:pPr>
              <w:jc w:val="center"/>
              <w:rPr>
                <w:rFonts w:ascii="Book Antiqua" w:eastAsia="Calibri" w:hAnsi="Book Antiqua" w:cs="Times New Roman"/>
                <w:sz w:val="20"/>
                <w:szCs w:val="20"/>
              </w:rPr>
            </w:pPr>
            <w:r>
              <w:rPr>
                <w:rFonts w:ascii="Book Antiqua" w:eastAsia="Calibri" w:hAnsi="Book Antiqua" w:cs="Times New Roman"/>
                <w:sz w:val="20"/>
                <w:szCs w:val="20"/>
              </w:rPr>
              <w:t>0</w:t>
            </w:r>
          </w:p>
        </w:tc>
        <w:tc>
          <w:tcPr>
            <w:tcW w:w="347" w:type="pct"/>
          </w:tcPr>
          <w:p w:rsidR="00DD58F9" w:rsidRPr="003A3C80" w:rsidRDefault="00924F5C" w:rsidP="003A3C80">
            <w:pPr>
              <w:jc w:val="center"/>
              <w:rPr>
                <w:rFonts w:ascii="Book Antiqua" w:eastAsia="Calibri" w:hAnsi="Book Antiqua" w:cs="Times New Roman"/>
                <w:sz w:val="20"/>
                <w:szCs w:val="20"/>
              </w:rPr>
            </w:pPr>
            <w:r>
              <w:rPr>
                <w:rFonts w:ascii="Book Antiqua" w:eastAsia="Calibri" w:hAnsi="Book Antiqua" w:cs="Times New Roman"/>
                <w:sz w:val="20"/>
                <w:szCs w:val="20"/>
              </w:rPr>
              <w:t>0</w:t>
            </w:r>
          </w:p>
        </w:tc>
        <w:tc>
          <w:tcPr>
            <w:tcW w:w="347" w:type="pct"/>
          </w:tcPr>
          <w:p w:rsidR="00DD58F9" w:rsidRPr="003A3C80" w:rsidRDefault="00924F5C" w:rsidP="00924F5C">
            <w:pPr>
              <w:jc w:val="center"/>
              <w:rPr>
                <w:rFonts w:ascii="Book Antiqua" w:eastAsia="Calibri" w:hAnsi="Book Antiqua" w:cs="Times New Roman"/>
                <w:sz w:val="20"/>
                <w:szCs w:val="20"/>
              </w:rPr>
            </w:pPr>
            <w:r>
              <w:rPr>
                <w:rFonts w:ascii="Book Antiqua" w:eastAsia="Calibri" w:hAnsi="Book Antiqua" w:cs="Times New Roman"/>
                <w:sz w:val="20"/>
                <w:szCs w:val="20"/>
              </w:rPr>
              <w:t>0</w:t>
            </w:r>
          </w:p>
        </w:tc>
        <w:tc>
          <w:tcPr>
            <w:tcW w:w="347" w:type="pct"/>
          </w:tcPr>
          <w:p w:rsidR="00DD58F9" w:rsidRPr="003A3C80" w:rsidRDefault="00924F5C" w:rsidP="00924F5C">
            <w:pPr>
              <w:jc w:val="center"/>
              <w:rPr>
                <w:rFonts w:ascii="Book Antiqua" w:eastAsia="Calibri" w:hAnsi="Book Antiqua" w:cs="Times New Roman"/>
                <w:sz w:val="20"/>
                <w:szCs w:val="20"/>
              </w:rPr>
            </w:pPr>
            <w:r>
              <w:rPr>
                <w:rFonts w:ascii="Book Antiqua" w:eastAsia="Calibri" w:hAnsi="Book Antiqua" w:cs="Times New Roman"/>
                <w:sz w:val="20"/>
                <w:szCs w:val="20"/>
              </w:rPr>
              <w:t>2</w:t>
            </w:r>
          </w:p>
        </w:tc>
        <w:tc>
          <w:tcPr>
            <w:tcW w:w="347" w:type="pct"/>
          </w:tcPr>
          <w:p w:rsidR="00DD58F9" w:rsidRPr="003A3C80" w:rsidRDefault="00924F5C" w:rsidP="003A3C80">
            <w:pPr>
              <w:jc w:val="center"/>
              <w:rPr>
                <w:rFonts w:ascii="Book Antiqua" w:eastAsia="Calibri" w:hAnsi="Book Antiqua" w:cs="Times New Roman"/>
                <w:sz w:val="20"/>
                <w:szCs w:val="20"/>
              </w:rPr>
            </w:pPr>
            <w:r>
              <w:rPr>
                <w:rFonts w:ascii="Book Antiqua" w:eastAsia="Calibri" w:hAnsi="Book Antiqua" w:cs="Times New Roman"/>
                <w:sz w:val="20"/>
                <w:szCs w:val="20"/>
              </w:rPr>
              <w:t>2</w:t>
            </w:r>
          </w:p>
        </w:tc>
        <w:tc>
          <w:tcPr>
            <w:tcW w:w="347" w:type="pct"/>
          </w:tcPr>
          <w:p w:rsidR="00DD58F9" w:rsidRPr="003A3C80" w:rsidRDefault="00A55731" w:rsidP="00924F5C">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2</w:t>
            </w:r>
          </w:p>
        </w:tc>
        <w:tc>
          <w:tcPr>
            <w:tcW w:w="348"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349"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3A3C80" w:rsidRPr="003A3C80" w:rsidTr="00600C8D">
        <w:trPr>
          <w:trHeight w:val="20"/>
        </w:trPr>
        <w:tc>
          <w:tcPr>
            <w:tcW w:w="1718" w:type="pct"/>
            <w:gridSpan w:val="3"/>
            <w:shd w:val="clear" w:color="auto" w:fill="00B0F0"/>
          </w:tcPr>
          <w:p w:rsidR="00DD58F9" w:rsidRPr="00707E37" w:rsidRDefault="00DD58F9" w:rsidP="003A3C80">
            <w:pPr>
              <w:rPr>
                <w:rFonts w:ascii="Book Antiqua" w:eastAsia="Calibri" w:hAnsi="Book Antiqua" w:cs="Arial"/>
                <w:b/>
                <w:sz w:val="20"/>
                <w:szCs w:val="20"/>
              </w:rPr>
            </w:pPr>
            <w:r w:rsidRPr="00707E37">
              <w:rPr>
                <w:rFonts w:ascii="Book Antiqua" w:eastAsia="Calibri" w:hAnsi="Book Antiqua"/>
                <w:b/>
                <w:sz w:val="20"/>
                <w:szCs w:val="20"/>
              </w:rPr>
              <w:t>PG 6.2.3 Uluslararası hareketlilik programlarına katılan öğrenci sayısı</w:t>
            </w:r>
          </w:p>
        </w:tc>
        <w:tc>
          <w:tcPr>
            <w:tcW w:w="458"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20</w:t>
            </w:r>
          </w:p>
        </w:tc>
        <w:tc>
          <w:tcPr>
            <w:tcW w:w="391" w:type="pct"/>
          </w:tcPr>
          <w:p w:rsidR="00DD58F9" w:rsidRPr="003A3C80" w:rsidRDefault="00924F5C" w:rsidP="003A3C80">
            <w:pPr>
              <w:jc w:val="center"/>
              <w:rPr>
                <w:rFonts w:ascii="Book Antiqua" w:eastAsia="Calibri" w:hAnsi="Book Antiqua" w:cs="Times New Roman"/>
                <w:sz w:val="20"/>
                <w:szCs w:val="20"/>
              </w:rPr>
            </w:pPr>
            <w:r>
              <w:rPr>
                <w:rFonts w:ascii="Book Antiqua" w:eastAsia="Calibri" w:hAnsi="Book Antiqua" w:cs="Times New Roman"/>
                <w:sz w:val="20"/>
                <w:szCs w:val="20"/>
              </w:rPr>
              <w:t>0</w:t>
            </w:r>
          </w:p>
        </w:tc>
        <w:tc>
          <w:tcPr>
            <w:tcW w:w="347" w:type="pct"/>
          </w:tcPr>
          <w:p w:rsidR="00DD58F9" w:rsidRPr="003A3C80" w:rsidRDefault="00924F5C" w:rsidP="003A3C80">
            <w:pPr>
              <w:jc w:val="center"/>
              <w:rPr>
                <w:rFonts w:ascii="Book Antiqua" w:eastAsia="Calibri" w:hAnsi="Book Antiqua" w:cs="Times New Roman"/>
                <w:sz w:val="20"/>
                <w:szCs w:val="20"/>
              </w:rPr>
            </w:pPr>
            <w:r>
              <w:rPr>
                <w:rFonts w:ascii="Book Antiqua" w:eastAsia="Calibri" w:hAnsi="Book Antiqua" w:cs="Times New Roman"/>
                <w:sz w:val="20"/>
                <w:szCs w:val="20"/>
              </w:rPr>
              <w:t>0</w:t>
            </w:r>
          </w:p>
        </w:tc>
        <w:tc>
          <w:tcPr>
            <w:tcW w:w="347" w:type="pct"/>
          </w:tcPr>
          <w:p w:rsidR="00DD58F9" w:rsidRPr="003A3C80" w:rsidRDefault="00924F5C" w:rsidP="003A3C80">
            <w:pPr>
              <w:jc w:val="center"/>
              <w:rPr>
                <w:rFonts w:ascii="Book Antiqua" w:eastAsia="Calibri" w:hAnsi="Book Antiqua" w:cs="Times New Roman"/>
                <w:sz w:val="20"/>
                <w:szCs w:val="20"/>
              </w:rPr>
            </w:pPr>
            <w:r>
              <w:rPr>
                <w:rFonts w:ascii="Book Antiqua" w:eastAsia="Calibri" w:hAnsi="Book Antiqua" w:cs="Times New Roman"/>
                <w:sz w:val="20"/>
                <w:szCs w:val="20"/>
              </w:rPr>
              <w:t>10</w:t>
            </w:r>
          </w:p>
        </w:tc>
        <w:tc>
          <w:tcPr>
            <w:tcW w:w="347" w:type="pct"/>
          </w:tcPr>
          <w:p w:rsidR="00DD58F9" w:rsidRPr="003A3C80" w:rsidRDefault="00924F5C" w:rsidP="003A3C80">
            <w:pPr>
              <w:jc w:val="center"/>
              <w:rPr>
                <w:rFonts w:ascii="Book Antiqua" w:eastAsia="Calibri" w:hAnsi="Book Antiqua" w:cs="Times New Roman"/>
                <w:sz w:val="20"/>
                <w:szCs w:val="20"/>
              </w:rPr>
            </w:pPr>
            <w:r>
              <w:rPr>
                <w:rFonts w:ascii="Book Antiqua" w:eastAsia="Calibri" w:hAnsi="Book Antiqua" w:cs="Times New Roman"/>
                <w:sz w:val="20"/>
                <w:szCs w:val="20"/>
              </w:rPr>
              <w:t>10</w:t>
            </w:r>
          </w:p>
        </w:tc>
        <w:tc>
          <w:tcPr>
            <w:tcW w:w="347" w:type="pct"/>
          </w:tcPr>
          <w:p w:rsidR="00DD58F9" w:rsidRPr="003A3C80" w:rsidRDefault="00924F5C" w:rsidP="003A3C80">
            <w:pPr>
              <w:jc w:val="center"/>
              <w:rPr>
                <w:rFonts w:ascii="Book Antiqua" w:eastAsia="Calibri" w:hAnsi="Book Antiqua" w:cs="Times New Roman"/>
                <w:sz w:val="20"/>
                <w:szCs w:val="20"/>
              </w:rPr>
            </w:pPr>
            <w:r>
              <w:rPr>
                <w:rFonts w:ascii="Book Antiqua" w:eastAsia="Calibri" w:hAnsi="Book Antiqua" w:cs="Times New Roman"/>
                <w:sz w:val="20"/>
                <w:szCs w:val="20"/>
              </w:rPr>
              <w:t>15</w:t>
            </w:r>
          </w:p>
        </w:tc>
        <w:tc>
          <w:tcPr>
            <w:tcW w:w="347" w:type="pct"/>
          </w:tcPr>
          <w:p w:rsidR="00DD58F9" w:rsidRPr="003A3C80" w:rsidRDefault="00924F5C" w:rsidP="003A3C80">
            <w:pPr>
              <w:jc w:val="center"/>
              <w:rPr>
                <w:rFonts w:ascii="Book Antiqua" w:eastAsia="Calibri" w:hAnsi="Book Antiqua" w:cs="Times New Roman"/>
                <w:sz w:val="20"/>
                <w:szCs w:val="20"/>
              </w:rPr>
            </w:pPr>
            <w:r>
              <w:rPr>
                <w:rFonts w:ascii="Book Antiqua" w:eastAsia="Calibri" w:hAnsi="Book Antiqua" w:cs="Times New Roman"/>
                <w:sz w:val="20"/>
                <w:szCs w:val="20"/>
              </w:rPr>
              <w:t>15</w:t>
            </w:r>
          </w:p>
        </w:tc>
        <w:tc>
          <w:tcPr>
            <w:tcW w:w="348"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349"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3A3C80" w:rsidRPr="003A3C80" w:rsidTr="00600C8D">
        <w:trPr>
          <w:trHeight w:val="20"/>
        </w:trPr>
        <w:tc>
          <w:tcPr>
            <w:tcW w:w="1718" w:type="pct"/>
            <w:gridSpan w:val="3"/>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b/>
                <w:sz w:val="20"/>
                <w:szCs w:val="20"/>
              </w:rPr>
              <w:t>PG 6.2.4 Hizmet içi eğitimlere katılan branş öğretmenlerinin sayısı</w:t>
            </w:r>
          </w:p>
        </w:tc>
        <w:tc>
          <w:tcPr>
            <w:tcW w:w="458"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20</w:t>
            </w:r>
          </w:p>
        </w:tc>
        <w:tc>
          <w:tcPr>
            <w:tcW w:w="391" w:type="pct"/>
          </w:tcPr>
          <w:p w:rsidR="00DD58F9" w:rsidRPr="003A3C80" w:rsidRDefault="00924F5C" w:rsidP="003A3C80">
            <w:pPr>
              <w:jc w:val="center"/>
              <w:rPr>
                <w:rFonts w:ascii="Book Antiqua" w:eastAsia="Calibri" w:hAnsi="Book Antiqua" w:cs="Times New Roman"/>
                <w:sz w:val="20"/>
                <w:szCs w:val="20"/>
              </w:rPr>
            </w:pPr>
            <w:r>
              <w:rPr>
                <w:rFonts w:ascii="Book Antiqua" w:eastAsia="Calibri" w:hAnsi="Book Antiqua" w:cs="Times New Roman"/>
                <w:sz w:val="20"/>
                <w:szCs w:val="20"/>
              </w:rPr>
              <w:t>0</w:t>
            </w:r>
          </w:p>
        </w:tc>
        <w:tc>
          <w:tcPr>
            <w:tcW w:w="347" w:type="pct"/>
          </w:tcPr>
          <w:p w:rsidR="00DD58F9" w:rsidRPr="003A3C80" w:rsidRDefault="00924F5C" w:rsidP="003A3C80">
            <w:pPr>
              <w:jc w:val="center"/>
              <w:rPr>
                <w:rFonts w:ascii="Book Antiqua" w:eastAsia="Calibri" w:hAnsi="Book Antiqua" w:cs="Times New Roman"/>
                <w:sz w:val="20"/>
                <w:szCs w:val="20"/>
              </w:rPr>
            </w:pPr>
            <w:r>
              <w:rPr>
                <w:rFonts w:ascii="Book Antiqua" w:eastAsia="Calibri" w:hAnsi="Book Antiqua" w:cs="Times New Roman"/>
                <w:sz w:val="20"/>
                <w:szCs w:val="20"/>
              </w:rPr>
              <w:t>1</w:t>
            </w:r>
          </w:p>
        </w:tc>
        <w:tc>
          <w:tcPr>
            <w:tcW w:w="347" w:type="pct"/>
          </w:tcPr>
          <w:p w:rsidR="00DD58F9" w:rsidRPr="003A3C80" w:rsidRDefault="00924F5C" w:rsidP="003A3C80">
            <w:pPr>
              <w:jc w:val="center"/>
              <w:rPr>
                <w:rFonts w:ascii="Book Antiqua" w:eastAsia="Calibri" w:hAnsi="Book Antiqua" w:cs="Times New Roman"/>
                <w:sz w:val="20"/>
                <w:szCs w:val="20"/>
              </w:rPr>
            </w:pPr>
            <w:r>
              <w:rPr>
                <w:rFonts w:ascii="Book Antiqua" w:eastAsia="Calibri" w:hAnsi="Book Antiqua" w:cs="Times New Roman"/>
                <w:sz w:val="20"/>
                <w:szCs w:val="20"/>
              </w:rPr>
              <w:t>2</w:t>
            </w:r>
          </w:p>
        </w:tc>
        <w:tc>
          <w:tcPr>
            <w:tcW w:w="347" w:type="pct"/>
          </w:tcPr>
          <w:p w:rsidR="00DD58F9" w:rsidRPr="003A3C80" w:rsidRDefault="00924F5C" w:rsidP="003A3C80">
            <w:pPr>
              <w:jc w:val="center"/>
              <w:rPr>
                <w:rFonts w:ascii="Book Antiqua" w:eastAsia="Calibri" w:hAnsi="Book Antiqua" w:cs="Times New Roman"/>
                <w:sz w:val="20"/>
                <w:szCs w:val="20"/>
              </w:rPr>
            </w:pPr>
            <w:r>
              <w:rPr>
                <w:rFonts w:ascii="Book Antiqua" w:eastAsia="Calibri" w:hAnsi="Book Antiqua" w:cs="Times New Roman"/>
                <w:sz w:val="20"/>
                <w:szCs w:val="20"/>
              </w:rPr>
              <w:t>2</w:t>
            </w:r>
          </w:p>
        </w:tc>
        <w:tc>
          <w:tcPr>
            <w:tcW w:w="347" w:type="pct"/>
          </w:tcPr>
          <w:p w:rsidR="00DD58F9" w:rsidRPr="003A3C80" w:rsidRDefault="00924F5C" w:rsidP="003A3C80">
            <w:pPr>
              <w:jc w:val="center"/>
              <w:rPr>
                <w:rFonts w:ascii="Book Antiqua" w:eastAsia="Calibri" w:hAnsi="Book Antiqua" w:cs="Times New Roman"/>
                <w:sz w:val="20"/>
                <w:szCs w:val="20"/>
              </w:rPr>
            </w:pPr>
            <w:r>
              <w:rPr>
                <w:rFonts w:ascii="Book Antiqua" w:eastAsia="Calibri" w:hAnsi="Book Antiqua" w:cs="Times New Roman"/>
                <w:sz w:val="20"/>
                <w:szCs w:val="20"/>
              </w:rPr>
              <w:t>3</w:t>
            </w:r>
          </w:p>
        </w:tc>
        <w:tc>
          <w:tcPr>
            <w:tcW w:w="347" w:type="pct"/>
          </w:tcPr>
          <w:p w:rsidR="00DD58F9" w:rsidRPr="003A3C80" w:rsidRDefault="00924F5C" w:rsidP="003A3C80">
            <w:pPr>
              <w:jc w:val="center"/>
              <w:rPr>
                <w:rFonts w:ascii="Book Antiqua" w:eastAsia="Calibri" w:hAnsi="Book Antiqua" w:cs="Times New Roman"/>
                <w:sz w:val="20"/>
                <w:szCs w:val="20"/>
              </w:rPr>
            </w:pPr>
            <w:r>
              <w:rPr>
                <w:rFonts w:ascii="Book Antiqua" w:eastAsia="Calibri" w:hAnsi="Book Antiqua" w:cs="Times New Roman"/>
                <w:sz w:val="20"/>
                <w:szCs w:val="20"/>
              </w:rPr>
              <w:t>3</w:t>
            </w:r>
          </w:p>
        </w:tc>
        <w:tc>
          <w:tcPr>
            <w:tcW w:w="348"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349"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3A3C80" w:rsidRPr="003A3C80" w:rsidTr="00600C8D">
        <w:trPr>
          <w:trHeight w:val="20"/>
        </w:trPr>
        <w:tc>
          <w:tcPr>
            <w:tcW w:w="1718" w:type="pct"/>
            <w:gridSpan w:val="3"/>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b/>
                <w:sz w:val="20"/>
                <w:szCs w:val="20"/>
              </w:rPr>
              <w:t>PG 6.2.5 Gerçek iş ortamlarında mesleki gelişim faaliyetlerine katılan öğretmen sayısı</w:t>
            </w:r>
          </w:p>
        </w:tc>
        <w:tc>
          <w:tcPr>
            <w:tcW w:w="458"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20</w:t>
            </w:r>
          </w:p>
        </w:tc>
        <w:tc>
          <w:tcPr>
            <w:tcW w:w="391" w:type="pct"/>
          </w:tcPr>
          <w:p w:rsidR="00DD58F9" w:rsidRPr="003A3C80" w:rsidRDefault="00C12E4C" w:rsidP="003A3C80">
            <w:pPr>
              <w:jc w:val="center"/>
              <w:rPr>
                <w:rFonts w:ascii="Book Antiqua" w:eastAsia="Calibri" w:hAnsi="Book Antiqua" w:cs="Times New Roman"/>
                <w:sz w:val="20"/>
                <w:szCs w:val="20"/>
              </w:rPr>
            </w:pPr>
            <w:r w:rsidRPr="003C3C8D">
              <w:rPr>
                <w:rFonts w:ascii="Book Antiqua" w:eastAsia="Calibri" w:hAnsi="Book Antiqua" w:cs="Times New Roman"/>
                <w:sz w:val="20"/>
                <w:szCs w:val="20"/>
              </w:rPr>
              <w:t>0</w:t>
            </w:r>
          </w:p>
        </w:tc>
        <w:tc>
          <w:tcPr>
            <w:tcW w:w="347" w:type="pct"/>
          </w:tcPr>
          <w:p w:rsidR="00DD58F9" w:rsidRPr="003A3C80" w:rsidRDefault="00717BD6" w:rsidP="00924F5C">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1</w:t>
            </w:r>
          </w:p>
        </w:tc>
        <w:tc>
          <w:tcPr>
            <w:tcW w:w="347" w:type="pct"/>
          </w:tcPr>
          <w:p w:rsidR="00DD58F9" w:rsidRPr="003A3C80" w:rsidRDefault="00924F5C" w:rsidP="003A3C80">
            <w:pPr>
              <w:jc w:val="center"/>
              <w:rPr>
                <w:rFonts w:ascii="Book Antiqua" w:eastAsia="Calibri" w:hAnsi="Book Antiqua" w:cs="Times New Roman"/>
                <w:sz w:val="20"/>
                <w:szCs w:val="20"/>
              </w:rPr>
            </w:pPr>
            <w:r>
              <w:rPr>
                <w:rFonts w:ascii="Book Antiqua" w:eastAsia="Calibri" w:hAnsi="Book Antiqua" w:cs="Times New Roman"/>
                <w:sz w:val="20"/>
                <w:szCs w:val="20"/>
              </w:rPr>
              <w:t>2</w:t>
            </w:r>
          </w:p>
        </w:tc>
        <w:tc>
          <w:tcPr>
            <w:tcW w:w="347" w:type="pct"/>
          </w:tcPr>
          <w:p w:rsidR="00DD58F9" w:rsidRPr="003A3C80" w:rsidRDefault="00D94645" w:rsidP="003A3C80">
            <w:pPr>
              <w:jc w:val="center"/>
              <w:rPr>
                <w:rFonts w:ascii="Book Antiqua" w:eastAsia="Calibri" w:hAnsi="Book Antiqua" w:cs="Times New Roman"/>
                <w:sz w:val="20"/>
                <w:szCs w:val="20"/>
              </w:rPr>
            </w:pPr>
            <w:r>
              <w:rPr>
                <w:rFonts w:ascii="Book Antiqua" w:eastAsia="Calibri" w:hAnsi="Book Antiqua" w:cs="Times New Roman"/>
                <w:sz w:val="20"/>
                <w:szCs w:val="20"/>
              </w:rPr>
              <w:t>2</w:t>
            </w:r>
          </w:p>
        </w:tc>
        <w:tc>
          <w:tcPr>
            <w:tcW w:w="347" w:type="pct"/>
          </w:tcPr>
          <w:p w:rsidR="00DD58F9" w:rsidRPr="003A3C80" w:rsidRDefault="00D94645" w:rsidP="003A3C80">
            <w:pPr>
              <w:jc w:val="center"/>
              <w:rPr>
                <w:rFonts w:ascii="Book Antiqua" w:eastAsia="Calibri" w:hAnsi="Book Antiqua" w:cs="Times New Roman"/>
                <w:sz w:val="20"/>
                <w:szCs w:val="20"/>
              </w:rPr>
            </w:pPr>
            <w:r>
              <w:rPr>
                <w:rFonts w:ascii="Book Antiqua" w:eastAsia="Calibri" w:hAnsi="Book Antiqua" w:cs="Times New Roman"/>
                <w:sz w:val="20"/>
                <w:szCs w:val="20"/>
              </w:rPr>
              <w:t>2</w:t>
            </w:r>
          </w:p>
        </w:tc>
        <w:tc>
          <w:tcPr>
            <w:tcW w:w="347" w:type="pct"/>
          </w:tcPr>
          <w:p w:rsidR="00DD58F9" w:rsidRPr="003A3C80" w:rsidRDefault="00D94645" w:rsidP="003A3C80">
            <w:pPr>
              <w:jc w:val="center"/>
              <w:rPr>
                <w:rFonts w:ascii="Book Antiqua" w:eastAsia="Calibri" w:hAnsi="Book Antiqua" w:cs="Times New Roman"/>
                <w:sz w:val="20"/>
                <w:szCs w:val="20"/>
              </w:rPr>
            </w:pPr>
            <w:r>
              <w:rPr>
                <w:rFonts w:ascii="Book Antiqua" w:eastAsia="Calibri" w:hAnsi="Book Antiqua" w:cs="Times New Roman"/>
                <w:sz w:val="20"/>
                <w:szCs w:val="20"/>
              </w:rPr>
              <w:t>2</w:t>
            </w:r>
          </w:p>
        </w:tc>
        <w:tc>
          <w:tcPr>
            <w:tcW w:w="348"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349"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3A3C80" w:rsidRPr="003A3C80" w:rsidTr="003A3C80">
        <w:trPr>
          <w:trHeight w:val="20"/>
        </w:trPr>
        <w:tc>
          <w:tcPr>
            <w:tcW w:w="859" w:type="pct"/>
            <w:gridSpan w:val="2"/>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Koordinatör Birim</w:t>
            </w:r>
          </w:p>
        </w:tc>
        <w:tc>
          <w:tcPr>
            <w:tcW w:w="4141" w:type="pct"/>
            <w:gridSpan w:val="10"/>
          </w:tcPr>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xml:space="preserve">Mesleki ve Teknik Eğitim Hizmetleri </w:t>
            </w:r>
          </w:p>
        </w:tc>
      </w:tr>
      <w:tr w:rsidR="003A3C80" w:rsidRPr="003A3C80" w:rsidTr="003A3C80">
        <w:trPr>
          <w:trHeight w:val="20"/>
        </w:trPr>
        <w:tc>
          <w:tcPr>
            <w:tcW w:w="859" w:type="pct"/>
            <w:gridSpan w:val="2"/>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İş Birliği Yapılacak Birimler</w:t>
            </w:r>
          </w:p>
        </w:tc>
        <w:tc>
          <w:tcPr>
            <w:tcW w:w="4141" w:type="pct"/>
            <w:gridSpan w:val="10"/>
          </w:tcPr>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xml:space="preserve">HBÖH, OÖH, </w:t>
            </w:r>
            <w:r w:rsidRPr="003A3C80">
              <w:rPr>
                <w:rFonts w:ascii="Book Antiqua" w:eastAsia="Calibri" w:hAnsi="Book Antiqua" w:cs="Arial"/>
                <w:sz w:val="20"/>
                <w:szCs w:val="20"/>
              </w:rPr>
              <w:t>ÖÖKH,</w:t>
            </w:r>
            <w:r w:rsidRPr="003A3C80">
              <w:rPr>
                <w:rFonts w:ascii="Book Antiqua" w:eastAsia="Calibri" w:hAnsi="Book Antiqua" w:cs="Times New Roman"/>
                <w:sz w:val="20"/>
                <w:szCs w:val="20"/>
              </w:rPr>
              <w:t xml:space="preserve"> DH, İKH</w:t>
            </w:r>
            <w:r w:rsidRPr="003A3C80">
              <w:rPr>
                <w:rFonts w:ascii="Book Antiqua" w:eastAsia="Calibri" w:hAnsi="Book Antiqua" w:cs="Arial"/>
                <w:sz w:val="20"/>
                <w:szCs w:val="20"/>
              </w:rPr>
              <w:t>, İEH.</w:t>
            </w:r>
          </w:p>
        </w:tc>
      </w:tr>
      <w:tr w:rsidR="003A3C80" w:rsidRPr="003A3C80" w:rsidTr="003A3C80">
        <w:trPr>
          <w:trHeight w:val="20"/>
        </w:trPr>
        <w:tc>
          <w:tcPr>
            <w:tcW w:w="859" w:type="pct"/>
            <w:gridSpan w:val="2"/>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Riskler</w:t>
            </w:r>
          </w:p>
        </w:tc>
        <w:tc>
          <w:tcPr>
            <w:tcW w:w="4141" w:type="pct"/>
            <w:gridSpan w:val="10"/>
          </w:tcPr>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Öğretim programlarının güncellenmesine temel oluşturacak sektör taleplerinin değişimi ve teknolojideki gelişmelerin çok hızlı olması,</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Bireysel öğrenme materyallerini güncellemek veya hazırlamak için yeterli başvuru yapılmaması,</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Eğitimi yapılan meslek alanındaki teknolojinin değişim hızının yüksek olması,</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Öğretmen eğitimlerine yönelik iş birlikleri için ilgili tarafların beklenen desteği sağlamaması,</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Uluslararası hareketlilik programlarının kontenjanlarının azalması.</w:t>
            </w:r>
          </w:p>
        </w:tc>
      </w:tr>
      <w:tr w:rsidR="003A3C80" w:rsidRPr="003A3C80" w:rsidTr="003A3C80">
        <w:trPr>
          <w:trHeight w:val="265"/>
        </w:trPr>
        <w:tc>
          <w:tcPr>
            <w:tcW w:w="460" w:type="pct"/>
            <w:vMerge w:val="restart"/>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Stratejiler</w:t>
            </w:r>
          </w:p>
        </w:tc>
        <w:tc>
          <w:tcPr>
            <w:tcW w:w="400" w:type="pct"/>
            <w:shd w:val="clear" w:color="auto" w:fill="00B0F0"/>
          </w:tcPr>
          <w:p w:rsidR="00DD58F9" w:rsidRPr="003A3C80" w:rsidRDefault="00DD58F9" w:rsidP="003A3C80">
            <w:pPr>
              <w:rPr>
                <w:rFonts w:ascii="Book Antiqua" w:eastAsia="Calibri" w:hAnsi="Book Antiqua" w:cs="Times New Roman"/>
                <w:b/>
                <w:sz w:val="20"/>
                <w:szCs w:val="20"/>
              </w:rPr>
            </w:pPr>
            <w:r w:rsidRPr="003A3C80">
              <w:rPr>
                <w:rFonts w:ascii="Book Antiqua" w:eastAsia="Calibri" w:hAnsi="Book Antiqua" w:cs="Times New Roman"/>
                <w:b/>
                <w:sz w:val="20"/>
                <w:szCs w:val="20"/>
              </w:rPr>
              <w:t>S 6.2.1</w:t>
            </w:r>
          </w:p>
        </w:tc>
        <w:tc>
          <w:tcPr>
            <w:tcW w:w="4141" w:type="pct"/>
            <w:gridSpan w:val="10"/>
          </w:tcPr>
          <w:p w:rsidR="00DD58F9" w:rsidRPr="003A3C80" w:rsidRDefault="00DD58F9" w:rsidP="003A3C80">
            <w:pPr>
              <w:rPr>
                <w:rFonts w:ascii="Book Antiqua" w:eastAsia="Calibri" w:hAnsi="Book Antiqua" w:cs="Times New Roman"/>
                <w:b/>
                <w:sz w:val="20"/>
                <w:szCs w:val="20"/>
              </w:rPr>
            </w:pPr>
            <w:r w:rsidRPr="003A3C80">
              <w:rPr>
                <w:rFonts w:ascii="Book Antiqua" w:eastAsia="Calibri" w:hAnsi="Book Antiqua" w:cs="Times New Roman"/>
                <w:b/>
                <w:sz w:val="20"/>
                <w:szCs w:val="20"/>
              </w:rPr>
              <w:t xml:space="preserve">- </w:t>
            </w:r>
            <w:r w:rsidR="003E5E32" w:rsidRPr="003A3C80">
              <w:rPr>
                <w:rFonts w:ascii="Book Antiqua" w:eastAsia="Calibri" w:hAnsi="Book Antiqua" w:cs="Arial"/>
                <w:b/>
                <w:sz w:val="20"/>
                <w:szCs w:val="20"/>
              </w:rPr>
              <w:t>Sektör talepleri ve teknolojik gelişmeler doğrultusunda ilgili kurum ve kuruluşlarla iş birliği yapılacaktır.</w:t>
            </w:r>
          </w:p>
        </w:tc>
      </w:tr>
      <w:tr w:rsidR="003A3C80" w:rsidRPr="003A3C80" w:rsidTr="003A3C80">
        <w:trPr>
          <w:trHeight w:val="474"/>
        </w:trPr>
        <w:tc>
          <w:tcPr>
            <w:tcW w:w="460" w:type="pct"/>
            <w:vMerge/>
            <w:shd w:val="clear" w:color="auto" w:fill="00B0F0"/>
          </w:tcPr>
          <w:p w:rsidR="00DD58F9" w:rsidRPr="003A3C80" w:rsidRDefault="00DD58F9" w:rsidP="003A3C80">
            <w:pPr>
              <w:rPr>
                <w:rFonts w:ascii="Book Antiqua" w:eastAsia="Calibri" w:hAnsi="Book Antiqua"/>
                <w:b/>
                <w:sz w:val="20"/>
                <w:szCs w:val="20"/>
              </w:rPr>
            </w:pPr>
          </w:p>
        </w:tc>
        <w:tc>
          <w:tcPr>
            <w:tcW w:w="400" w:type="pct"/>
            <w:shd w:val="clear" w:color="auto" w:fill="00B0F0"/>
          </w:tcPr>
          <w:p w:rsidR="00DD58F9" w:rsidRPr="003A3C80" w:rsidRDefault="00DD58F9" w:rsidP="003A3C80">
            <w:pPr>
              <w:rPr>
                <w:rFonts w:ascii="Book Antiqua" w:eastAsia="Calibri" w:hAnsi="Book Antiqua" w:cs="Times New Roman"/>
                <w:b/>
                <w:sz w:val="20"/>
                <w:szCs w:val="20"/>
              </w:rPr>
            </w:pPr>
            <w:r w:rsidRPr="003A3C80">
              <w:rPr>
                <w:rFonts w:ascii="Book Antiqua" w:eastAsia="Calibri" w:hAnsi="Book Antiqua" w:cs="Times New Roman"/>
                <w:b/>
                <w:sz w:val="20"/>
                <w:szCs w:val="20"/>
              </w:rPr>
              <w:t>S 6.2.2</w:t>
            </w:r>
          </w:p>
        </w:tc>
        <w:tc>
          <w:tcPr>
            <w:tcW w:w="4141" w:type="pct"/>
            <w:gridSpan w:val="10"/>
          </w:tcPr>
          <w:p w:rsidR="00DD58F9" w:rsidRPr="003A3C80" w:rsidRDefault="003E5E32" w:rsidP="003A3C80">
            <w:pPr>
              <w:jc w:val="both"/>
              <w:rPr>
                <w:rFonts w:ascii="Book Antiqua" w:eastAsia="Calibri" w:hAnsi="Book Antiqua" w:cs="Times New Roman"/>
                <w:b/>
                <w:sz w:val="20"/>
                <w:szCs w:val="20"/>
                <w:u w:val="single"/>
              </w:rPr>
            </w:pPr>
            <w:r w:rsidRPr="003A3C80">
              <w:rPr>
                <w:rFonts w:ascii="Book Antiqua" w:eastAsia="Calibri" w:hAnsi="Book Antiqua" w:cs="Times New Roman"/>
                <w:b/>
                <w:sz w:val="20"/>
                <w:szCs w:val="20"/>
              </w:rPr>
              <w:t>-Öğretmenlerin mesleki gelişimleri desteklenecek ve hizmet içi eğitimler gerçek iş ortamlarında yapılacaktır</w:t>
            </w:r>
            <w:r w:rsidR="00AD0809" w:rsidRPr="003A3C80">
              <w:rPr>
                <w:rFonts w:ascii="Book Antiqua" w:eastAsia="Calibri" w:hAnsi="Book Antiqua" w:cs="Times New Roman"/>
                <w:b/>
                <w:sz w:val="20"/>
                <w:szCs w:val="20"/>
              </w:rPr>
              <w:t>.</w:t>
            </w:r>
          </w:p>
        </w:tc>
      </w:tr>
      <w:tr w:rsidR="003A3C80" w:rsidRPr="003A3C80" w:rsidTr="003A3C80">
        <w:trPr>
          <w:trHeight w:val="20"/>
        </w:trPr>
        <w:tc>
          <w:tcPr>
            <w:tcW w:w="859" w:type="pct"/>
            <w:gridSpan w:val="2"/>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Maliyet Tahmini</w:t>
            </w:r>
          </w:p>
        </w:tc>
        <w:tc>
          <w:tcPr>
            <w:tcW w:w="4141" w:type="pct"/>
            <w:gridSpan w:val="10"/>
          </w:tcPr>
          <w:p w:rsidR="00DD58F9" w:rsidRPr="003A3C80" w:rsidRDefault="003B12F8" w:rsidP="003A3C80">
            <w:pPr>
              <w:rPr>
                <w:rFonts w:ascii="Book Antiqua" w:eastAsia="Calibri" w:hAnsi="Book Antiqua" w:cs="Arial"/>
                <w:sz w:val="20"/>
                <w:szCs w:val="20"/>
              </w:rPr>
            </w:pPr>
            <w:r>
              <w:rPr>
                <w:rFonts w:ascii="Book Antiqua" w:eastAsia="Calibri" w:hAnsi="Book Antiqua" w:cs="Arial"/>
                <w:sz w:val="20"/>
                <w:szCs w:val="20"/>
              </w:rPr>
              <w:t>235.831,89 ₺</w:t>
            </w:r>
          </w:p>
        </w:tc>
      </w:tr>
      <w:tr w:rsidR="003A3C80" w:rsidRPr="003A3C80" w:rsidTr="003A3C80">
        <w:trPr>
          <w:trHeight w:val="20"/>
        </w:trPr>
        <w:tc>
          <w:tcPr>
            <w:tcW w:w="859" w:type="pct"/>
            <w:gridSpan w:val="2"/>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Tespitler</w:t>
            </w:r>
          </w:p>
        </w:tc>
        <w:tc>
          <w:tcPr>
            <w:tcW w:w="4141" w:type="pct"/>
            <w:gridSpan w:val="10"/>
          </w:tcPr>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 öğretim programlarının sektör talepleri ve gelişen teknolojinin gerekleriyle yeterince uyumlu olmaması,</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Alan eğitiminin ortaöğretimin ikinci yılında başlamasının öğrencilerin mesleki ve teknik eğitime yönelik motivasyonunu olumsuz etkilemesi,</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eğitimde atölye ve laboratuvar öğretmenlerinin meslek alanlarıyla ilgili bilgi ve becerilerini güncel tutacakları imkânların yetersiz olması,</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Öğrencilerin beceri gelişimine destek olan döner sermaye faaliyetlerinin mevcut vergilendirme sisteminden olumsuz etkilenmesi ve gelirlerin eğitim alt yapısı için doğrudan kullanılamaması.</w:t>
            </w:r>
          </w:p>
        </w:tc>
      </w:tr>
      <w:tr w:rsidR="003A3C80" w:rsidRPr="003A3C80" w:rsidTr="003A3C80">
        <w:trPr>
          <w:trHeight w:val="20"/>
        </w:trPr>
        <w:tc>
          <w:tcPr>
            <w:tcW w:w="859" w:type="pct"/>
            <w:gridSpan w:val="2"/>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İhtiyaçlar</w:t>
            </w:r>
          </w:p>
        </w:tc>
        <w:tc>
          <w:tcPr>
            <w:tcW w:w="4141" w:type="pct"/>
            <w:gridSpan w:val="10"/>
          </w:tcPr>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Sektör talepleri ve teknolojik gelişmeler doğrultusunda ilgili kurum ve kuruluşlarla iş birliğinin geliştirilmesi,</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Yeni oluşturulan alan ve dallar ile güncellenen programlara yönelik öğretmen eğitimlerinin gerçekleştirilmesi,</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Güncellenen öğretim programları doğrultusunda malzeme, araç, gereç ve donanım sağlanması,</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Öğretmenlerin hizmet içi eğitimlerinin iş ortamında yapılması için iş birlikleri,</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Döner sermaye faaliyetlerinin artırılması için mevzuat düzenlemesi.</w:t>
            </w:r>
          </w:p>
        </w:tc>
      </w:tr>
    </w:tbl>
    <w:p w:rsidR="00600C8D" w:rsidRDefault="00600C8D" w:rsidP="00F54406">
      <w:pPr>
        <w:spacing w:after="120" w:line="259" w:lineRule="auto"/>
        <w:rPr>
          <w:rFonts w:eastAsia="Calibri" w:cs="Arial"/>
          <w:sz w:val="28"/>
          <w:szCs w:val="28"/>
        </w:rPr>
      </w:pPr>
    </w:p>
    <w:p w:rsidR="00600C8D" w:rsidRDefault="00600C8D" w:rsidP="00F54406">
      <w:pPr>
        <w:spacing w:after="120" w:line="259" w:lineRule="auto"/>
        <w:rPr>
          <w:rFonts w:ascii="Book Antiqua" w:eastAsia="Calibri" w:hAnsi="Book Antiqua" w:cs="Arial"/>
          <w:b/>
          <w:sz w:val="28"/>
          <w:szCs w:val="28"/>
        </w:rPr>
      </w:pPr>
    </w:p>
    <w:p w:rsidR="00600C8D" w:rsidRDefault="00600C8D" w:rsidP="00F54406">
      <w:pPr>
        <w:spacing w:after="120" w:line="259" w:lineRule="auto"/>
        <w:rPr>
          <w:rFonts w:ascii="Book Antiqua" w:eastAsia="Calibri" w:hAnsi="Book Antiqua" w:cs="Arial"/>
          <w:b/>
          <w:sz w:val="28"/>
          <w:szCs w:val="28"/>
        </w:rPr>
      </w:pPr>
    </w:p>
    <w:p w:rsidR="00BA59F1" w:rsidRDefault="00BA59F1" w:rsidP="00F54406">
      <w:pPr>
        <w:spacing w:after="120" w:line="259" w:lineRule="auto"/>
        <w:rPr>
          <w:rFonts w:ascii="Book Antiqua" w:eastAsia="Calibri" w:hAnsi="Book Antiqua" w:cs="Arial"/>
          <w:b/>
          <w:sz w:val="28"/>
          <w:szCs w:val="28"/>
        </w:rPr>
      </w:pPr>
    </w:p>
    <w:p w:rsidR="00BA59F1" w:rsidRDefault="00BA59F1" w:rsidP="00F54406">
      <w:pPr>
        <w:spacing w:after="120" w:line="259" w:lineRule="auto"/>
        <w:rPr>
          <w:rFonts w:ascii="Book Antiqua" w:eastAsia="Calibri" w:hAnsi="Book Antiqua" w:cs="Arial"/>
          <w:b/>
          <w:sz w:val="28"/>
          <w:szCs w:val="28"/>
        </w:rPr>
      </w:pPr>
    </w:p>
    <w:p w:rsidR="00BA59F1" w:rsidRDefault="00BA59F1" w:rsidP="00F54406">
      <w:pPr>
        <w:spacing w:after="120" w:line="259" w:lineRule="auto"/>
        <w:rPr>
          <w:rFonts w:ascii="Book Antiqua" w:eastAsia="Calibri" w:hAnsi="Book Antiqua" w:cs="Arial"/>
          <w:b/>
          <w:sz w:val="28"/>
          <w:szCs w:val="28"/>
        </w:rPr>
      </w:pPr>
    </w:p>
    <w:p w:rsidR="00DD58F9" w:rsidRPr="00600C8D" w:rsidRDefault="00915CD4" w:rsidP="00F54406">
      <w:pPr>
        <w:spacing w:after="120" w:line="259" w:lineRule="auto"/>
        <w:rPr>
          <w:rFonts w:ascii="Book Antiqua" w:hAnsi="Book Antiqua"/>
        </w:rPr>
      </w:pPr>
      <w:r>
        <w:rPr>
          <w:rFonts w:ascii="Book Antiqua" w:eastAsia="Calibri" w:hAnsi="Book Antiqua" w:cs="Arial"/>
          <w:b/>
          <w:sz w:val="28"/>
          <w:szCs w:val="28"/>
        </w:rPr>
        <w:t>Hedef 6.3:</w:t>
      </w:r>
      <w:r w:rsidR="00600C8D" w:rsidRPr="00600C8D">
        <w:rPr>
          <w:rFonts w:ascii="Book Antiqua" w:eastAsia="Calibri" w:hAnsi="Book Antiqua" w:cs="Arial"/>
          <w:sz w:val="28"/>
          <w:szCs w:val="28"/>
        </w:rPr>
        <w:t xml:space="preserve"> Mesleki ve teknik eğitim-istihdam-üretim ilişkisinin güçlendirilmesine ilişkin etkin çalışmalar yürütülecektir.</w:t>
      </w:r>
    </w:p>
    <w:tbl>
      <w:tblPr>
        <w:tblStyle w:val="TabloKlavuzu"/>
        <w:tblW w:w="4834" w:type="pct"/>
        <w:tblLook w:val="04A0" w:firstRow="1" w:lastRow="0" w:firstColumn="1" w:lastColumn="0" w:noHBand="0" w:noVBand="1"/>
      </w:tblPr>
      <w:tblGrid>
        <w:gridCol w:w="1128"/>
        <w:gridCol w:w="676"/>
        <w:gridCol w:w="192"/>
        <w:gridCol w:w="3324"/>
        <w:gridCol w:w="1213"/>
        <w:gridCol w:w="1094"/>
        <w:gridCol w:w="847"/>
        <w:gridCol w:w="847"/>
        <w:gridCol w:w="847"/>
        <w:gridCol w:w="847"/>
        <w:gridCol w:w="982"/>
        <w:gridCol w:w="910"/>
        <w:gridCol w:w="841"/>
      </w:tblGrid>
      <w:tr w:rsidR="003A3C80" w:rsidRPr="003A3C80" w:rsidTr="003A3C80">
        <w:tc>
          <w:tcPr>
            <w:tcW w:w="656" w:type="pct"/>
            <w:gridSpan w:val="2"/>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Amaç 6</w:t>
            </w:r>
          </w:p>
        </w:tc>
        <w:tc>
          <w:tcPr>
            <w:tcW w:w="4344" w:type="pct"/>
            <w:gridSpan w:val="11"/>
          </w:tcPr>
          <w:p w:rsidR="00DD58F9" w:rsidRPr="003A3C80" w:rsidRDefault="00600C8D" w:rsidP="003A3C80">
            <w:pPr>
              <w:rPr>
                <w:rFonts w:ascii="Book Antiqua" w:eastAsia="Calibri" w:hAnsi="Book Antiqua"/>
                <w:b/>
                <w:sz w:val="20"/>
                <w:szCs w:val="20"/>
              </w:rPr>
            </w:pPr>
            <w:r w:rsidRPr="00600C8D">
              <w:rPr>
                <w:rFonts w:ascii="Book Antiqua" w:eastAsia="Calibri" w:hAnsi="Book Antiqua" w:cs="Arial"/>
                <w:b/>
                <w:sz w:val="20"/>
                <w:szCs w:val="24"/>
              </w:rPr>
              <w:t>Bakanlığımız tarafından toplumun ihtiyaçlarına ve işgücü piyasası ile bilgi çağının gereklerine uygun biçimde düzenlenen mesleki ve teknik eğitim ve hayat boyu öğrenme sistemleri hayata geçirilecektir.</w:t>
            </w:r>
          </w:p>
        </w:tc>
      </w:tr>
      <w:tr w:rsidR="003A3C80" w:rsidRPr="003A3C80" w:rsidTr="003A3C80">
        <w:tc>
          <w:tcPr>
            <w:tcW w:w="656" w:type="pct"/>
            <w:gridSpan w:val="2"/>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Hedef 6.3</w:t>
            </w:r>
          </w:p>
        </w:tc>
        <w:tc>
          <w:tcPr>
            <w:tcW w:w="4344" w:type="pct"/>
            <w:gridSpan w:val="11"/>
          </w:tcPr>
          <w:p w:rsidR="00DD58F9" w:rsidRPr="003A3C80" w:rsidRDefault="00600C8D" w:rsidP="003A3C80">
            <w:pPr>
              <w:jc w:val="both"/>
              <w:rPr>
                <w:rFonts w:ascii="Book Antiqua" w:eastAsia="Calibri" w:hAnsi="Book Antiqua" w:cs="Arial"/>
                <w:sz w:val="28"/>
                <w:szCs w:val="28"/>
              </w:rPr>
            </w:pPr>
            <w:r w:rsidRPr="00600C8D">
              <w:rPr>
                <w:rFonts w:ascii="Book Antiqua" w:eastAsia="Calibri" w:hAnsi="Book Antiqua" w:cs="Arial"/>
                <w:b/>
                <w:sz w:val="20"/>
                <w:szCs w:val="28"/>
              </w:rPr>
              <w:t>Mesleki ve teknik eğitim-istihdam-üretim ilişkisinin güçlendirilmesine ilişkin etkin çalışmalar yürütülecektir.</w:t>
            </w:r>
          </w:p>
        </w:tc>
      </w:tr>
      <w:tr w:rsidR="003A3C80" w:rsidRPr="003A3C80" w:rsidTr="00BA59F1">
        <w:tc>
          <w:tcPr>
            <w:tcW w:w="1935" w:type="pct"/>
            <w:gridSpan w:val="4"/>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Performans Göstergeleri</w:t>
            </w:r>
          </w:p>
        </w:tc>
        <w:tc>
          <w:tcPr>
            <w:tcW w:w="441"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Hedefe Etkisi (%)</w:t>
            </w:r>
          </w:p>
        </w:tc>
        <w:tc>
          <w:tcPr>
            <w:tcW w:w="398"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Başlangıç Değeri</w:t>
            </w:r>
          </w:p>
        </w:tc>
        <w:tc>
          <w:tcPr>
            <w:tcW w:w="308"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2019</w:t>
            </w:r>
          </w:p>
        </w:tc>
        <w:tc>
          <w:tcPr>
            <w:tcW w:w="308"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2020</w:t>
            </w:r>
          </w:p>
        </w:tc>
        <w:tc>
          <w:tcPr>
            <w:tcW w:w="308"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2021</w:t>
            </w:r>
          </w:p>
        </w:tc>
        <w:tc>
          <w:tcPr>
            <w:tcW w:w="308"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2022</w:t>
            </w:r>
          </w:p>
        </w:tc>
        <w:tc>
          <w:tcPr>
            <w:tcW w:w="357"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2023</w:t>
            </w:r>
          </w:p>
        </w:tc>
        <w:tc>
          <w:tcPr>
            <w:tcW w:w="331"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İzleme Sıklığı</w:t>
            </w:r>
          </w:p>
        </w:tc>
        <w:tc>
          <w:tcPr>
            <w:tcW w:w="306"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Rapor Sıklığı</w:t>
            </w:r>
          </w:p>
        </w:tc>
      </w:tr>
      <w:tr w:rsidR="003A3C80" w:rsidRPr="003A3C80" w:rsidTr="003A3C80">
        <w:tc>
          <w:tcPr>
            <w:tcW w:w="1935" w:type="pct"/>
            <w:gridSpan w:val="4"/>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b/>
                <w:sz w:val="20"/>
                <w:szCs w:val="20"/>
              </w:rPr>
              <w:t>PG 6.3.2 Sektörle iş birliği kapsamında yapılan protokol sayısı</w:t>
            </w:r>
          </w:p>
        </w:tc>
        <w:tc>
          <w:tcPr>
            <w:tcW w:w="441"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2</w:t>
            </w:r>
            <w:r w:rsidR="0003002E" w:rsidRPr="003A3C80">
              <w:rPr>
                <w:rFonts w:ascii="Book Antiqua" w:eastAsia="Calibri" w:hAnsi="Book Antiqua" w:cs="Times New Roman"/>
                <w:sz w:val="20"/>
                <w:szCs w:val="20"/>
              </w:rPr>
              <w:t>5</w:t>
            </w:r>
          </w:p>
        </w:tc>
        <w:tc>
          <w:tcPr>
            <w:tcW w:w="398" w:type="pct"/>
          </w:tcPr>
          <w:p w:rsidR="00DD58F9" w:rsidRPr="003C3C8D" w:rsidRDefault="003C3C8D" w:rsidP="003A3C80">
            <w:pPr>
              <w:jc w:val="center"/>
              <w:rPr>
                <w:rFonts w:ascii="Book Antiqua" w:eastAsia="Calibri" w:hAnsi="Book Antiqua" w:cs="Times New Roman"/>
                <w:sz w:val="20"/>
                <w:szCs w:val="20"/>
              </w:rPr>
            </w:pPr>
            <w:r w:rsidRPr="003C3C8D">
              <w:rPr>
                <w:rFonts w:ascii="Book Antiqua" w:eastAsia="Calibri" w:hAnsi="Book Antiqua" w:cs="Times New Roman"/>
                <w:sz w:val="20"/>
                <w:szCs w:val="20"/>
              </w:rPr>
              <w:t>1</w:t>
            </w:r>
          </w:p>
        </w:tc>
        <w:tc>
          <w:tcPr>
            <w:tcW w:w="308" w:type="pct"/>
          </w:tcPr>
          <w:p w:rsidR="00DD58F9" w:rsidRPr="003A3C80" w:rsidRDefault="002C2308" w:rsidP="003A3C80">
            <w:pPr>
              <w:jc w:val="center"/>
              <w:rPr>
                <w:rFonts w:ascii="Book Antiqua" w:eastAsia="Calibri" w:hAnsi="Book Antiqua" w:cs="Times New Roman"/>
                <w:sz w:val="20"/>
                <w:szCs w:val="20"/>
              </w:rPr>
            </w:pPr>
            <w:r>
              <w:rPr>
                <w:rFonts w:ascii="Book Antiqua" w:eastAsia="Calibri" w:hAnsi="Book Antiqua" w:cs="Times New Roman"/>
                <w:sz w:val="20"/>
                <w:szCs w:val="20"/>
              </w:rPr>
              <w:t>1</w:t>
            </w:r>
          </w:p>
        </w:tc>
        <w:tc>
          <w:tcPr>
            <w:tcW w:w="308" w:type="pct"/>
          </w:tcPr>
          <w:p w:rsidR="00DD58F9" w:rsidRPr="003A3C80" w:rsidRDefault="002C2308" w:rsidP="003A3C80">
            <w:pPr>
              <w:jc w:val="center"/>
              <w:rPr>
                <w:rFonts w:ascii="Book Antiqua" w:eastAsia="Calibri" w:hAnsi="Book Antiqua" w:cs="Times New Roman"/>
                <w:sz w:val="20"/>
                <w:szCs w:val="20"/>
              </w:rPr>
            </w:pPr>
            <w:r>
              <w:rPr>
                <w:rFonts w:ascii="Book Antiqua" w:eastAsia="Calibri" w:hAnsi="Book Antiqua" w:cs="Times New Roman"/>
                <w:sz w:val="20"/>
                <w:szCs w:val="20"/>
              </w:rPr>
              <w:t>1</w:t>
            </w:r>
          </w:p>
        </w:tc>
        <w:tc>
          <w:tcPr>
            <w:tcW w:w="308" w:type="pct"/>
          </w:tcPr>
          <w:p w:rsidR="00DD58F9" w:rsidRPr="003A3C80" w:rsidRDefault="002C2308" w:rsidP="003A3C80">
            <w:pPr>
              <w:jc w:val="center"/>
              <w:rPr>
                <w:rFonts w:ascii="Book Antiqua" w:eastAsia="Calibri" w:hAnsi="Book Antiqua" w:cs="Times New Roman"/>
                <w:sz w:val="20"/>
                <w:szCs w:val="20"/>
              </w:rPr>
            </w:pPr>
            <w:r>
              <w:rPr>
                <w:rFonts w:ascii="Book Antiqua" w:eastAsia="Calibri" w:hAnsi="Book Antiqua" w:cs="Times New Roman"/>
                <w:sz w:val="20"/>
                <w:szCs w:val="20"/>
              </w:rPr>
              <w:t>1</w:t>
            </w:r>
          </w:p>
        </w:tc>
        <w:tc>
          <w:tcPr>
            <w:tcW w:w="308" w:type="pct"/>
          </w:tcPr>
          <w:p w:rsidR="00DD58F9" w:rsidRPr="003A3C80" w:rsidRDefault="002C2308" w:rsidP="003A3C80">
            <w:pPr>
              <w:jc w:val="center"/>
              <w:rPr>
                <w:rFonts w:ascii="Book Antiqua" w:eastAsia="Calibri" w:hAnsi="Book Antiqua" w:cs="Times New Roman"/>
                <w:sz w:val="20"/>
                <w:szCs w:val="20"/>
              </w:rPr>
            </w:pPr>
            <w:r>
              <w:rPr>
                <w:rFonts w:ascii="Book Antiqua" w:eastAsia="Calibri" w:hAnsi="Book Antiqua" w:cs="Times New Roman"/>
                <w:sz w:val="20"/>
                <w:szCs w:val="20"/>
              </w:rPr>
              <w:t>1</w:t>
            </w:r>
          </w:p>
        </w:tc>
        <w:tc>
          <w:tcPr>
            <w:tcW w:w="357" w:type="pct"/>
          </w:tcPr>
          <w:p w:rsidR="00DD58F9" w:rsidRPr="003A3C80" w:rsidRDefault="002C2308" w:rsidP="003A3C80">
            <w:pPr>
              <w:jc w:val="center"/>
              <w:rPr>
                <w:rFonts w:ascii="Book Antiqua" w:eastAsia="Calibri" w:hAnsi="Book Antiqua" w:cs="Times New Roman"/>
                <w:sz w:val="20"/>
                <w:szCs w:val="20"/>
              </w:rPr>
            </w:pPr>
            <w:r>
              <w:rPr>
                <w:rFonts w:ascii="Book Antiqua" w:eastAsia="Calibri" w:hAnsi="Book Antiqua" w:cs="Times New Roman"/>
                <w:sz w:val="20"/>
                <w:szCs w:val="20"/>
              </w:rPr>
              <w:t>1</w:t>
            </w:r>
          </w:p>
        </w:tc>
        <w:tc>
          <w:tcPr>
            <w:tcW w:w="331"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306"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3A3C80" w:rsidRPr="003A3C80" w:rsidTr="003A3C80">
        <w:tc>
          <w:tcPr>
            <w:tcW w:w="1935" w:type="pct"/>
            <w:gridSpan w:val="4"/>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b/>
                <w:sz w:val="20"/>
                <w:szCs w:val="20"/>
              </w:rPr>
              <w:t>PG 6.3.3 Buluş, patent ve faydalı model başvurusu yapan mesleki ve teknik eğitim kurumu sayısı</w:t>
            </w:r>
          </w:p>
        </w:tc>
        <w:tc>
          <w:tcPr>
            <w:tcW w:w="441"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2</w:t>
            </w:r>
            <w:r w:rsidR="0003002E" w:rsidRPr="003A3C80">
              <w:rPr>
                <w:rFonts w:ascii="Book Antiqua" w:eastAsia="Calibri" w:hAnsi="Book Antiqua" w:cs="Times New Roman"/>
                <w:sz w:val="20"/>
                <w:szCs w:val="20"/>
              </w:rPr>
              <w:t>5</w:t>
            </w:r>
          </w:p>
        </w:tc>
        <w:tc>
          <w:tcPr>
            <w:tcW w:w="398" w:type="pct"/>
          </w:tcPr>
          <w:p w:rsidR="00DD58F9" w:rsidRPr="003C3C8D" w:rsidRDefault="003C3C8D" w:rsidP="003A3C80">
            <w:pPr>
              <w:jc w:val="center"/>
              <w:rPr>
                <w:rFonts w:ascii="Book Antiqua" w:eastAsia="Calibri" w:hAnsi="Book Antiqua" w:cs="Times New Roman"/>
                <w:sz w:val="20"/>
                <w:szCs w:val="20"/>
              </w:rPr>
            </w:pPr>
            <w:r w:rsidRPr="003C3C8D">
              <w:rPr>
                <w:rFonts w:ascii="Book Antiqua" w:eastAsia="Calibri" w:hAnsi="Book Antiqua" w:cs="Times New Roman"/>
                <w:sz w:val="20"/>
                <w:szCs w:val="20"/>
              </w:rPr>
              <w:t>0</w:t>
            </w:r>
          </w:p>
        </w:tc>
        <w:tc>
          <w:tcPr>
            <w:tcW w:w="308" w:type="pct"/>
          </w:tcPr>
          <w:p w:rsidR="00DD58F9" w:rsidRPr="003A3C80" w:rsidRDefault="002C2308" w:rsidP="003A3C80">
            <w:pPr>
              <w:jc w:val="center"/>
              <w:rPr>
                <w:rFonts w:ascii="Book Antiqua" w:eastAsia="Calibri" w:hAnsi="Book Antiqua" w:cs="Times New Roman"/>
                <w:sz w:val="20"/>
                <w:szCs w:val="20"/>
              </w:rPr>
            </w:pPr>
            <w:r>
              <w:rPr>
                <w:rFonts w:ascii="Book Antiqua" w:eastAsia="Calibri" w:hAnsi="Book Antiqua" w:cs="Times New Roman"/>
                <w:sz w:val="20"/>
                <w:szCs w:val="20"/>
              </w:rPr>
              <w:t>0</w:t>
            </w:r>
          </w:p>
        </w:tc>
        <w:tc>
          <w:tcPr>
            <w:tcW w:w="308" w:type="pct"/>
          </w:tcPr>
          <w:p w:rsidR="00DD58F9" w:rsidRPr="003A3C80" w:rsidRDefault="002C2308" w:rsidP="003A3C80">
            <w:pPr>
              <w:jc w:val="center"/>
              <w:rPr>
                <w:rFonts w:ascii="Book Antiqua" w:eastAsia="Calibri" w:hAnsi="Book Antiqua" w:cs="Times New Roman"/>
                <w:sz w:val="20"/>
                <w:szCs w:val="20"/>
              </w:rPr>
            </w:pPr>
            <w:r>
              <w:rPr>
                <w:rFonts w:ascii="Book Antiqua" w:eastAsia="Calibri" w:hAnsi="Book Antiqua" w:cs="Times New Roman"/>
                <w:sz w:val="20"/>
                <w:szCs w:val="20"/>
              </w:rPr>
              <w:t>1</w:t>
            </w:r>
          </w:p>
        </w:tc>
        <w:tc>
          <w:tcPr>
            <w:tcW w:w="308"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1</w:t>
            </w:r>
          </w:p>
        </w:tc>
        <w:tc>
          <w:tcPr>
            <w:tcW w:w="308" w:type="pct"/>
          </w:tcPr>
          <w:p w:rsidR="00DD58F9" w:rsidRPr="003A3C80" w:rsidRDefault="002C2308" w:rsidP="003A3C80">
            <w:pPr>
              <w:jc w:val="center"/>
              <w:rPr>
                <w:rFonts w:ascii="Book Antiqua" w:eastAsia="Calibri" w:hAnsi="Book Antiqua" w:cs="Times New Roman"/>
                <w:sz w:val="20"/>
                <w:szCs w:val="20"/>
              </w:rPr>
            </w:pPr>
            <w:r>
              <w:rPr>
                <w:rFonts w:ascii="Book Antiqua" w:eastAsia="Calibri" w:hAnsi="Book Antiqua" w:cs="Times New Roman"/>
                <w:sz w:val="20"/>
                <w:szCs w:val="20"/>
              </w:rPr>
              <w:t>1</w:t>
            </w:r>
          </w:p>
        </w:tc>
        <w:tc>
          <w:tcPr>
            <w:tcW w:w="357" w:type="pct"/>
          </w:tcPr>
          <w:p w:rsidR="00DD58F9" w:rsidRPr="003A3C80" w:rsidRDefault="00A55731"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1</w:t>
            </w:r>
          </w:p>
        </w:tc>
        <w:tc>
          <w:tcPr>
            <w:tcW w:w="331"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306" w:type="pct"/>
          </w:tcPr>
          <w:p w:rsidR="00DD58F9" w:rsidRPr="003A3C80" w:rsidRDefault="00DD58F9" w:rsidP="003A3C80">
            <w:pPr>
              <w:jc w:val="center"/>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3A3C80" w:rsidRPr="003A3C80" w:rsidTr="003A3C80">
        <w:tc>
          <w:tcPr>
            <w:tcW w:w="1935" w:type="pct"/>
            <w:gridSpan w:val="4"/>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Koordinatör Birim</w:t>
            </w:r>
          </w:p>
        </w:tc>
        <w:tc>
          <w:tcPr>
            <w:tcW w:w="3065" w:type="pct"/>
            <w:gridSpan w:val="9"/>
          </w:tcPr>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Mesleki ve Teknik Eğitim Hizmetleri</w:t>
            </w:r>
          </w:p>
        </w:tc>
      </w:tr>
      <w:tr w:rsidR="003A3C80" w:rsidRPr="003A3C80" w:rsidTr="003A3C80">
        <w:trPr>
          <w:trHeight w:val="208"/>
        </w:trPr>
        <w:tc>
          <w:tcPr>
            <w:tcW w:w="1935" w:type="pct"/>
            <w:gridSpan w:val="4"/>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İş Birliği Yapılacak Birimler</w:t>
            </w:r>
          </w:p>
        </w:tc>
        <w:tc>
          <w:tcPr>
            <w:tcW w:w="3065" w:type="pct"/>
            <w:gridSpan w:val="9"/>
          </w:tcPr>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DH, ÖÖKH, BİETH, HBÖH.</w:t>
            </w:r>
          </w:p>
        </w:tc>
      </w:tr>
      <w:tr w:rsidR="003A3C80" w:rsidRPr="003A3C80" w:rsidTr="003A3C80">
        <w:tc>
          <w:tcPr>
            <w:tcW w:w="726" w:type="pct"/>
            <w:gridSpan w:val="3"/>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Riskler</w:t>
            </w:r>
          </w:p>
        </w:tc>
        <w:tc>
          <w:tcPr>
            <w:tcW w:w="4274" w:type="pct"/>
            <w:gridSpan w:val="10"/>
          </w:tcPr>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Eğitim-istihdam ve üretim ilişkisinin güçlendirilmesinde rol sahibi olacak tarafların beklenen desteği sağlamaması,</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Teknolojinin çok hızlı bir şekilde gelişmesi ve sektörün taleplerinin değişken olması,</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Yurt dışında yatırım yapılan iş alanlarına yönelik beklentilerin tespit edilememesi,</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Diplomatik ve yapısal engeller,</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Savunma sanayi sektörünün projelerinin genellikle gizlilik arz etmesi.</w:t>
            </w:r>
          </w:p>
        </w:tc>
      </w:tr>
      <w:tr w:rsidR="003A3C80" w:rsidRPr="003A3C80" w:rsidTr="003A3C80">
        <w:trPr>
          <w:trHeight w:val="237"/>
        </w:trPr>
        <w:tc>
          <w:tcPr>
            <w:tcW w:w="410" w:type="pct"/>
            <w:vMerge w:val="restart"/>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Stratejiler</w:t>
            </w:r>
          </w:p>
        </w:tc>
        <w:tc>
          <w:tcPr>
            <w:tcW w:w="316" w:type="pct"/>
            <w:gridSpan w:val="2"/>
            <w:shd w:val="clear" w:color="auto" w:fill="00B0F0"/>
          </w:tcPr>
          <w:p w:rsidR="00DD58F9" w:rsidRPr="003A3C80" w:rsidRDefault="00DD58F9" w:rsidP="003A3C80">
            <w:pPr>
              <w:rPr>
                <w:rFonts w:ascii="Book Antiqua" w:eastAsia="Calibri" w:hAnsi="Book Antiqua" w:cs="Times New Roman"/>
                <w:b/>
                <w:sz w:val="20"/>
                <w:szCs w:val="20"/>
              </w:rPr>
            </w:pPr>
            <w:r w:rsidRPr="003A3C80">
              <w:rPr>
                <w:rFonts w:ascii="Book Antiqua" w:eastAsia="Calibri" w:hAnsi="Book Antiqua" w:cs="Times New Roman"/>
                <w:b/>
                <w:sz w:val="20"/>
                <w:szCs w:val="20"/>
              </w:rPr>
              <w:t>S 6.3.1</w:t>
            </w:r>
          </w:p>
        </w:tc>
        <w:tc>
          <w:tcPr>
            <w:tcW w:w="4274" w:type="pct"/>
            <w:gridSpan w:val="10"/>
          </w:tcPr>
          <w:p w:rsidR="00DD58F9" w:rsidRPr="003A3C80" w:rsidRDefault="00DD58F9" w:rsidP="003A3C80">
            <w:pPr>
              <w:rPr>
                <w:rFonts w:ascii="Book Antiqua" w:eastAsia="Calibri" w:hAnsi="Book Antiqua" w:cs="Times New Roman"/>
                <w:b/>
                <w:bCs/>
                <w:sz w:val="20"/>
                <w:szCs w:val="20"/>
              </w:rPr>
            </w:pPr>
            <w:r w:rsidRPr="003A3C80">
              <w:rPr>
                <w:rFonts w:ascii="Book Antiqua" w:eastAsia="Calibri" w:hAnsi="Book Antiqua" w:cs="Times New Roman"/>
                <w:b/>
                <w:bCs/>
                <w:sz w:val="20"/>
                <w:szCs w:val="20"/>
              </w:rPr>
              <w:t>- Mesleki ve teknik eğitim kurumları ile sektör arasında iş birliği artırılacaktır.</w:t>
            </w:r>
          </w:p>
        </w:tc>
      </w:tr>
      <w:tr w:rsidR="003A3C80" w:rsidRPr="003A3C80" w:rsidTr="003A3C80">
        <w:trPr>
          <w:trHeight w:val="219"/>
        </w:trPr>
        <w:tc>
          <w:tcPr>
            <w:tcW w:w="410" w:type="pct"/>
            <w:vMerge/>
            <w:shd w:val="clear" w:color="auto" w:fill="00B0F0"/>
          </w:tcPr>
          <w:p w:rsidR="00DD58F9" w:rsidRPr="003A3C80" w:rsidRDefault="00DD58F9" w:rsidP="003A3C80">
            <w:pPr>
              <w:rPr>
                <w:rFonts w:ascii="Book Antiqua" w:eastAsia="Calibri" w:hAnsi="Book Antiqua"/>
                <w:b/>
                <w:sz w:val="20"/>
                <w:szCs w:val="20"/>
              </w:rPr>
            </w:pPr>
          </w:p>
        </w:tc>
        <w:tc>
          <w:tcPr>
            <w:tcW w:w="316" w:type="pct"/>
            <w:gridSpan w:val="2"/>
            <w:shd w:val="clear" w:color="auto" w:fill="00B0F0"/>
          </w:tcPr>
          <w:p w:rsidR="00DD58F9" w:rsidRPr="003A3C80" w:rsidRDefault="00DD58F9" w:rsidP="003A3C80">
            <w:pPr>
              <w:rPr>
                <w:rFonts w:ascii="Book Antiqua" w:eastAsia="Calibri" w:hAnsi="Book Antiqua" w:cs="Times New Roman"/>
                <w:b/>
                <w:sz w:val="20"/>
                <w:szCs w:val="20"/>
              </w:rPr>
            </w:pPr>
            <w:r w:rsidRPr="003A3C80">
              <w:rPr>
                <w:rFonts w:ascii="Book Antiqua" w:eastAsia="Calibri" w:hAnsi="Book Antiqua" w:cs="Times New Roman"/>
                <w:b/>
                <w:sz w:val="20"/>
                <w:szCs w:val="20"/>
              </w:rPr>
              <w:t>S 6.3.2</w:t>
            </w:r>
          </w:p>
        </w:tc>
        <w:tc>
          <w:tcPr>
            <w:tcW w:w="4274" w:type="pct"/>
            <w:gridSpan w:val="10"/>
          </w:tcPr>
          <w:p w:rsidR="00DD58F9" w:rsidRPr="003A3C80" w:rsidRDefault="00DD58F9" w:rsidP="003A3C80">
            <w:pPr>
              <w:rPr>
                <w:rFonts w:ascii="Book Antiqua" w:eastAsia="Calibri" w:hAnsi="Book Antiqua" w:cs="Times New Roman"/>
                <w:b/>
                <w:bCs/>
                <w:sz w:val="20"/>
                <w:szCs w:val="20"/>
              </w:rPr>
            </w:pPr>
            <w:r w:rsidRPr="003A3C80">
              <w:rPr>
                <w:rFonts w:ascii="Book Antiqua" w:eastAsia="Calibri" w:hAnsi="Book Antiqua" w:cs="Arial"/>
                <w:b/>
                <w:bCs/>
                <w:sz w:val="20"/>
                <w:szCs w:val="20"/>
              </w:rPr>
              <w:t xml:space="preserve">- </w:t>
            </w:r>
            <w:r w:rsidR="00AD0809" w:rsidRPr="003A3C80">
              <w:rPr>
                <w:rFonts w:ascii="Book Antiqua" w:eastAsia="Calibri" w:hAnsi="Book Antiqua" w:cs="Arial"/>
                <w:b/>
                <w:bCs/>
                <w:sz w:val="20"/>
                <w:szCs w:val="20"/>
              </w:rPr>
              <w:t>Y</w:t>
            </w:r>
            <w:r w:rsidRPr="003A3C80">
              <w:rPr>
                <w:rFonts w:ascii="Book Antiqua" w:eastAsia="Calibri" w:hAnsi="Book Antiqua" w:cs="Times New Roman"/>
                <w:b/>
                <w:bCs/>
                <w:sz w:val="20"/>
                <w:szCs w:val="20"/>
              </w:rPr>
              <w:t>atırım yapan iş insanlarının ihtiyaç duyduğu meslek elemanları yetiştirilecektir.</w:t>
            </w:r>
          </w:p>
        </w:tc>
      </w:tr>
      <w:tr w:rsidR="003A3C80" w:rsidRPr="003A3C80" w:rsidTr="003A3C80">
        <w:tc>
          <w:tcPr>
            <w:tcW w:w="726" w:type="pct"/>
            <w:gridSpan w:val="3"/>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Maliyet Tahmini</w:t>
            </w:r>
          </w:p>
        </w:tc>
        <w:tc>
          <w:tcPr>
            <w:tcW w:w="4274" w:type="pct"/>
            <w:gridSpan w:val="10"/>
          </w:tcPr>
          <w:p w:rsidR="00DD58F9" w:rsidRPr="003A3C80" w:rsidRDefault="003B12F8" w:rsidP="003A3C80">
            <w:pPr>
              <w:rPr>
                <w:rFonts w:ascii="Book Antiqua" w:eastAsia="Calibri" w:hAnsi="Book Antiqua" w:cs="Arial"/>
                <w:sz w:val="20"/>
                <w:szCs w:val="20"/>
              </w:rPr>
            </w:pPr>
            <w:r>
              <w:rPr>
                <w:rFonts w:ascii="Book Antiqua" w:eastAsia="Calibri" w:hAnsi="Book Antiqua" w:cs="Arial"/>
                <w:sz w:val="20"/>
                <w:szCs w:val="20"/>
              </w:rPr>
              <w:t>210.473,63 ₺</w:t>
            </w:r>
          </w:p>
        </w:tc>
      </w:tr>
      <w:tr w:rsidR="003A3C80" w:rsidRPr="003A3C80" w:rsidTr="003A3C80">
        <w:tc>
          <w:tcPr>
            <w:tcW w:w="726" w:type="pct"/>
            <w:gridSpan w:val="3"/>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t>Tespitler</w:t>
            </w:r>
          </w:p>
        </w:tc>
        <w:tc>
          <w:tcPr>
            <w:tcW w:w="4274" w:type="pct"/>
            <w:gridSpan w:val="10"/>
          </w:tcPr>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Sektör liderleri, organize sanayi bölgeleri ve AR-GE merkezlerinin mesleki ve teknik eğitimle olan etkileşiminin beklenen seviyede olmaması,</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lastRenderedPageBreak/>
              <w:t>- Yerelde yapılan iş birliklerinin merkezi düzeyde takip edilememesi,</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eğitimde politika belirleme ve karar alma süreçlerinde sektör temsilcilerinin yer almada isteksiz olması,</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Ülkemizde savunma sanayi alanında yaşanan gelişmelere paralel olarak mesleki ve teknik eğitim ihtiyacı doğması,</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Gelişen teknolojinin birçok meslek alanında köklü değişikliklere sebep olması ve yeni mesleklerin ortaya çıkması.</w:t>
            </w:r>
          </w:p>
        </w:tc>
      </w:tr>
      <w:tr w:rsidR="003A3C80" w:rsidRPr="003A3C80" w:rsidTr="003A3C80">
        <w:tc>
          <w:tcPr>
            <w:tcW w:w="726" w:type="pct"/>
            <w:gridSpan w:val="3"/>
            <w:shd w:val="clear" w:color="auto" w:fill="00B0F0"/>
          </w:tcPr>
          <w:p w:rsidR="00DD58F9" w:rsidRPr="003A3C80" w:rsidRDefault="00DD58F9" w:rsidP="003A3C80">
            <w:pPr>
              <w:rPr>
                <w:rFonts w:ascii="Book Antiqua" w:eastAsia="Calibri" w:hAnsi="Book Antiqua"/>
                <w:b/>
                <w:sz w:val="20"/>
                <w:szCs w:val="20"/>
              </w:rPr>
            </w:pPr>
            <w:r w:rsidRPr="003A3C80">
              <w:rPr>
                <w:rFonts w:ascii="Book Antiqua" w:eastAsia="Calibri" w:hAnsi="Book Antiqua"/>
                <w:b/>
                <w:sz w:val="20"/>
                <w:szCs w:val="20"/>
              </w:rPr>
              <w:lastRenderedPageBreak/>
              <w:t>İhtiyaçlar</w:t>
            </w:r>
          </w:p>
        </w:tc>
        <w:tc>
          <w:tcPr>
            <w:tcW w:w="4274" w:type="pct"/>
            <w:gridSpan w:val="10"/>
          </w:tcPr>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eğitimde eğitim-üretim ve istihdam ilişkisinin güçlendirilmesi için ilgili taraflarla iş birlikleri,</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Özel sektörün mesleki ve teknik eğitim okul açmasının teşviki için finansman,</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eğitimde yapılan iş birliklerinin merkezi düzeyde takip edilmesi için elektronik sistem,</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Farklı ülkelerle mesleki ve teknik eğitim alanında iş birliği çalışmaları için ilgili kurumların desteğinin sağlanması,</w:t>
            </w:r>
          </w:p>
          <w:p w:rsidR="00DD58F9" w:rsidRPr="003A3C80" w:rsidRDefault="00DD58F9" w:rsidP="003A3C80">
            <w:pPr>
              <w:rPr>
                <w:rFonts w:ascii="Book Antiqua" w:eastAsia="Calibri" w:hAnsi="Book Antiqua" w:cs="Times New Roman"/>
                <w:sz w:val="20"/>
                <w:szCs w:val="20"/>
              </w:rPr>
            </w:pPr>
            <w:r w:rsidRPr="003A3C80">
              <w:rPr>
                <w:rFonts w:ascii="Book Antiqua" w:eastAsia="Calibri" w:hAnsi="Book Antiqua" w:cs="Times New Roman"/>
                <w:sz w:val="20"/>
                <w:szCs w:val="20"/>
              </w:rPr>
              <w:t>- Savunma sanayi alanında faaliyet gösteren kurum ve firmalarla iş birliklerinin geliştirilmesi,</w:t>
            </w:r>
          </w:p>
        </w:tc>
      </w:tr>
    </w:tbl>
    <w:p w:rsidR="00600C8D" w:rsidRDefault="00600C8D" w:rsidP="00F54406">
      <w:pPr>
        <w:spacing w:after="120" w:line="259" w:lineRule="auto"/>
        <w:rPr>
          <w:rFonts w:ascii="Book Antiqua" w:eastAsia="Calibri" w:hAnsi="Book Antiqua" w:cs="Arial"/>
          <w:bCs/>
          <w:sz w:val="28"/>
          <w:szCs w:val="28"/>
        </w:rPr>
      </w:pPr>
      <w:bookmarkStart w:id="105" w:name="_Toc532132481"/>
    </w:p>
    <w:p w:rsidR="00DD58F9" w:rsidRPr="00600C8D" w:rsidRDefault="00600C8D" w:rsidP="00F54406">
      <w:pPr>
        <w:spacing w:after="120" w:line="259" w:lineRule="auto"/>
        <w:rPr>
          <w:rFonts w:ascii="Book Antiqua" w:hAnsi="Book Antiqua"/>
        </w:rPr>
      </w:pPr>
      <w:r w:rsidRPr="00600C8D">
        <w:rPr>
          <w:rFonts w:ascii="Book Antiqua" w:eastAsia="Calibri" w:hAnsi="Book Antiqua" w:cs="Arial"/>
          <w:b/>
          <w:bCs/>
          <w:sz w:val="28"/>
          <w:szCs w:val="28"/>
        </w:rPr>
        <w:t>Hedef 6.4:</w:t>
      </w:r>
      <w:r w:rsidRPr="00600C8D">
        <w:rPr>
          <w:rFonts w:ascii="Book Antiqua" w:eastAsia="Calibri" w:hAnsi="Book Antiqua" w:cs="Arial"/>
          <w:bCs/>
          <w:sz w:val="28"/>
          <w:szCs w:val="28"/>
        </w:rPr>
        <w:t xml:space="preserve"> Bireylerin iş ve yaşam kalitelerini yükseltmek amacıyla hayat boyu öğrenme katılım ve tamamlama oranları artırılacaktır.</w:t>
      </w:r>
      <w:bookmarkEnd w:id="105"/>
    </w:p>
    <w:p w:rsidR="00DD58F9" w:rsidRDefault="00DD58F9" w:rsidP="00F54406">
      <w:pPr>
        <w:spacing w:after="120" w:line="259" w:lineRule="auto"/>
      </w:pPr>
    </w:p>
    <w:tbl>
      <w:tblPr>
        <w:tblStyle w:val="TabloKlavuzu"/>
        <w:tblW w:w="5000" w:type="pct"/>
        <w:tblLook w:val="04A0" w:firstRow="1" w:lastRow="0" w:firstColumn="1" w:lastColumn="0" w:noHBand="0" w:noVBand="1"/>
      </w:tblPr>
      <w:tblGrid>
        <w:gridCol w:w="1560"/>
        <w:gridCol w:w="1354"/>
        <w:gridCol w:w="3555"/>
        <w:gridCol w:w="884"/>
        <w:gridCol w:w="1112"/>
        <w:gridCol w:w="808"/>
        <w:gridCol w:w="811"/>
        <w:gridCol w:w="811"/>
        <w:gridCol w:w="811"/>
        <w:gridCol w:w="811"/>
        <w:gridCol w:w="853"/>
        <w:gridCol w:w="850"/>
      </w:tblGrid>
      <w:tr w:rsidR="003A3C80" w:rsidRPr="003A3C80" w:rsidTr="003A3C80">
        <w:trPr>
          <w:trHeight w:val="20"/>
        </w:trPr>
        <w:tc>
          <w:tcPr>
            <w:tcW w:w="1024" w:type="pct"/>
            <w:gridSpan w:val="2"/>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Amaç 6</w:t>
            </w:r>
          </w:p>
        </w:tc>
        <w:tc>
          <w:tcPr>
            <w:tcW w:w="3976" w:type="pct"/>
            <w:gridSpan w:val="10"/>
          </w:tcPr>
          <w:p w:rsidR="00DD58F9" w:rsidRPr="003A3C80" w:rsidRDefault="00600C8D" w:rsidP="00600C8D">
            <w:pPr>
              <w:rPr>
                <w:rFonts w:ascii="Book Antiqua" w:eastAsia="Calibri" w:hAnsi="Book Antiqua" w:cs="Arial"/>
                <w:b/>
                <w:sz w:val="20"/>
                <w:szCs w:val="20"/>
              </w:rPr>
            </w:pPr>
            <w:r w:rsidRPr="00600C8D">
              <w:rPr>
                <w:rFonts w:ascii="Book Antiqua" w:eastAsia="Calibri" w:hAnsi="Book Antiqua" w:cs="Arial"/>
                <w:b/>
                <w:sz w:val="20"/>
                <w:szCs w:val="24"/>
              </w:rPr>
              <w:t>Bakanlığımız tarafından toplumun ihtiyaçlarına ve işgücü piyasası ile bilgi çağının gereklerine uygun biçimde düzenlenen mesleki ve teknik eğitim ve hayat boyu öğrenme sistemleri hayata geçirilecektir.</w:t>
            </w:r>
          </w:p>
        </w:tc>
      </w:tr>
      <w:tr w:rsidR="003A3C80" w:rsidRPr="003A3C80" w:rsidTr="003A3C80">
        <w:trPr>
          <w:trHeight w:val="20"/>
        </w:trPr>
        <w:tc>
          <w:tcPr>
            <w:tcW w:w="1024" w:type="pct"/>
            <w:gridSpan w:val="2"/>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Hedef 6.4</w:t>
            </w:r>
          </w:p>
        </w:tc>
        <w:tc>
          <w:tcPr>
            <w:tcW w:w="3976" w:type="pct"/>
            <w:gridSpan w:val="10"/>
          </w:tcPr>
          <w:p w:rsidR="00DD58F9" w:rsidRPr="003A3C80" w:rsidRDefault="00600C8D" w:rsidP="003A3C80">
            <w:pPr>
              <w:rPr>
                <w:rFonts w:ascii="Book Antiqua" w:eastAsia="Calibri" w:hAnsi="Book Antiqua" w:cs="Arial"/>
                <w:b/>
                <w:sz w:val="20"/>
                <w:szCs w:val="20"/>
              </w:rPr>
            </w:pPr>
            <w:r w:rsidRPr="00600C8D">
              <w:rPr>
                <w:rFonts w:ascii="Book Antiqua" w:eastAsia="Calibri" w:hAnsi="Book Antiqua" w:cs="Arial"/>
                <w:b/>
                <w:sz w:val="20"/>
                <w:szCs w:val="20"/>
              </w:rPr>
              <w:t>Bireylerin iş ve yaşam kalitelerini yükseltmek amacıyla hayat boyu öğrenme katılım ve tamamlama oranları artırılacaktır.</w:t>
            </w:r>
          </w:p>
        </w:tc>
      </w:tr>
      <w:tr w:rsidR="003A3C80" w:rsidRPr="003A3C80" w:rsidTr="00BA59F1">
        <w:trPr>
          <w:trHeight w:val="20"/>
        </w:trPr>
        <w:tc>
          <w:tcPr>
            <w:tcW w:w="2275" w:type="pct"/>
            <w:gridSpan w:val="3"/>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Performans Göstergeleri</w:t>
            </w:r>
          </w:p>
        </w:tc>
        <w:tc>
          <w:tcPr>
            <w:tcW w:w="311" w:type="pct"/>
            <w:shd w:val="clear" w:color="auto" w:fill="00B0F0"/>
          </w:tcPr>
          <w:p w:rsidR="00DD58F9" w:rsidRPr="003A3C80" w:rsidRDefault="00DD58F9" w:rsidP="003A3C80">
            <w:pPr>
              <w:jc w:val="center"/>
              <w:rPr>
                <w:rFonts w:ascii="Book Antiqua" w:eastAsia="Calibri" w:hAnsi="Book Antiqua" w:cs="Arial"/>
                <w:b/>
                <w:sz w:val="20"/>
                <w:szCs w:val="20"/>
              </w:rPr>
            </w:pPr>
            <w:r w:rsidRPr="003A3C80">
              <w:rPr>
                <w:rFonts w:ascii="Book Antiqua" w:eastAsia="Calibri" w:hAnsi="Book Antiqua" w:cs="Arial"/>
                <w:b/>
                <w:sz w:val="20"/>
                <w:szCs w:val="20"/>
              </w:rPr>
              <w:t>Hedefe Etkisi (%)</w:t>
            </w:r>
          </w:p>
        </w:tc>
        <w:tc>
          <w:tcPr>
            <w:tcW w:w="391" w:type="pct"/>
            <w:shd w:val="clear" w:color="auto" w:fill="00B0F0"/>
          </w:tcPr>
          <w:p w:rsidR="00DD58F9" w:rsidRPr="003A3C80" w:rsidRDefault="00DD58F9" w:rsidP="003A3C80">
            <w:pPr>
              <w:jc w:val="center"/>
              <w:rPr>
                <w:rFonts w:ascii="Book Antiqua" w:eastAsia="Calibri" w:hAnsi="Book Antiqua" w:cs="Arial"/>
                <w:b/>
                <w:sz w:val="20"/>
                <w:szCs w:val="20"/>
              </w:rPr>
            </w:pPr>
            <w:r w:rsidRPr="003A3C80">
              <w:rPr>
                <w:rFonts w:ascii="Book Antiqua" w:eastAsia="Calibri" w:hAnsi="Book Antiqua" w:cs="Arial"/>
                <w:b/>
                <w:sz w:val="20"/>
                <w:szCs w:val="20"/>
              </w:rPr>
              <w:t>Başlangıç Değeri</w:t>
            </w:r>
          </w:p>
        </w:tc>
        <w:tc>
          <w:tcPr>
            <w:tcW w:w="284"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2019</w:t>
            </w:r>
          </w:p>
        </w:tc>
        <w:tc>
          <w:tcPr>
            <w:tcW w:w="285"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2020</w:t>
            </w:r>
          </w:p>
        </w:tc>
        <w:tc>
          <w:tcPr>
            <w:tcW w:w="285"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2021</w:t>
            </w:r>
          </w:p>
        </w:tc>
        <w:tc>
          <w:tcPr>
            <w:tcW w:w="285"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2022</w:t>
            </w:r>
          </w:p>
        </w:tc>
        <w:tc>
          <w:tcPr>
            <w:tcW w:w="285" w:type="pct"/>
            <w:shd w:val="clear" w:color="auto" w:fill="00B0F0"/>
          </w:tcPr>
          <w:p w:rsidR="00DD58F9" w:rsidRPr="003A3C80" w:rsidRDefault="00DD58F9"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2023</w:t>
            </w:r>
          </w:p>
        </w:tc>
        <w:tc>
          <w:tcPr>
            <w:tcW w:w="300" w:type="pct"/>
            <w:shd w:val="clear" w:color="auto" w:fill="00B0F0"/>
          </w:tcPr>
          <w:p w:rsidR="00DD58F9" w:rsidRPr="003A3C80" w:rsidRDefault="00DD58F9" w:rsidP="003A3C80">
            <w:pPr>
              <w:jc w:val="center"/>
              <w:rPr>
                <w:rFonts w:ascii="Book Antiqua" w:eastAsia="Calibri" w:hAnsi="Book Antiqua" w:cs="Arial"/>
                <w:b/>
                <w:sz w:val="20"/>
                <w:szCs w:val="20"/>
              </w:rPr>
            </w:pPr>
            <w:r w:rsidRPr="003A3C80">
              <w:rPr>
                <w:rFonts w:ascii="Book Antiqua" w:eastAsia="Calibri" w:hAnsi="Book Antiqua" w:cs="Arial"/>
                <w:b/>
                <w:sz w:val="20"/>
                <w:szCs w:val="20"/>
              </w:rPr>
              <w:t>İzleme Sıklığı</w:t>
            </w:r>
          </w:p>
        </w:tc>
        <w:tc>
          <w:tcPr>
            <w:tcW w:w="298" w:type="pct"/>
            <w:shd w:val="clear" w:color="auto" w:fill="00B0F0"/>
          </w:tcPr>
          <w:p w:rsidR="00DD58F9" w:rsidRPr="003A3C80" w:rsidRDefault="00DD58F9" w:rsidP="003A3C80">
            <w:pPr>
              <w:jc w:val="center"/>
              <w:rPr>
                <w:rFonts w:ascii="Book Antiqua" w:eastAsia="Calibri" w:hAnsi="Book Antiqua" w:cs="Arial"/>
                <w:b/>
                <w:sz w:val="20"/>
                <w:szCs w:val="20"/>
              </w:rPr>
            </w:pPr>
            <w:r w:rsidRPr="003A3C80">
              <w:rPr>
                <w:rFonts w:ascii="Book Antiqua" w:eastAsia="Calibri" w:hAnsi="Book Antiqua" w:cs="Arial"/>
                <w:b/>
                <w:sz w:val="20"/>
                <w:szCs w:val="20"/>
              </w:rPr>
              <w:t>Rapor Sıklığı</w:t>
            </w:r>
          </w:p>
        </w:tc>
      </w:tr>
      <w:tr w:rsidR="003A3C80" w:rsidRPr="003A3C80" w:rsidTr="00600C8D">
        <w:trPr>
          <w:trHeight w:val="20"/>
        </w:trPr>
        <w:tc>
          <w:tcPr>
            <w:tcW w:w="2275" w:type="pct"/>
            <w:gridSpan w:val="3"/>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PG 6.4.1 Hayat boyu öğrenmeye katılım oranı (%)</w:t>
            </w:r>
          </w:p>
        </w:tc>
        <w:tc>
          <w:tcPr>
            <w:tcW w:w="311"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25</w:t>
            </w:r>
          </w:p>
        </w:tc>
        <w:tc>
          <w:tcPr>
            <w:tcW w:w="391" w:type="pct"/>
          </w:tcPr>
          <w:p w:rsidR="00DD58F9" w:rsidRPr="003C3C8D" w:rsidRDefault="003C3C8D" w:rsidP="003A3C80">
            <w:pPr>
              <w:jc w:val="center"/>
              <w:rPr>
                <w:rFonts w:ascii="Book Antiqua" w:eastAsia="Calibri" w:hAnsi="Book Antiqua" w:cs="Arial"/>
                <w:sz w:val="20"/>
                <w:szCs w:val="20"/>
              </w:rPr>
            </w:pPr>
            <w:r w:rsidRPr="003C3C8D">
              <w:rPr>
                <w:rFonts w:ascii="Book Antiqua" w:eastAsia="Calibri" w:hAnsi="Book Antiqua" w:cs="Arial"/>
                <w:sz w:val="20"/>
                <w:szCs w:val="20"/>
              </w:rPr>
              <w:t>%11</w:t>
            </w:r>
          </w:p>
        </w:tc>
        <w:tc>
          <w:tcPr>
            <w:tcW w:w="284"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 1</w:t>
            </w:r>
            <w:r w:rsidR="00B5167E">
              <w:rPr>
                <w:rFonts w:ascii="Book Antiqua" w:eastAsia="Calibri" w:hAnsi="Book Antiqua" w:cs="Arial"/>
                <w:sz w:val="20"/>
                <w:szCs w:val="20"/>
              </w:rPr>
              <w:t>1</w:t>
            </w:r>
          </w:p>
        </w:tc>
        <w:tc>
          <w:tcPr>
            <w:tcW w:w="285"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 1</w:t>
            </w:r>
            <w:r w:rsidR="00B5167E">
              <w:rPr>
                <w:rFonts w:ascii="Book Antiqua" w:eastAsia="Calibri" w:hAnsi="Book Antiqua" w:cs="Arial"/>
                <w:sz w:val="20"/>
                <w:szCs w:val="20"/>
              </w:rPr>
              <w:t>2</w:t>
            </w:r>
          </w:p>
        </w:tc>
        <w:tc>
          <w:tcPr>
            <w:tcW w:w="285"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 1</w:t>
            </w:r>
            <w:r w:rsidR="00B5167E">
              <w:rPr>
                <w:rFonts w:ascii="Book Antiqua" w:eastAsia="Calibri" w:hAnsi="Book Antiqua" w:cs="Arial"/>
                <w:sz w:val="20"/>
                <w:szCs w:val="20"/>
              </w:rPr>
              <w:t>3</w:t>
            </w:r>
          </w:p>
        </w:tc>
        <w:tc>
          <w:tcPr>
            <w:tcW w:w="285"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 1</w:t>
            </w:r>
            <w:r w:rsidR="00B5167E">
              <w:rPr>
                <w:rFonts w:ascii="Book Antiqua" w:eastAsia="Calibri" w:hAnsi="Book Antiqua" w:cs="Arial"/>
                <w:sz w:val="20"/>
                <w:szCs w:val="20"/>
              </w:rPr>
              <w:t>4</w:t>
            </w:r>
          </w:p>
        </w:tc>
        <w:tc>
          <w:tcPr>
            <w:tcW w:w="285"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w:t>
            </w:r>
            <w:r w:rsidR="00B5167E">
              <w:rPr>
                <w:rFonts w:ascii="Book Antiqua" w:eastAsia="Calibri" w:hAnsi="Book Antiqua" w:cs="Arial"/>
                <w:sz w:val="20"/>
                <w:szCs w:val="20"/>
              </w:rPr>
              <w:t>15</w:t>
            </w:r>
          </w:p>
        </w:tc>
        <w:tc>
          <w:tcPr>
            <w:tcW w:w="300"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6 Ay</w:t>
            </w:r>
          </w:p>
        </w:tc>
        <w:tc>
          <w:tcPr>
            <w:tcW w:w="298"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6 Ay</w:t>
            </w:r>
          </w:p>
        </w:tc>
      </w:tr>
      <w:tr w:rsidR="003A3C80" w:rsidRPr="003A3C80" w:rsidTr="00600C8D">
        <w:trPr>
          <w:trHeight w:val="20"/>
        </w:trPr>
        <w:tc>
          <w:tcPr>
            <w:tcW w:w="2275" w:type="pct"/>
            <w:gridSpan w:val="3"/>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PG 6.4.2 Hayat boyu öğrenme kapsamındaki kursları tamamlama oranı (sertifika alan) (%)</w:t>
            </w:r>
          </w:p>
        </w:tc>
        <w:tc>
          <w:tcPr>
            <w:tcW w:w="311"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25</w:t>
            </w:r>
          </w:p>
        </w:tc>
        <w:tc>
          <w:tcPr>
            <w:tcW w:w="391" w:type="pct"/>
          </w:tcPr>
          <w:p w:rsidR="00DD58F9" w:rsidRPr="003C3C8D" w:rsidRDefault="003C3C8D" w:rsidP="003A3C80">
            <w:pPr>
              <w:jc w:val="center"/>
              <w:rPr>
                <w:rFonts w:ascii="Book Antiqua" w:eastAsia="Calibri" w:hAnsi="Book Antiqua" w:cs="Arial"/>
                <w:sz w:val="20"/>
                <w:szCs w:val="20"/>
              </w:rPr>
            </w:pPr>
            <w:r w:rsidRPr="003C3C8D">
              <w:rPr>
                <w:rFonts w:ascii="Book Antiqua" w:eastAsia="Calibri" w:hAnsi="Book Antiqua" w:cs="Arial"/>
                <w:sz w:val="20"/>
                <w:szCs w:val="20"/>
              </w:rPr>
              <w:t>%67,27</w:t>
            </w:r>
          </w:p>
        </w:tc>
        <w:tc>
          <w:tcPr>
            <w:tcW w:w="284"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 xml:space="preserve">% </w:t>
            </w:r>
            <w:r w:rsidR="002E49E8">
              <w:rPr>
                <w:rFonts w:ascii="Book Antiqua" w:eastAsia="Calibri" w:hAnsi="Book Antiqua" w:cs="Arial"/>
                <w:sz w:val="20"/>
                <w:szCs w:val="20"/>
              </w:rPr>
              <w:t>68</w:t>
            </w:r>
          </w:p>
        </w:tc>
        <w:tc>
          <w:tcPr>
            <w:tcW w:w="285"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 xml:space="preserve">% </w:t>
            </w:r>
            <w:r w:rsidR="002E49E8">
              <w:rPr>
                <w:rFonts w:ascii="Book Antiqua" w:eastAsia="Calibri" w:hAnsi="Book Antiqua" w:cs="Arial"/>
                <w:sz w:val="20"/>
                <w:szCs w:val="20"/>
              </w:rPr>
              <w:t>70</w:t>
            </w:r>
          </w:p>
        </w:tc>
        <w:tc>
          <w:tcPr>
            <w:tcW w:w="285"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 xml:space="preserve">% </w:t>
            </w:r>
            <w:r w:rsidR="002E49E8">
              <w:rPr>
                <w:rFonts w:ascii="Book Antiqua" w:eastAsia="Calibri" w:hAnsi="Book Antiqua" w:cs="Arial"/>
                <w:sz w:val="20"/>
                <w:szCs w:val="20"/>
              </w:rPr>
              <w:t>72</w:t>
            </w:r>
          </w:p>
        </w:tc>
        <w:tc>
          <w:tcPr>
            <w:tcW w:w="285"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 xml:space="preserve">% </w:t>
            </w:r>
            <w:r w:rsidR="002E49E8">
              <w:rPr>
                <w:rFonts w:ascii="Book Antiqua" w:eastAsia="Calibri" w:hAnsi="Book Antiqua" w:cs="Arial"/>
                <w:sz w:val="20"/>
                <w:szCs w:val="20"/>
              </w:rPr>
              <w:t>72</w:t>
            </w:r>
          </w:p>
        </w:tc>
        <w:tc>
          <w:tcPr>
            <w:tcW w:w="285"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w:t>
            </w:r>
            <w:r w:rsidR="002E49E8">
              <w:rPr>
                <w:rFonts w:ascii="Book Antiqua" w:eastAsia="Calibri" w:hAnsi="Book Antiqua" w:cs="Arial"/>
                <w:sz w:val="20"/>
                <w:szCs w:val="20"/>
              </w:rPr>
              <w:t>73</w:t>
            </w:r>
          </w:p>
        </w:tc>
        <w:tc>
          <w:tcPr>
            <w:tcW w:w="300"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6 Ay</w:t>
            </w:r>
          </w:p>
        </w:tc>
        <w:tc>
          <w:tcPr>
            <w:tcW w:w="298"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6 Ay</w:t>
            </w:r>
          </w:p>
        </w:tc>
      </w:tr>
      <w:tr w:rsidR="003A3C80" w:rsidRPr="003A3C80" w:rsidTr="00600C8D">
        <w:trPr>
          <w:trHeight w:val="20"/>
        </w:trPr>
        <w:tc>
          <w:tcPr>
            <w:tcW w:w="2275" w:type="pct"/>
            <w:gridSpan w:val="3"/>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PG 6.4.3 Hayat boyu öğrenme kurslarından yararlanma oranı (%)</w:t>
            </w:r>
          </w:p>
        </w:tc>
        <w:tc>
          <w:tcPr>
            <w:tcW w:w="311"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25</w:t>
            </w:r>
          </w:p>
        </w:tc>
        <w:tc>
          <w:tcPr>
            <w:tcW w:w="391" w:type="pct"/>
          </w:tcPr>
          <w:p w:rsidR="00DD58F9" w:rsidRPr="003C3C8D" w:rsidRDefault="003C3C8D" w:rsidP="003A3C80">
            <w:pPr>
              <w:jc w:val="center"/>
              <w:rPr>
                <w:rFonts w:ascii="Book Antiqua" w:eastAsia="Calibri" w:hAnsi="Book Antiqua" w:cs="Arial"/>
                <w:sz w:val="20"/>
                <w:szCs w:val="20"/>
              </w:rPr>
            </w:pPr>
            <w:r w:rsidRPr="003C3C8D">
              <w:rPr>
                <w:rFonts w:ascii="Book Antiqua" w:eastAsia="Calibri" w:hAnsi="Book Antiqua" w:cs="Arial"/>
                <w:sz w:val="20"/>
                <w:szCs w:val="20"/>
              </w:rPr>
              <w:t>%20,13</w:t>
            </w:r>
          </w:p>
        </w:tc>
        <w:tc>
          <w:tcPr>
            <w:tcW w:w="284"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w:t>
            </w:r>
            <w:r w:rsidR="00D610D0">
              <w:rPr>
                <w:rFonts w:ascii="Book Antiqua" w:eastAsia="Calibri" w:hAnsi="Book Antiqua" w:cs="Arial"/>
                <w:sz w:val="20"/>
                <w:szCs w:val="20"/>
              </w:rPr>
              <w:t>21</w:t>
            </w:r>
          </w:p>
        </w:tc>
        <w:tc>
          <w:tcPr>
            <w:tcW w:w="285"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 2</w:t>
            </w:r>
            <w:r w:rsidR="00D610D0">
              <w:rPr>
                <w:rFonts w:ascii="Book Antiqua" w:eastAsia="Calibri" w:hAnsi="Book Antiqua" w:cs="Arial"/>
                <w:sz w:val="20"/>
                <w:szCs w:val="20"/>
              </w:rPr>
              <w:t>2</w:t>
            </w:r>
          </w:p>
        </w:tc>
        <w:tc>
          <w:tcPr>
            <w:tcW w:w="285"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 2</w:t>
            </w:r>
            <w:r w:rsidR="00D610D0">
              <w:rPr>
                <w:rFonts w:ascii="Book Antiqua" w:eastAsia="Calibri" w:hAnsi="Book Antiqua" w:cs="Arial"/>
                <w:sz w:val="20"/>
                <w:szCs w:val="20"/>
              </w:rPr>
              <w:t>3</w:t>
            </w:r>
          </w:p>
        </w:tc>
        <w:tc>
          <w:tcPr>
            <w:tcW w:w="285"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 2</w:t>
            </w:r>
            <w:r w:rsidR="00D610D0">
              <w:rPr>
                <w:rFonts w:ascii="Book Antiqua" w:eastAsia="Calibri" w:hAnsi="Book Antiqua" w:cs="Arial"/>
                <w:sz w:val="20"/>
                <w:szCs w:val="20"/>
              </w:rPr>
              <w:t>3</w:t>
            </w:r>
          </w:p>
        </w:tc>
        <w:tc>
          <w:tcPr>
            <w:tcW w:w="285"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w:t>
            </w:r>
            <w:r w:rsidR="00D610D0">
              <w:rPr>
                <w:rFonts w:ascii="Book Antiqua" w:eastAsia="Calibri" w:hAnsi="Book Antiqua" w:cs="Arial"/>
                <w:sz w:val="20"/>
                <w:szCs w:val="20"/>
              </w:rPr>
              <w:t>25</w:t>
            </w:r>
          </w:p>
        </w:tc>
        <w:tc>
          <w:tcPr>
            <w:tcW w:w="300"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6 Ay</w:t>
            </w:r>
          </w:p>
        </w:tc>
        <w:tc>
          <w:tcPr>
            <w:tcW w:w="298"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6 Ay</w:t>
            </w:r>
          </w:p>
        </w:tc>
      </w:tr>
      <w:tr w:rsidR="003A3C80" w:rsidRPr="003A3C80" w:rsidTr="00600C8D">
        <w:trPr>
          <w:trHeight w:val="20"/>
        </w:trPr>
        <w:tc>
          <w:tcPr>
            <w:tcW w:w="2275" w:type="pct"/>
            <w:gridSpan w:val="3"/>
            <w:shd w:val="clear" w:color="auto" w:fill="00B0F0"/>
          </w:tcPr>
          <w:p w:rsidR="00DD58F9" w:rsidRPr="003A3C80" w:rsidRDefault="00DD58F9" w:rsidP="003F66A9">
            <w:pPr>
              <w:rPr>
                <w:rFonts w:ascii="Book Antiqua" w:eastAsia="Calibri" w:hAnsi="Book Antiqua" w:cs="Arial"/>
                <w:b/>
                <w:sz w:val="20"/>
                <w:szCs w:val="20"/>
              </w:rPr>
            </w:pPr>
            <w:r w:rsidRPr="003A3C80">
              <w:rPr>
                <w:rFonts w:ascii="Book Antiqua" w:eastAsia="Calibri" w:hAnsi="Book Antiqua" w:cs="Arial"/>
                <w:b/>
                <w:sz w:val="20"/>
                <w:szCs w:val="20"/>
              </w:rPr>
              <w:t>PG 6.4.4 İl</w:t>
            </w:r>
            <w:r w:rsidR="003F66A9">
              <w:rPr>
                <w:rFonts w:ascii="Book Antiqua" w:eastAsia="Calibri" w:hAnsi="Book Antiqua" w:cs="Arial"/>
                <w:b/>
                <w:sz w:val="20"/>
                <w:szCs w:val="20"/>
              </w:rPr>
              <w:t>çe</w:t>
            </w:r>
            <w:r w:rsidRPr="003A3C80">
              <w:rPr>
                <w:rFonts w:ascii="Book Antiqua" w:eastAsia="Calibri" w:hAnsi="Book Antiqua" w:cs="Arial"/>
                <w:b/>
                <w:sz w:val="20"/>
                <w:szCs w:val="20"/>
              </w:rPr>
              <w:t xml:space="preserve">mizdeki geçici koruma </w:t>
            </w:r>
            <w:proofErr w:type="gramStart"/>
            <w:r w:rsidRPr="003A3C80">
              <w:rPr>
                <w:rFonts w:ascii="Book Antiqua" w:eastAsia="Calibri" w:hAnsi="Book Antiqua" w:cs="Arial"/>
                <w:b/>
                <w:sz w:val="20"/>
                <w:szCs w:val="20"/>
              </w:rPr>
              <w:t>altındaki  5</w:t>
            </w:r>
            <w:proofErr w:type="gramEnd"/>
            <w:r w:rsidRPr="003A3C80">
              <w:rPr>
                <w:rFonts w:ascii="Book Antiqua" w:eastAsia="Calibri" w:hAnsi="Book Antiqua" w:cs="Arial"/>
                <w:b/>
                <w:sz w:val="20"/>
                <w:szCs w:val="20"/>
              </w:rPr>
              <w:t>-17 yaş grubundaki yabancı öğrencilerin okullaşma oranı (%)</w:t>
            </w:r>
          </w:p>
        </w:tc>
        <w:tc>
          <w:tcPr>
            <w:tcW w:w="311"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25</w:t>
            </w:r>
          </w:p>
        </w:tc>
        <w:tc>
          <w:tcPr>
            <w:tcW w:w="391" w:type="pct"/>
          </w:tcPr>
          <w:p w:rsidR="00DD58F9" w:rsidRPr="003C3C8D" w:rsidRDefault="003C3C8D" w:rsidP="003A3C80">
            <w:pPr>
              <w:jc w:val="center"/>
              <w:rPr>
                <w:rFonts w:ascii="Book Antiqua" w:eastAsia="Calibri" w:hAnsi="Book Antiqua" w:cs="Arial"/>
                <w:sz w:val="20"/>
                <w:szCs w:val="20"/>
              </w:rPr>
            </w:pPr>
            <w:r w:rsidRPr="003C3C8D">
              <w:rPr>
                <w:rFonts w:ascii="Book Antiqua" w:eastAsia="Calibri" w:hAnsi="Book Antiqua" w:cs="Arial"/>
                <w:sz w:val="20"/>
                <w:szCs w:val="20"/>
              </w:rPr>
              <w:t>%93,18</w:t>
            </w:r>
          </w:p>
        </w:tc>
        <w:tc>
          <w:tcPr>
            <w:tcW w:w="284"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 xml:space="preserve">% </w:t>
            </w:r>
            <w:r w:rsidR="00DF0380">
              <w:rPr>
                <w:rFonts w:ascii="Book Antiqua" w:eastAsia="Calibri" w:hAnsi="Book Antiqua" w:cs="Arial"/>
                <w:sz w:val="20"/>
                <w:szCs w:val="20"/>
              </w:rPr>
              <w:t>94</w:t>
            </w:r>
          </w:p>
        </w:tc>
        <w:tc>
          <w:tcPr>
            <w:tcW w:w="285"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 xml:space="preserve">% </w:t>
            </w:r>
            <w:r w:rsidR="00DF0380">
              <w:rPr>
                <w:rFonts w:ascii="Book Antiqua" w:eastAsia="Calibri" w:hAnsi="Book Antiqua" w:cs="Arial"/>
                <w:sz w:val="20"/>
                <w:szCs w:val="20"/>
              </w:rPr>
              <w:t>94</w:t>
            </w:r>
          </w:p>
        </w:tc>
        <w:tc>
          <w:tcPr>
            <w:tcW w:w="285"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 xml:space="preserve">% </w:t>
            </w:r>
            <w:r w:rsidR="00DF0380">
              <w:rPr>
                <w:rFonts w:ascii="Book Antiqua" w:eastAsia="Calibri" w:hAnsi="Book Antiqua" w:cs="Arial"/>
                <w:sz w:val="20"/>
                <w:szCs w:val="20"/>
              </w:rPr>
              <w:t>95</w:t>
            </w:r>
          </w:p>
        </w:tc>
        <w:tc>
          <w:tcPr>
            <w:tcW w:w="285"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 xml:space="preserve">% </w:t>
            </w:r>
            <w:r w:rsidR="00DF0380">
              <w:rPr>
                <w:rFonts w:ascii="Book Antiqua" w:eastAsia="Calibri" w:hAnsi="Book Antiqua" w:cs="Arial"/>
                <w:sz w:val="20"/>
                <w:szCs w:val="20"/>
              </w:rPr>
              <w:t>95</w:t>
            </w:r>
          </w:p>
        </w:tc>
        <w:tc>
          <w:tcPr>
            <w:tcW w:w="285"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w:t>
            </w:r>
            <w:r w:rsidR="00DF0380">
              <w:rPr>
                <w:rFonts w:ascii="Book Antiqua" w:eastAsia="Calibri" w:hAnsi="Book Antiqua" w:cs="Arial"/>
                <w:sz w:val="20"/>
                <w:szCs w:val="20"/>
              </w:rPr>
              <w:t>95</w:t>
            </w:r>
          </w:p>
        </w:tc>
        <w:tc>
          <w:tcPr>
            <w:tcW w:w="300"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6 Ay</w:t>
            </w:r>
          </w:p>
        </w:tc>
        <w:tc>
          <w:tcPr>
            <w:tcW w:w="298" w:type="pct"/>
          </w:tcPr>
          <w:p w:rsidR="00DD58F9" w:rsidRPr="003A3C80" w:rsidRDefault="00DD58F9" w:rsidP="003A3C80">
            <w:pPr>
              <w:jc w:val="center"/>
              <w:rPr>
                <w:rFonts w:ascii="Book Antiqua" w:eastAsia="Calibri" w:hAnsi="Book Antiqua" w:cs="Arial"/>
                <w:sz w:val="20"/>
                <w:szCs w:val="20"/>
              </w:rPr>
            </w:pPr>
            <w:r w:rsidRPr="003A3C80">
              <w:rPr>
                <w:rFonts w:ascii="Book Antiqua" w:eastAsia="Calibri" w:hAnsi="Book Antiqua" w:cs="Arial"/>
                <w:sz w:val="20"/>
                <w:szCs w:val="20"/>
              </w:rPr>
              <w:t>6 Ay</w:t>
            </w:r>
          </w:p>
        </w:tc>
      </w:tr>
      <w:tr w:rsidR="003A3C80" w:rsidRPr="003A3C80" w:rsidTr="003A3C80">
        <w:trPr>
          <w:trHeight w:val="20"/>
        </w:trPr>
        <w:tc>
          <w:tcPr>
            <w:tcW w:w="1024" w:type="pct"/>
            <w:gridSpan w:val="2"/>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Koordinatör Birim</w:t>
            </w:r>
          </w:p>
        </w:tc>
        <w:tc>
          <w:tcPr>
            <w:tcW w:w="3976" w:type="pct"/>
            <w:gridSpan w:val="10"/>
          </w:tcPr>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xml:space="preserve">Hayat Boyu Öğrenme Hizmetleri </w:t>
            </w:r>
          </w:p>
        </w:tc>
      </w:tr>
      <w:tr w:rsidR="003A3C80" w:rsidRPr="003A3C80" w:rsidTr="003A3C80">
        <w:trPr>
          <w:trHeight w:val="20"/>
        </w:trPr>
        <w:tc>
          <w:tcPr>
            <w:tcW w:w="1024" w:type="pct"/>
            <w:gridSpan w:val="2"/>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İş Birliği Yapılacak Birimler</w:t>
            </w:r>
          </w:p>
        </w:tc>
        <w:tc>
          <w:tcPr>
            <w:tcW w:w="3976" w:type="pct"/>
            <w:gridSpan w:val="10"/>
          </w:tcPr>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ÖÖKH, DÖH, MTEH, OÖH, ÖDSH, TEH, DH.</w:t>
            </w:r>
          </w:p>
        </w:tc>
      </w:tr>
      <w:tr w:rsidR="003A3C80" w:rsidRPr="003A3C80" w:rsidTr="003A3C80">
        <w:trPr>
          <w:trHeight w:val="20"/>
        </w:trPr>
        <w:tc>
          <w:tcPr>
            <w:tcW w:w="1024" w:type="pct"/>
            <w:gridSpan w:val="2"/>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Riskler</w:t>
            </w:r>
          </w:p>
        </w:tc>
        <w:tc>
          <w:tcPr>
            <w:tcW w:w="3976" w:type="pct"/>
            <w:gridSpan w:val="10"/>
          </w:tcPr>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Bireylerin hayat boyu öğrenmenin kapsamı konusunda yeterli farkındalığa sahip olmaması,</w:t>
            </w:r>
          </w:p>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Hayat boyu öğrenme kapsamında katılım sağlanan kursların bireylerin mesleki kariyerlerinde dikkate alınmaması,</w:t>
            </w:r>
          </w:p>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Ailelerin eğitim olanakları ve Türkçeyi öğrenme hususunda farkındalıklarının yeterli düzeyde olmayışı.</w:t>
            </w:r>
          </w:p>
        </w:tc>
      </w:tr>
      <w:tr w:rsidR="003A3C80" w:rsidRPr="003A3C80" w:rsidTr="003A3C80">
        <w:trPr>
          <w:trHeight w:val="301"/>
        </w:trPr>
        <w:tc>
          <w:tcPr>
            <w:tcW w:w="549" w:type="pct"/>
            <w:vMerge w:val="restart"/>
            <w:shd w:val="clear" w:color="auto" w:fill="00B0F0"/>
          </w:tcPr>
          <w:p w:rsidR="001257EA" w:rsidRPr="003A3C80" w:rsidRDefault="001257EA" w:rsidP="003A3C80">
            <w:pPr>
              <w:rPr>
                <w:rFonts w:ascii="Book Antiqua" w:eastAsia="Calibri" w:hAnsi="Book Antiqua" w:cs="Arial"/>
                <w:b/>
                <w:sz w:val="20"/>
                <w:szCs w:val="20"/>
              </w:rPr>
            </w:pPr>
            <w:r w:rsidRPr="003A3C80">
              <w:rPr>
                <w:rFonts w:ascii="Book Antiqua" w:eastAsia="Calibri" w:hAnsi="Book Antiqua" w:cs="Arial"/>
                <w:b/>
                <w:sz w:val="20"/>
                <w:szCs w:val="20"/>
              </w:rPr>
              <w:t>Stratejiler</w:t>
            </w:r>
          </w:p>
        </w:tc>
        <w:tc>
          <w:tcPr>
            <w:tcW w:w="476" w:type="pct"/>
            <w:shd w:val="clear" w:color="auto" w:fill="00B0F0"/>
          </w:tcPr>
          <w:p w:rsidR="001257EA" w:rsidRPr="003A3C80" w:rsidRDefault="001257EA" w:rsidP="003A3C80">
            <w:pPr>
              <w:rPr>
                <w:rFonts w:ascii="Book Antiqua" w:eastAsia="Calibri" w:hAnsi="Book Antiqua" w:cs="Arial"/>
                <w:b/>
                <w:sz w:val="20"/>
                <w:szCs w:val="20"/>
              </w:rPr>
            </w:pPr>
            <w:r w:rsidRPr="003A3C80">
              <w:rPr>
                <w:rFonts w:ascii="Book Antiqua" w:eastAsia="Calibri" w:hAnsi="Book Antiqua" w:cs="Arial"/>
                <w:b/>
                <w:sz w:val="20"/>
                <w:szCs w:val="20"/>
              </w:rPr>
              <w:t>S 6.4.1</w:t>
            </w:r>
          </w:p>
        </w:tc>
        <w:tc>
          <w:tcPr>
            <w:tcW w:w="3976" w:type="pct"/>
            <w:gridSpan w:val="10"/>
          </w:tcPr>
          <w:p w:rsidR="001257EA" w:rsidRPr="003A3C80" w:rsidRDefault="001257EA" w:rsidP="003A3C80">
            <w:pPr>
              <w:pStyle w:val="ListeParagraf"/>
              <w:ind w:left="0"/>
              <w:rPr>
                <w:rFonts w:ascii="Book Antiqua" w:hAnsi="Book Antiqua"/>
                <w:b/>
                <w:sz w:val="20"/>
                <w:szCs w:val="20"/>
              </w:rPr>
            </w:pPr>
            <w:r w:rsidRPr="003A3C80">
              <w:rPr>
                <w:rFonts w:ascii="Book Antiqua" w:hAnsi="Book Antiqua"/>
                <w:b/>
                <w:sz w:val="20"/>
                <w:szCs w:val="20"/>
              </w:rPr>
              <w:t>- Hayat boyu öğrenme programlarına katılım ve tamamlama oranlarının artırılması sağlanacaktır.</w:t>
            </w:r>
          </w:p>
        </w:tc>
      </w:tr>
      <w:tr w:rsidR="003A3C80" w:rsidRPr="003A3C80" w:rsidTr="003A3C80">
        <w:trPr>
          <w:trHeight w:val="246"/>
        </w:trPr>
        <w:tc>
          <w:tcPr>
            <w:tcW w:w="549" w:type="pct"/>
            <w:vMerge/>
            <w:shd w:val="clear" w:color="auto" w:fill="00B0F0"/>
          </w:tcPr>
          <w:p w:rsidR="001257EA" w:rsidRPr="003A3C80" w:rsidRDefault="001257EA" w:rsidP="003A3C80">
            <w:pPr>
              <w:rPr>
                <w:rFonts w:ascii="Book Antiqua" w:eastAsia="Calibri" w:hAnsi="Book Antiqua" w:cs="Arial"/>
                <w:b/>
                <w:sz w:val="20"/>
                <w:szCs w:val="20"/>
              </w:rPr>
            </w:pPr>
          </w:p>
        </w:tc>
        <w:tc>
          <w:tcPr>
            <w:tcW w:w="476" w:type="pct"/>
            <w:shd w:val="clear" w:color="auto" w:fill="00B0F0"/>
          </w:tcPr>
          <w:p w:rsidR="001257EA" w:rsidRPr="003A3C80" w:rsidRDefault="001257EA" w:rsidP="003A3C80">
            <w:pPr>
              <w:rPr>
                <w:rFonts w:ascii="Book Antiqua" w:eastAsia="Calibri" w:hAnsi="Book Antiqua" w:cs="Arial"/>
                <w:b/>
                <w:sz w:val="20"/>
                <w:szCs w:val="20"/>
              </w:rPr>
            </w:pPr>
            <w:r w:rsidRPr="003A3C80">
              <w:rPr>
                <w:rFonts w:ascii="Book Antiqua" w:eastAsia="Calibri" w:hAnsi="Book Antiqua" w:cs="Arial"/>
                <w:b/>
                <w:sz w:val="20"/>
                <w:szCs w:val="20"/>
              </w:rPr>
              <w:t>S 6.4.2</w:t>
            </w:r>
          </w:p>
        </w:tc>
        <w:tc>
          <w:tcPr>
            <w:tcW w:w="3976" w:type="pct"/>
            <w:gridSpan w:val="10"/>
          </w:tcPr>
          <w:p w:rsidR="001257EA" w:rsidRPr="003A3C80" w:rsidRDefault="001257EA" w:rsidP="003A3C80">
            <w:pPr>
              <w:pStyle w:val="ListeParagraf"/>
              <w:ind w:left="0"/>
              <w:rPr>
                <w:rFonts w:ascii="Book Antiqua" w:hAnsi="Book Antiqua"/>
                <w:b/>
                <w:sz w:val="20"/>
                <w:szCs w:val="20"/>
              </w:rPr>
            </w:pPr>
            <w:r w:rsidRPr="003A3C80">
              <w:rPr>
                <w:rFonts w:ascii="Book Antiqua" w:hAnsi="Book Antiqua"/>
                <w:b/>
                <w:sz w:val="20"/>
                <w:szCs w:val="20"/>
              </w:rPr>
              <w:t>- Hayat boyu öğrenme programlarının çeşitliliği arttırılacaktır.</w:t>
            </w:r>
          </w:p>
        </w:tc>
      </w:tr>
      <w:tr w:rsidR="003A3C80" w:rsidRPr="003A3C80" w:rsidTr="003A3C80">
        <w:trPr>
          <w:trHeight w:val="273"/>
        </w:trPr>
        <w:tc>
          <w:tcPr>
            <w:tcW w:w="549" w:type="pct"/>
            <w:vMerge/>
            <w:shd w:val="clear" w:color="auto" w:fill="00B0F0"/>
          </w:tcPr>
          <w:p w:rsidR="001257EA" w:rsidRPr="003A3C80" w:rsidRDefault="001257EA" w:rsidP="003A3C80">
            <w:pPr>
              <w:rPr>
                <w:rFonts w:ascii="Book Antiqua" w:eastAsia="Calibri" w:hAnsi="Book Antiqua" w:cs="Arial"/>
                <w:b/>
                <w:sz w:val="20"/>
                <w:szCs w:val="20"/>
              </w:rPr>
            </w:pPr>
          </w:p>
        </w:tc>
        <w:tc>
          <w:tcPr>
            <w:tcW w:w="476" w:type="pct"/>
            <w:shd w:val="clear" w:color="auto" w:fill="00B0F0"/>
          </w:tcPr>
          <w:p w:rsidR="001257EA" w:rsidRPr="003A3C80" w:rsidRDefault="001257EA" w:rsidP="003A3C80">
            <w:pPr>
              <w:rPr>
                <w:rFonts w:ascii="Book Antiqua" w:eastAsia="Calibri" w:hAnsi="Book Antiqua" w:cs="Arial"/>
                <w:b/>
                <w:sz w:val="20"/>
                <w:szCs w:val="20"/>
              </w:rPr>
            </w:pPr>
            <w:r w:rsidRPr="003A3C80">
              <w:rPr>
                <w:rFonts w:ascii="Book Antiqua" w:eastAsia="Calibri" w:hAnsi="Book Antiqua" w:cs="Arial"/>
                <w:b/>
                <w:sz w:val="20"/>
                <w:szCs w:val="20"/>
              </w:rPr>
              <w:t>S 6.4.3</w:t>
            </w:r>
          </w:p>
        </w:tc>
        <w:tc>
          <w:tcPr>
            <w:tcW w:w="3976" w:type="pct"/>
            <w:gridSpan w:val="10"/>
          </w:tcPr>
          <w:p w:rsidR="001257EA" w:rsidRPr="003A3C80" w:rsidRDefault="001257EA" w:rsidP="003F66A9">
            <w:pPr>
              <w:pStyle w:val="ListeParagraf"/>
              <w:ind w:left="0"/>
              <w:rPr>
                <w:rFonts w:ascii="Book Antiqua" w:hAnsi="Book Antiqua"/>
                <w:b/>
                <w:sz w:val="20"/>
                <w:szCs w:val="20"/>
              </w:rPr>
            </w:pPr>
            <w:r w:rsidRPr="003A3C80">
              <w:rPr>
                <w:rFonts w:ascii="Book Antiqua" w:hAnsi="Book Antiqua"/>
                <w:b/>
                <w:sz w:val="20"/>
                <w:szCs w:val="20"/>
              </w:rPr>
              <w:t>- İl</w:t>
            </w:r>
            <w:r w:rsidR="003F66A9">
              <w:rPr>
                <w:rFonts w:ascii="Book Antiqua" w:hAnsi="Book Antiqua"/>
                <w:b/>
                <w:sz w:val="20"/>
                <w:szCs w:val="20"/>
              </w:rPr>
              <w:t>çe</w:t>
            </w:r>
            <w:r w:rsidRPr="003A3C80">
              <w:rPr>
                <w:rFonts w:ascii="Book Antiqua" w:hAnsi="Book Antiqua"/>
                <w:b/>
                <w:sz w:val="20"/>
                <w:szCs w:val="20"/>
              </w:rPr>
              <w:t>mizde geçici koruma altında bulunan yabancıların çocuklarının eğitim ve öğretime erişim imkânları artırılacaktır.</w:t>
            </w:r>
          </w:p>
        </w:tc>
      </w:tr>
      <w:tr w:rsidR="003A3C80" w:rsidRPr="003A3C80" w:rsidTr="003A3C80">
        <w:trPr>
          <w:trHeight w:val="20"/>
        </w:trPr>
        <w:tc>
          <w:tcPr>
            <w:tcW w:w="1024" w:type="pct"/>
            <w:gridSpan w:val="2"/>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Maliyet Tahmini</w:t>
            </w:r>
          </w:p>
        </w:tc>
        <w:tc>
          <w:tcPr>
            <w:tcW w:w="3976" w:type="pct"/>
            <w:gridSpan w:val="10"/>
          </w:tcPr>
          <w:p w:rsidR="00DD58F9" w:rsidRPr="003A3C80" w:rsidRDefault="003B12F8" w:rsidP="003A3C80">
            <w:pPr>
              <w:rPr>
                <w:rFonts w:ascii="Book Antiqua" w:eastAsia="Calibri" w:hAnsi="Book Antiqua" w:cs="Arial"/>
                <w:sz w:val="20"/>
                <w:szCs w:val="20"/>
              </w:rPr>
            </w:pPr>
            <w:r>
              <w:rPr>
                <w:rFonts w:ascii="Book Antiqua" w:eastAsia="Calibri" w:hAnsi="Book Antiqua" w:cs="Arial"/>
                <w:sz w:val="20"/>
                <w:szCs w:val="20"/>
              </w:rPr>
              <w:t>387.981,50 ₺</w:t>
            </w:r>
          </w:p>
        </w:tc>
      </w:tr>
      <w:tr w:rsidR="003A3C80" w:rsidRPr="003A3C80" w:rsidTr="003A3C80">
        <w:trPr>
          <w:trHeight w:val="20"/>
        </w:trPr>
        <w:tc>
          <w:tcPr>
            <w:tcW w:w="1024" w:type="pct"/>
            <w:gridSpan w:val="2"/>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Tespitler</w:t>
            </w:r>
          </w:p>
        </w:tc>
        <w:tc>
          <w:tcPr>
            <w:tcW w:w="3976" w:type="pct"/>
            <w:gridSpan w:val="10"/>
          </w:tcPr>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Hayat boyu öğrenme kapsamında yeterli düzeyde uzaktan eğitim veya e-sertifika çalışması bulunmaması,</w:t>
            </w:r>
          </w:p>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Bireylerin hayat boyu öğrenme kapsamında verilen kurslara katılım oranlarının az olması,</w:t>
            </w:r>
          </w:p>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Geçici koruma altındaki nüfusun yoğun olarak yaşadığı ilçelerimizde eğitim ortamlarının yetersiz kalması,</w:t>
            </w:r>
          </w:p>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Ailelerin eğitim olanakları ve Türkçeyi öğrenme hususunda farkındalıkları yeterli düzeyde değildir ve bazı bölgelerde çocukların resmi okullara kayıt edilmesi hususunda direnç göstermesi,</w:t>
            </w:r>
          </w:p>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Özellikle lise çağındaki öğrencilerin aile ekonomisine katkı sağlamak amacıyla çeşitli sektörlerde çalışması.</w:t>
            </w:r>
          </w:p>
        </w:tc>
      </w:tr>
      <w:tr w:rsidR="003A3C80" w:rsidRPr="003A3C80" w:rsidTr="003A3C80">
        <w:trPr>
          <w:trHeight w:val="20"/>
        </w:trPr>
        <w:tc>
          <w:tcPr>
            <w:tcW w:w="1024" w:type="pct"/>
            <w:gridSpan w:val="2"/>
            <w:shd w:val="clear" w:color="auto" w:fill="00B0F0"/>
          </w:tcPr>
          <w:p w:rsidR="00DD58F9" w:rsidRPr="003A3C80" w:rsidRDefault="00DD58F9" w:rsidP="003A3C80">
            <w:pPr>
              <w:rPr>
                <w:rFonts w:ascii="Book Antiqua" w:eastAsia="Calibri" w:hAnsi="Book Antiqua" w:cs="Arial"/>
                <w:b/>
                <w:sz w:val="20"/>
                <w:szCs w:val="20"/>
              </w:rPr>
            </w:pPr>
            <w:r w:rsidRPr="003A3C80">
              <w:rPr>
                <w:rFonts w:ascii="Book Antiqua" w:eastAsia="Calibri" w:hAnsi="Book Antiqua" w:cs="Arial"/>
                <w:b/>
                <w:sz w:val="20"/>
                <w:szCs w:val="20"/>
              </w:rPr>
              <w:t>İhtiyaçlar</w:t>
            </w:r>
          </w:p>
        </w:tc>
        <w:tc>
          <w:tcPr>
            <w:tcW w:w="3976" w:type="pct"/>
            <w:gridSpan w:val="10"/>
          </w:tcPr>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Başta çocuk ve kadına yönelik olmak üzere şiddetle mücadele bağlamında farkındalık eğitimleri düzenlenmesi,</w:t>
            </w:r>
          </w:p>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Uzaktan eğitim modelleri için sistem ve altyapı oluşturulması,</w:t>
            </w:r>
          </w:p>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Hayat boyu öğrenme süreçlerine yönelik toplumsal farkındalığa ilişkin çalışmalar yapılması,</w:t>
            </w:r>
          </w:p>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Ülkemizde bulunan geçici koruma altındaki öğrencilerin eğitime erişimlerinin artırılmasına yönelik politika, strateji ve mevzuat geliştirme ve güncelleştirme çalışmaları hızlandırılması,</w:t>
            </w:r>
          </w:p>
          <w:p w:rsidR="00DD58F9" w:rsidRPr="003A3C80" w:rsidRDefault="00DD58F9" w:rsidP="003A3C80">
            <w:pPr>
              <w:rPr>
                <w:rFonts w:ascii="Book Antiqua" w:eastAsia="Calibri" w:hAnsi="Book Antiqua" w:cs="Arial"/>
                <w:sz w:val="20"/>
                <w:szCs w:val="20"/>
              </w:rPr>
            </w:pPr>
            <w:r w:rsidRPr="003A3C80">
              <w:rPr>
                <w:rFonts w:ascii="Book Antiqua" w:eastAsia="Calibri" w:hAnsi="Book Antiqua" w:cs="Arial"/>
                <w:sz w:val="20"/>
                <w:szCs w:val="20"/>
              </w:rPr>
              <w:t>- Uluslararası kurum kuruluşların finansal olarak desteğinin sağlanması.</w:t>
            </w:r>
          </w:p>
        </w:tc>
      </w:tr>
    </w:tbl>
    <w:p w:rsidR="00600C8D" w:rsidRDefault="00600C8D" w:rsidP="00F54406">
      <w:pPr>
        <w:spacing w:after="120" w:line="259" w:lineRule="auto"/>
        <w:rPr>
          <w:rFonts w:ascii="Book Antiqua" w:eastAsia="Calibri" w:hAnsi="Book Antiqua"/>
          <w:color w:val="C00000"/>
          <w:sz w:val="32"/>
        </w:rPr>
      </w:pPr>
    </w:p>
    <w:p w:rsidR="00DD58F9" w:rsidRPr="00600C8D" w:rsidRDefault="00600C8D" w:rsidP="00F54406">
      <w:pPr>
        <w:spacing w:after="120" w:line="259" w:lineRule="auto"/>
        <w:rPr>
          <w:rFonts w:ascii="Book Antiqua" w:hAnsi="Book Antiqua"/>
        </w:rPr>
      </w:pPr>
      <w:r w:rsidRPr="00600C8D">
        <w:rPr>
          <w:rFonts w:ascii="Book Antiqua" w:eastAsia="Calibri" w:hAnsi="Book Antiqua"/>
          <w:b/>
          <w:color w:val="C00000"/>
          <w:sz w:val="32"/>
        </w:rPr>
        <w:t>Amaç 7:</w:t>
      </w:r>
      <w:r w:rsidRPr="00600C8D">
        <w:rPr>
          <w:rFonts w:ascii="Book Antiqua" w:eastAsia="Calibri" w:hAnsi="Book Antiqua"/>
          <w:color w:val="C00000"/>
          <w:sz w:val="32"/>
        </w:rPr>
        <w:t xml:space="preserve"> Uluslararası standartlar gözetilerek tüm okullarımız için destekleyici bir özel öğretim yapısı hâkim kılınacaktır.</w:t>
      </w:r>
    </w:p>
    <w:p w:rsidR="00122DF1" w:rsidRPr="00E95679" w:rsidRDefault="00600C8D" w:rsidP="00F54406">
      <w:pPr>
        <w:spacing w:after="120" w:line="259" w:lineRule="auto"/>
        <w:rPr>
          <w:rFonts w:ascii="Book Antiqua" w:hAnsi="Book Antiqua"/>
        </w:rPr>
      </w:pPr>
      <w:r w:rsidRPr="00E95679">
        <w:rPr>
          <w:rFonts w:ascii="Book Antiqua" w:eastAsia="Calibri" w:hAnsi="Book Antiqua" w:cs="Arial"/>
          <w:b/>
          <w:bCs/>
          <w:sz w:val="28"/>
          <w:szCs w:val="24"/>
        </w:rPr>
        <w:t>Hedef 7.1:</w:t>
      </w:r>
      <w:r w:rsidR="00915CD4">
        <w:rPr>
          <w:rFonts w:ascii="Book Antiqua" w:eastAsia="Calibri" w:hAnsi="Book Antiqua" w:cs="Arial"/>
          <w:b/>
          <w:bCs/>
          <w:sz w:val="28"/>
          <w:szCs w:val="24"/>
        </w:rPr>
        <w:t xml:space="preserve"> </w:t>
      </w:r>
      <w:r w:rsidRPr="00E95679">
        <w:rPr>
          <w:rFonts w:ascii="Book Antiqua" w:eastAsia="Calibri" w:hAnsi="Book Antiqua" w:cs="Arial"/>
          <w:sz w:val="28"/>
          <w:szCs w:val="24"/>
        </w:rPr>
        <w:t>Özel öğretime devam eden öğrenci oranlarının artırılması desteklenecek özel öğretim kurumlarının yönetim ve teftiş yapısının güçlendirilmesine ilişkin etkin çalışmalar yürütülecektir.</w:t>
      </w:r>
    </w:p>
    <w:p w:rsidR="00122DF1" w:rsidRPr="003F66A9" w:rsidRDefault="00122DF1" w:rsidP="00F54406">
      <w:pPr>
        <w:spacing w:after="120" w:line="259" w:lineRule="auto"/>
        <w:rPr>
          <w:highlight w:val="red"/>
        </w:rPr>
      </w:pPr>
    </w:p>
    <w:tbl>
      <w:tblPr>
        <w:tblStyle w:val="TabloKlavuzu"/>
        <w:tblW w:w="4831" w:type="pct"/>
        <w:tblLook w:val="04A0" w:firstRow="1" w:lastRow="0" w:firstColumn="1" w:lastColumn="0" w:noHBand="0" w:noVBand="1"/>
      </w:tblPr>
      <w:tblGrid>
        <w:gridCol w:w="1499"/>
        <w:gridCol w:w="1160"/>
        <w:gridCol w:w="3113"/>
        <w:gridCol w:w="883"/>
        <w:gridCol w:w="1094"/>
        <w:gridCol w:w="857"/>
        <w:gridCol w:w="995"/>
        <w:gridCol w:w="849"/>
        <w:gridCol w:w="849"/>
        <w:gridCol w:w="753"/>
        <w:gridCol w:w="841"/>
        <w:gridCol w:w="846"/>
      </w:tblGrid>
      <w:tr w:rsidR="003A3C80" w:rsidRPr="003F66A9" w:rsidTr="00600C8D">
        <w:trPr>
          <w:trHeight w:val="20"/>
        </w:trPr>
        <w:tc>
          <w:tcPr>
            <w:tcW w:w="967" w:type="pct"/>
            <w:gridSpan w:val="2"/>
            <w:shd w:val="clear" w:color="auto" w:fill="00B0F0"/>
          </w:tcPr>
          <w:p w:rsidR="00BE1640" w:rsidRPr="00953C02" w:rsidRDefault="00BE1640" w:rsidP="003A3C80">
            <w:pPr>
              <w:rPr>
                <w:rFonts w:ascii="Book Antiqua" w:hAnsi="Book Antiqua"/>
                <w:b/>
                <w:sz w:val="20"/>
                <w:szCs w:val="20"/>
              </w:rPr>
            </w:pPr>
            <w:r w:rsidRPr="00953C02">
              <w:rPr>
                <w:rFonts w:ascii="Book Antiqua" w:hAnsi="Book Antiqua"/>
                <w:b/>
                <w:sz w:val="20"/>
                <w:szCs w:val="20"/>
              </w:rPr>
              <w:t>Amaç 7</w:t>
            </w:r>
          </w:p>
        </w:tc>
        <w:tc>
          <w:tcPr>
            <w:tcW w:w="4033" w:type="pct"/>
            <w:gridSpan w:val="10"/>
          </w:tcPr>
          <w:p w:rsidR="00BE1640" w:rsidRPr="00953C02" w:rsidRDefault="00BE1640" w:rsidP="003A3C80">
            <w:pPr>
              <w:jc w:val="both"/>
              <w:rPr>
                <w:rFonts w:ascii="Book Antiqua" w:eastAsia="Calibri" w:hAnsi="Book Antiqua" w:cs="Arial"/>
                <w:b/>
                <w:sz w:val="32"/>
                <w:szCs w:val="24"/>
              </w:rPr>
            </w:pPr>
            <w:r w:rsidRPr="00953C02">
              <w:rPr>
                <w:rFonts w:ascii="Book Antiqua" w:eastAsia="Calibri" w:hAnsi="Book Antiqua" w:cs="Arial"/>
                <w:b/>
                <w:sz w:val="20"/>
                <w:szCs w:val="24"/>
              </w:rPr>
              <w:t>Uluslararası standartlar gözetilerek tüm okullarımız için destekleyici bir özel öğretim yapısı hakim kılınacaktır.</w:t>
            </w:r>
          </w:p>
        </w:tc>
      </w:tr>
      <w:tr w:rsidR="003A3C80" w:rsidRPr="003F66A9" w:rsidTr="00600C8D">
        <w:trPr>
          <w:trHeight w:val="20"/>
        </w:trPr>
        <w:tc>
          <w:tcPr>
            <w:tcW w:w="967" w:type="pct"/>
            <w:gridSpan w:val="2"/>
            <w:shd w:val="clear" w:color="auto" w:fill="00B0F0"/>
          </w:tcPr>
          <w:p w:rsidR="00BE1640" w:rsidRPr="00953C02" w:rsidRDefault="00BE1640" w:rsidP="003A3C80">
            <w:pPr>
              <w:rPr>
                <w:rFonts w:ascii="Book Antiqua" w:hAnsi="Book Antiqua"/>
                <w:b/>
                <w:sz w:val="20"/>
                <w:szCs w:val="20"/>
              </w:rPr>
            </w:pPr>
            <w:r w:rsidRPr="00953C02">
              <w:rPr>
                <w:rFonts w:ascii="Book Antiqua" w:hAnsi="Book Antiqua"/>
                <w:b/>
                <w:sz w:val="20"/>
                <w:szCs w:val="20"/>
              </w:rPr>
              <w:t>Hedef 7.1</w:t>
            </w:r>
          </w:p>
        </w:tc>
        <w:tc>
          <w:tcPr>
            <w:tcW w:w="4033" w:type="pct"/>
            <w:gridSpan w:val="10"/>
          </w:tcPr>
          <w:p w:rsidR="00BE1640" w:rsidRPr="00953C02" w:rsidRDefault="00600C8D" w:rsidP="003A3C80">
            <w:pPr>
              <w:jc w:val="both"/>
              <w:rPr>
                <w:rFonts w:ascii="Book Antiqua" w:eastAsia="Calibri" w:hAnsi="Book Antiqua" w:cs="Arial"/>
                <w:b/>
                <w:sz w:val="28"/>
                <w:szCs w:val="24"/>
              </w:rPr>
            </w:pPr>
            <w:r w:rsidRPr="00953C02">
              <w:rPr>
                <w:rFonts w:ascii="Book Antiqua" w:eastAsia="Calibri" w:hAnsi="Book Antiqua" w:cs="Arial"/>
                <w:b/>
                <w:sz w:val="20"/>
                <w:szCs w:val="24"/>
              </w:rPr>
              <w:t>Özel öğretime devam eden öğrenci oranlarının artırılması desteklenecek özel öğretim kurumlarının yönetim ve teftiş yapısının güçlendirilmesine ilişkin etkin çalışmalar yürütülecektir.</w:t>
            </w:r>
          </w:p>
        </w:tc>
      </w:tr>
      <w:tr w:rsidR="003A3C80" w:rsidRPr="003F66A9" w:rsidTr="00BA59F1">
        <w:trPr>
          <w:trHeight w:val="20"/>
        </w:trPr>
        <w:tc>
          <w:tcPr>
            <w:tcW w:w="2101" w:type="pct"/>
            <w:gridSpan w:val="3"/>
            <w:shd w:val="clear" w:color="auto" w:fill="00B0F0"/>
          </w:tcPr>
          <w:p w:rsidR="00122DF1" w:rsidRPr="003F66A9" w:rsidRDefault="00122DF1" w:rsidP="003A3C80">
            <w:pPr>
              <w:rPr>
                <w:rFonts w:ascii="Book Antiqua" w:eastAsia="Calibri" w:hAnsi="Book Antiqua" w:cs="Arial"/>
                <w:b/>
                <w:sz w:val="20"/>
                <w:szCs w:val="20"/>
                <w:highlight w:val="red"/>
              </w:rPr>
            </w:pPr>
            <w:r w:rsidRPr="00953C02">
              <w:rPr>
                <w:rFonts w:ascii="Book Antiqua" w:eastAsia="Calibri" w:hAnsi="Book Antiqua" w:cs="Arial"/>
                <w:b/>
                <w:sz w:val="20"/>
                <w:szCs w:val="20"/>
              </w:rPr>
              <w:t>Performans Göstergeleri</w:t>
            </w:r>
          </w:p>
        </w:tc>
        <w:tc>
          <w:tcPr>
            <w:tcW w:w="321" w:type="pct"/>
            <w:shd w:val="clear" w:color="auto" w:fill="00B0F0"/>
          </w:tcPr>
          <w:p w:rsidR="00122DF1" w:rsidRPr="00953C02" w:rsidRDefault="00122DF1" w:rsidP="003A3C80">
            <w:pPr>
              <w:jc w:val="center"/>
              <w:rPr>
                <w:rFonts w:ascii="Book Antiqua" w:eastAsia="Calibri" w:hAnsi="Book Antiqua" w:cs="Arial"/>
                <w:b/>
                <w:sz w:val="20"/>
                <w:szCs w:val="20"/>
              </w:rPr>
            </w:pPr>
            <w:r w:rsidRPr="00953C02">
              <w:rPr>
                <w:rFonts w:ascii="Book Antiqua" w:eastAsia="Calibri" w:hAnsi="Book Antiqua" w:cs="Arial"/>
                <w:b/>
                <w:sz w:val="20"/>
                <w:szCs w:val="20"/>
              </w:rPr>
              <w:t>Hedefe Etkisi (%)</w:t>
            </w:r>
          </w:p>
        </w:tc>
        <w:tc>
          <w:tcPr>
            <w:tcW w:w="398" w:type="pct"/>
            <w:shd w:val="clear" w:color="auto" w:fill="00B0F0"/>
          </w:tcPr>
          <w:p w:rsidR="00122DF1" w:rsidRPr="00953C02" w:rsidRDefault="00122DF1" w:rsidP="003A3C80">
            <w:pPr>
              <w:jc w:val="center"/>
              <w:rPr>
                <w:rFonts w:ascii="Book Antiqua" w:eastAsia="Calibri" w:hAnsi="Book Antiqua" w:cs="Arial"/>
                <w:b/>
                <w:sz w:val="20"/>
                <w:szCs w:val="20"/>
              </w:rPr>
            </w:pPr>
            <w:r w:rsidRPr="00953C02">
              <w:rPr>
                <w:rFonts w:ascii="Book Antiqua" w:eastAsia="Calibri" w:hAnsi="Book Antiqua" w:cs="Arial"/>
                <w:b/>
                <w:sz w:val="20"/>
                <w:szCs w:val="20"/>
              </w:rPr>
              <w:t>Başlangıç Değeri</w:t>
            </w:r>
          </w:p>
        </w:tc>
        <w:tc>
          <w:tcPr>
            <w:tcW w:w="312" w:type="pct"/>
            <w:shd w:val="clear" w:color="auto" w:fill="00B0F0"/>
          </w:tcPr>
          <w:p w:rsidR="00122DF1" w:rsidRPr="00953C02" w:rsidRDefault="00122DF1" w:rsidP="003A3C80">
            <w:pPr>
              <w:jc w:val="center"/>
              <w:rPr>
                <w:rFonts w:ascii="Book Antiqua" w:eastAsia="Calibri" w:hAnsi="Book Antiqua" w:cs="Times New Roman"/>
                <w:b/>
                <w:sz w:val="20"/>
                <w:szCs w:val="20"/>
              </w:rPr>
            </w:pPr>
            <w:r w:rsidRPr="00953C02">
              <w:rPr>
                <w:rFonts w:ascii="Book Antiqua" w:eastAsia="Calibri" w:hAnsi="Book Antiqua" w:cs="Times New Roman"/>
                <w:b/>
                <w:sz w:val="20"/>
                <w:szCs w:val="20"/>
              </w:rPr>
              <w:t>2019</w:t>
            </w:r>
          </w:p>
        </w:tc>
        <w:tc>
          <w:tcPr>
            <w:tcW w:w="362" w:type="pct"/>
            <w:shd w:val="clear" w:color="auto" w:fill="00B0F0"/>
          </w:tcPr>
          <w:p w:rsidR="00122DF1" w:rsidRPr="00953C02" w:rsidRDefault="00122DF1" w:rsidP="003A3C80">
            <w:pPr>
              <w:jc w:val="center"/>
              <w:rPr>
                <w:rFonts w:ascii="Book Antiqua" w:eastAsia="Calibri" w:hAnsi="Book Antiqua" w:cs="Times New Roman"/>
                <w:b/>
                <w:sz w:val="20"/>
                <w:szCs w:val="20"/>
              </w:rPr>
            </w:pPr>
            <w:r w:rsidRPr="00953C02">
              <w:rPr>
                <w:rFonts w:ascii="Book Antiqua" w:eastAsia="Calibri" w:hAnsi="Book Antiqua" w:cs="Times New Roman"/>
                <w:b/>
                <w:sz w:val="20"/>
                <w:szCs w:val="20"/>
              </w:rPr>
              <w:t>2020</w:t>
            </w:r>
          </w:p>
        </w:tc>
        <w:tc>
          <w:tcPr>
            <w:tcW w:w="309" w:type="pct"/>
            <w:shd w:val="clear" w:color="auto" w:fill="00B0F0"/>
          </w:tcPr>
          <w:p w:rsidR="00122DF1" w:rsidRPr="00953C02" w:rsidRDefault="00122DF1" w:rsidP="003A3C80">
            <w:pPr>
              <w:jc w:val="center"/>
              <w:rPr>
                <w:rFonts w:ascii="Book Antiqua" w:eastAsia="Calibri" w:hAnsi="Book Antiqua" w:cs="Times New Roman"/>
                <w:b/>
                <w:sz w:val="20"/>
                <w:szCs w:val="20"/>
              </w:rPr>
            </w:pPr>
            <w:r w:rsidRPr="00953C02">
              <w:rPr>
                <w:rFonts w:ascii="Book Antiqua" w:eastAsia="Calibri" w:hAnsi="Book Antiqua" w:cs="Times New Roman"/>
                <w:b/>
                <w:sz w:val="20"/>
                <w:szCs w:val="20"/>
              </w:rPr>
              <w:t>2021</w:t>
            </w:r>
          </w:p>
        </w:tc>
        <w:tc>
          <w:tcPr>
            <w:tcW w:w="309" w:type="pct"/>
            <w:shd w:val="clear" w:color="auto" w:fill="00B0F0"/>
          </w:tcPr>
          <w:p w:rsidR="00122DF1" w:rsidRPr="00953C02" w:rsidRDefault="00122DF1" w:rsidP="003A3C80">
            <w:pPr>
              <w:jc w:val="center"/>
              <w:rPr>
                <w:rFonts w:ascii="Book Antiqua" w:eastAsia="Calibri" w:hAnsi="Book Antiqua" w:cs="Times New Roman"/>
                <w:b/>
                <w:sz w:val="20"/>
                <w:szCs w:val="20"/>
              </w:rPr>
            </w:pPr>
            <w:r w:rsidRPr="00953C02">
              <w:rPr>
                <w:rFonts w:ascii="Book Antiqua" w:eastAsia="Calibri" w:hAnsi="Book Antiqua" w:cs="Times New Roman"/>
                <w:b/>
                <w:sz w:val="20"/>
                <w:szCs w:val="20"/>
              </w:rPr>
              <w:t>2022</w:t>
            </w:r>
          </w:p>
        </w:tc>
        <w:tc>
          <w:tcPr>
            <w:tcW w:w="274" w:type="pct"/>
            <w:shd w:val="clear" w:color="auto" w:fill="00B0F0"/>
          </w:tcPr>
          <w:p w:rsidR="00122DF1" w:rsidRPr="00953C02" w:rsidRDefault="00122DF1" w:rsidP="003A3C80">
            <w:pPr>
              <w:jc w:val="center"/>
              <w:rPr>
                <w:rFonts w:ascii="Book Antiqua" w:eastAsia="Calibri" w:hAnsi="Book Antiqua" w:cs="Times New Roman"/>
                <w:b/>
                <w:sz w:val="20"/>
                <w:szCs w:val="20"/>
              </w:rPr>
            </w:pPr>
            <w:r w:rsidRPr="00953C02">
              <w:rPr>
                <w:rFonts w:ascii="Book Antiqua" w:eastAsia="Calibri" w:hAnsi="Book Antiqua" w:cs="Times New Roman"/>
                <w:b/>
                <w:sz w:val="20"/>
                <w:szCs w:val="20"/>
              </w:rPr>
              <w:t>2023</w:t>
            </w:r>
          </w:p>
        </w:tc>
        <w:tc>
          <w:tcPr>
            <w:tcW w:w="306" w:type="pct"/>
            <w:shd w:val="clear" w:color="auto" w:fill="00B0F0"/>
          </w:tcPr>
          <w:p w:rsidR="00122DF1" w:rsidRPr="003F66A9" w:rsidRDefault="00122DF1" w:rsidP="003A3C80">
            <w:pPr>
              <w:jc w:val="center"/>
              <w:rPr>
                <w:rFonts w:ascii="Book Antiqua" w:eastAsia="Calibri" w:hAnsi="Book Antiqua" w:cs="Arial"/>
                <w:b/>
                <w:sz w:val="20"/>
                <w:szCs w:val="20"/>
                <w:highlight w:val="red"/>
              </w:rPr>
            </w:pPr>
            <w:r w:rsidRPr="00953C02">
              <w:rPr>
                <w:rFonts w:ascii="Book Antiqua" w:eastAsia="Calibri" w:hAnsi="Book Antiqua" w:cs="Arial"/>
                <w:b/>
                <w:sz w:val="20"/>
                <w:szCs w:val="20"/>
              </w:rPr>
              <w:t>İzleme Sıklığı</w:t>
            </w:r>
          </w:p>
        </w:tc>
        <w:tc>
          <w:tcPr>
            <w:tcW w:w="307" w:type="pct"/>
            <w:shd w:val="clear" w:color="auto" w:fill="00B0F0"/>
          </w:tcPr>
          <w:p w:rsidR="00122DF1" w:rsidRPr="003F66A9" w:rsidRDefault="00122DF1" w:rsidP="003A3C80">
            <w:pPr>
              <w:jc w:val="center"/>
              <w:rPr>
                <w:rFonts w:ascii="Book Antiqua" w:eastAsia="Calibri" w:hAnsi="Book Antiqua" w:cs="Arial"/>
                <w:b/>
                <w:sz w:val="20"/>
                <w:szCs w:val="20"/>
                <w:highlight w:val="red"/>
              </w:rPr>
            </w:pPr>
            <w:r w:rsidRPr="00953C02">
              <w:rPr>
                <w:rFonts w:ascii="Book Antiqua" w:eastAsia="Calibri" w:hAnsi="Book Antiqua" w:cs="Arial"/>
                <w:b/>
                <w:sz w:val="20"/>
                <w:szCs w:val="20"/>
              </w:rPr>
              <w:t>Rapor Sıklığı</w:t>
            </w:r>
          </w:p>
        </w:tc>
      </w:tr>
      <w:tr w:rsidR="003A3C80" w:rsidRPr="003F66A9" w:rsidTr="002C4817">
        <w:trPr>
          <w:trHeight w:val="20"/>
        </w:trPr>
        <w:tc>
          <w:tcPr>
            <w:tcW w:w="2101" w:type="pct"/>
            <w:gridSpan w:val="3"/>
            <w:shd w:val="clear" w:color="auto" w:fill="00B0F0"/>
          </w:tcPr>
          <w:p w:rsidR="00BE1640" w:rsidRPr="003F66A9" w:rsidRDefault="00BE1640" w:rsidP="003A3C80">
            <w:pPr>
              <w:rPr>
                <w:rFonts w:ascii="Book Antiqua" w:hAnsi="Book Antiqua"/>
                <w:b/>
                <w:sz w:val="20"/>
                <w:szCs w:val="20"/>
                <w:highlight w:val="red"/>
              </w:rPr>
            </w:pPr>
            <w:r w:rsidRPr="003F66A9">
              <w:rPr>
                <w:rFonts w:ascii="Book Antiqua" w:hAnsi="Book Antiqua"/>
                <w:b/>
                <w:sz w:val="20"/>
                <w:szCs w:val="20"/>
                <w:highlight w:val="red"/>
              </w:rPr>
              <w:t>PG 7.1.1 Özel okul öncesi eğitim okullarında bulunan öğrencilerin oranı (%)</w:t>
            </w:r>
          </w:p>
        </w:tc>
        <w:tc>
          <w:tcPr>
            <w:tcW w:w="321" w:type="pct"/>
          </w:tcPr>
          <w:p w:rsidR="00BE1640" w:rsidRPr="003F66A9" w:rsidRDefault="0003002E" w:rsidP="003A3C80">
            <w:pPr>
              <w:jc w:val="center"/>
              <w:rPr>
                <w:rFonts w:ascii="Book Antiqua" w:eastAsia="Calibri" w:hAnsi="Book Antiqua" w:cs="Times New Roman"/>
                <w:sz w:val="20"/>
                <w:szCs w:val="20"/>
                <w:highlight w:val="red"/>
              </w:rPr>
            </w:pPr>
            <w:r w:rsidRPr="003F66A9">
              <w:rPr>
                <w:rFonts w:ascii="Book Antiqua" w:eastAsia="Calibri" w:hAnsi="Book Antiqua" w:cs="Times New Roman"/>
                <w:sz w:val="20"/>
                <w:szCs w:val="20"/>
                <w:highlight w:val="red"/>
              </w:rPr>
              <w:t>25</w:t>
            </w:r>
          </w:p>
        </w:tc>
        <w:tc>
          <w:tcPr>
            <w:tcW w:w="398" w:type="pct"/>
          </w:tcPr>
          <w:p w:rsidR="00BE1640" w:rsidRPr="003F66A9" w:rsidRDefault="00BE1640" w:rsidP="003A3C80">
            <w:pPr>
              <w:jc w:val="center"/>
              <w:rPr>
                <w:rFonts w:ascii="Book Antiqua" w:eastAsia="Calibri" w:hAnsi="Book Antiqua" w:cs="Times New Roman"/>
                <w:sz w:val="20"/>
                <w:szCs w:val="20"/>
                <w:highlight w:val="red"/>
              </w:rPr>
            </w:pPr>
          </w:p>
        </w:tc>
        <w:tc>
          <w:tcPr>
            <w:tcW w:w="312" w:type="pct"/>
          </w:tcPr>
          <w:p w:rsidR="00BE1640" w:rsidRPr="003F66A9" w:rsidRDefault="00BE1640" w:rsidP="003A3C80">
            <w:pPr>
              <w:jc w:val="center"/>
              <w:rPr>
                <w:rFonts w:ascii="Book Antiqua" w:eastAsia="Calibri" w:hAnsi="Book Antiqua" w:cs="Times New Roman"/>
                <w:sz w:val="20"/>
                <w:szCs w:val="20"/>
                <w:highlight w:val="red"/>
              </w:rPr>
            </w:pPr>
          </w:p>
        </w:tc>
        <w:tc>
          <w:tcPr>
            <w:tcW w:w="362" w:type="pct"/>
          </w:tcPr>
          <w:p w:rsidR="00BE1640" w:rsidRPr="003F66A9" w:rsidRDefault="00BE1640" w:rsidP="003A3C80">
            <w:pPr>
              <w:jc w:val="both"/>
              <w:rPr>
                <w:rFonts w:ascii="Book Antiqua" w:eastAsia="Calibri" w:hAnsi="Book Antiqua" w:cs="Times New Roman"/>
                <w:highlight w:val="red"/>
              </w:rPr>
            </w:pPr>
          </w:p>
        </w:tc>
        <w:tc>
          <w:tcPr>
            <w:tcW w:w="309" w:type="pct"/>
          </w:tcPr>
          <w:p w:rsidR="00BE1640" w:rsidRPr="003F66A9" w:rsidRDefault="00BE1640" w:rsidP="003A3C80">
            <w:pPr>
              <w:jc w:val="both"/>
              <w:rPr>
                <w:rFonts w:ascii="Book Antiqua" w:eastAsia="Calibri" w:hAnsi="Book Antiqua" w:cs="Times New Roman"/>
                <w:highlight w:val="red"/>
              </w:rPr>
            </w:pPr>
          </w:p>
        </w:tc>
        <w:tc>
          <w:tcPr>
            <w:tcW w:w="309" w:type="pct"/>
          </w:tcPr>
          <w:p w:rsidR="00BE1640" w:rsidRPr="003F66A9" w:rsidRDefault="00BE1640" w:rsidP="003A3C80">
            <w:pPr>
              <w:jc w:val="both"/>
              <w:rPr>
                <w:rFonts w:ascii="Book Antiqua" w:eastAsia="Calibri" w:hAnsi="Book Antiqua" w:cs="Times New Roman"/>
                <w:highlight w:val="red"/>
              </w:rPr>
            </w:pPr>
          </w:p>
        </w:tc>
        <w:tc>
          <w:tcPr>
            <w:tcW w:w="274" w:type="pct"/>
          </w:tcPr>
          <w:p w:rsidR="00BE1640" w:rsidRPr="003F66A9" w:rsidRDefault="00BE1640" w:rsidP="003A3C80">
            <w:pPr>
              <w:jc w:val="center"/>
              <w:rPr>
                <w:rFonts w:ascii="Book Antiqua" w:eastAsia="Calibri" w:hAnsi="Book Antiqua" w:cs="Times New Roman"/>
                <w:sz w:val="20"/>
                <w:szCs w:val="20"/>
                <w:highlight w:val="red"/>
              </w:rPr>
            </w:pPr>
          </w:p>
        </w:tc>
        <w:tc>
          <w:tcPr>
            <w:tcW w:w="306" w:type="pct"/>
          </w:tcPr>
          <w:p w:rsidR="00BE1640" w:rsidRPr="003F66A9" w:rsidRDefault="00BE1640" w:rsidP="003A3C80">
            <w:pPr>
              <w:jc w:val="center"/>
              <w:rPr>
                <w:rFonts w:ascii="Book Antiqua" w:eastAsia="Times New Roman" w:hAnsi="Book Antiqua" w:cs="Times New Roman"/>
                <w:sz w:val="20"/>
                <w:szCs w:val="20"/>
                <w:highlight w:val="red"/>
              </w:rPr>
            </w:pPr>
            <w:r w:rsidRPr="003F66A9">
              <w:rPr>
                <w:rFonts w:ascii="Book Antiqua" w:eastAsia="Times New Roman" w:hAnsi="Book Antiqua" w:cs="Times New Roman"/>
                <w:sz w:val="20"/>
                <w:szCs w:val="20"/>
                <w:highlight w:val="red"/>
              </w:rPr>
              <w:t>6 Ay</w:t>
            </w:r>
          </w:p>
        </w:tc>
        <w:tc>
          <w:tcPr>
            <w:tcW w:w="307" w:type="pct"/>
          </w:tcPr>
          <w:p w:rsidR="00BE1640" w:rsidRPr="003F66A9" w:rsidRDefault="00BE1640" w:rsidP="003A3C80">
            <w:pPr>
              <w:jc w:val="center"/>
              <w:rPr>
                <w:rFonts w:ascii="Book Antiqua" w:eastAsia="Times New Roman" w:hAnsi="Book Antiqua" w:cs="Times New Roman"/>
                <w:sz w:val="20"/>
                <w:szCs w:val="20"/>
                <w:highlight w:val="red"/>
              </w:rPr>
            </w:pPr>
            <w:r w:rsidRPr="003F66A9">
              <w:rPr>
                <w:rFonts w:ascii="Book Antiqua" w:eastAsia="Times New Roman" w:hAnsi="Book Antiqua" w:cs="Times New Roman"/>
                <w:sz w:val="20"/>
                <w:szCs w:val="20"/>
                <w:highlight w:val="red"/>
              </w:rPr>
              <w:t>6 Ay</w:t>
            </w:r>
          </w:p>
        </w:tc>
      </w:tr>
      <w:tr w:rsidR="003A3C80" w:rsidRPr="003F66A9" w:rsidTr="002C4817">
        <w:trPr>
          <w:trHeight w:val="20"/>
        </w:trPr>
        <w:tc>
          <w:tcPr>
            <w:tcW w:w="2101" w:type="pct"/>
            <w:gridSpan w:val="3"/>
            <w:shd w:val="clear" w:color="auto" w:fill="00B0F0"/>
          </w:tcPr>
          <w:p w:rsidR="00BE1640" w:rsidRPr="003F66A9" w:rsidRDefault="00BE1640" w:rsidP="003A3C80">
            <w:pPr>
              <w:rPr>
                <w:rFonts w:ascii="Book Antiqua" w:hAnsi="Book Antiqua"/>
                <w:b/>
                <w:sz w:val="20"/>
                <w:szCs w:val="20"/>
                <w:highlight w:val="red"/>
              </w:rPr>
            </w:pPr>
            <w:r w:rsidRPr="003F66A9">
              <w:rPr>
                <w:rFonts w:ascii="Book Antiqua" w:hAnsi="Book Antiqua"/>
                <w:b/>
                <w:sz w:val="20"/>
                <w:szCs w:val="20"/>
                <w:highlight w:val="red"/>
              </w:rPr>
              <w:t>PG 7.1.2 Özel ilkokullarda bulunan öğrencilerin oranı (%)</w:t>
            </w:r>
          </w:p>
        </w:tc>
        <w:tc>
          <w:tcPr>
            <w:tcW w:w="321" w:type="pct"/>
          </w:tcPr>
          <w:p w:rsidR="00BE1640" w:rsidRPr="003F66A9" w:rsidRDefault="00BE1640" w:rsidP="003A3C80">
            <w:pPr>
              <w:jc w:val="center"/>
              <w:rPr>
                <w:rFonts w:ascii="Book Antiqua" w:eastAsia="Calibri" w:hAnsi="Book Antiqua" w:cs="Times New Roman"/>
                <w:sz w:val="20"/>
                <w:szCs w:val="20"/>
                <w:highlight w:val="red"/>
              </w:rPr>
            </w:pPr>
            <w:r w:rsidRPr="003F66A9">
              <w:rPr>
                <w:rFonts w:ascii="Book Antiqua" w:eastAsia="Calibri" w:hAnsi="Book Antiqua" w:cs="Times New Roman"/>
                <w:sz w:val="20"/>
                <w:szCs w:val="20"/>
                <w:highlight w:val="red"/>
              </w:rPr>
              <w:t>2</w:t>
            </w:r>
            <w:r w:rsidR="0003002E" w:rsidRPr="003F66A9">
              <w:rPr>
                <w:rFonts w:ascii="Book Antiqua" w:eastAsia="Calibri" w:hAnsi="Book Antiqua" w:cs="Times New Roman"/>
                <w:sz w:val="20"/>
                <w:szCs w:val="20"/>
                <w:highlight w:val="red"/>
              </w:rPr>
              <w:t>5</w:t>
            </w:r>
          </w:p>
        </w:tc>
        <w:tc>
          <w:tcPr>
            <w:tcW w:w="398" w:type="pct"/>
          </w:tcPr>
          <w:p w:rsidR="00BE1640" w:rsidRPr="003F66A9" w:rsidRDefault="00BE1640" w:rsidP="003A3C80">
            <w:pPr>
              <w:jc w:val="center"/>
              <w:rPr>
                <w:rFonts w:ascii="Book Antiqua" w:eastAsia="Calibri" w:hAnsi="Book Antiqua" w:cs="Times New Roman"/>
                <w:sz w:val="20"/>
                <w:szCs w:val="20"/>
                <w:highlight w:val="red"/>
              </w:rPr>
            </w:pPr>
          </w:p>
        </w:tc>
        <w:tc>
          <w:tcPr>
            <w:tcW w:w="312" w:type="pct"/>
          </w:tcPr>
          <w:p w:rsidR="00BE1640" w:rsidRPr="003F66A9" w:rsidRDefault="00BE1640" w:rsidP="003A3C80">
            <w:pPr>
              <w:jc w:val="center"/>
              <w:rPr>
                <w:rFonts w:ascii="Book Antiqua" w:eastAsia="Calibri" w:hAnsi="Book Antiqua" w:cs="Times New Roman"/>
                <w:sz w:val="20"/>
                <w:szCs w:val="20"/>
                <w:highlight w:val="red"/>
              </w:rPr>
            </w:pPr>
          </w:p>
        </w:tc>
        <w:tc>
          <w:tcPr>
            <w:tcW w:w="362" w:type="pct"/>
          </w:tcPr>
          <w:p w:rsidR="00BE1640" w:rsidRPr="003F66A9" w:rsidRDefault="00BE1640" w:rsidP="003A3C80">
            <w:pPr>
              <w:jc w:val="center"/>
              <w:rPr>
                <w:rFonts w:ascii="Book Antiqua" w:eastAsia="Calibri" w:hAnsi="Book Antiqua" w:cs="Times New Roman"/>
                <w:sz w:val="20"/>
                <w:szCs w:val="20"/>
                <w:highlight w:val="red"/>
              </w:rPr>
            </w:pPr>
          </w:p>
        </w:tc>
        <w:tc>
          <w:tcPr>
            <w:tcW w:w="309" w:type="pct"/>
          </w:tcPr>
          <w:p w:rsidR="00BE1640" w:rsidRPr="003F66A9" w:rsidRDefault="00BE1640" w:rsidP="003A3C80">
            <w:pPr>
              <w:jc w:val="center"/>
              <w:rPr>
                <w:rFonts w:ascii="Book Antiqua" w:eastAsia="Calibri" w:hAnsi="Book Antiqua" w:cs="Times New Roman"/>
                <w:sz w:val="20"/>
                <w:szCs w:val="20"/>
                <w:highlight w:val="red"/>
              </w:rPr>
            </w:pPr>
          </w:p>
        </w:tc>
        <w:tc>
          <w:tcPr>
            <w:tcW w:w="309" w:type="pct"/>
          </w:tcPr>
          <w:p w:rsidR="00BE1640" w:rsidRPr="003F66A9" w:rsidRDefault="00BE1640" w:rsidP="003A3C80">
            <w:pPr>
              <w:jc w:val="center"/>
              <w:rPr>
                <w:rFonts w:ascii="Book Antiqua" w:eastAsia="Calibri" w:hAnsi="Book Antiqua" w:cs="Times New Roman"/>
                <w:sz w:val="20"/>
                <w:szCs w:val="20"/>
                <w:highlight w:val="red"/>
              </w:rPr>
            </w:pPr>
          </w:p>
        </w:tc>
        <w:tc>
          <w:tcPr>
            <w:tcW w:w="274" w:type="pct"/>
          </w:tcPr>
          <w:p w:rsidR="00BE1640" w:rsidRPr="003F66A9" w:rsidRDefault="00BE1640" w:rsidP="003A3C80">
            <w:pPr>
              <w:jc w:val="center"/>
              <w:rPr>
                <w:rFonts w:ascii="Book Antiqua" w:eastAsia="Calibri" w:hAnsi="Book Antiqua" w:cs="Times New Roman"/>
                <w:sz w:val="20"/>
                <w:szCs w:val="20"/>
                <w:highlight w:val="red"/>
              </w:rPr>
            </w:pPr>
          </w:p>
        </w:tc>
        <w:tc>
          <w:tcPr>
            <w:tcW w:w="306" w:type="pct"/>
          </w:tcPr>
          <w:p w:rsidR="00BE1640" w:rsidRPr="003F66A9" w:rsidRDefault="00BE1640" w:rsidP="003A3C80">
            <w:pPr>
              <w:jc w:val="center"/>
              <w:rPr>
                <w:rFonts w:ascii="Book Antiqua" w:eastAsia="Times New Roman" w:hAnsi="Book Antiqua" w:cs="Times New Roman"/>
                <w:sz w:val="20"/>
                <w:szCs w:val="20"/>
                <w:highlight w:val="red"/>
              </w:rPr>
            </w:pPr>
            <w:r w:rsidRPr="003F66A9">
              <w:rPr>
                <w:rFonts w:ascii="Book Antiqua" w:eastAsia="Times New Roman" w:hAnsi="Book Antiqua" w:cs="Times New Roman"/>
                <w:sz w:val="20"/>
                <w:szCs w:val="20"/>
                <w:highlight w:val="red"/>
              </w:rPr>
              <w:t>6 Ay</w:t>
            </w:r>
          </w:p>
        </w:tc>
        <w:tc>
          <w:tcPr>
            <w:tcW w:w="307" w:type="pct"/>
          </w:tcPr>
          <w:p w:rsidR="00BE1640" w:rsidRPr="003F66A9" w:rsidRDefault="00BE1640" w:rsidP="003A3C80">
            <w:pPr>
              <w:jc w:val="center"/>
              <w:rPr>
                <w:rFonts w:ascii="Book Antiqua" w:eastAsia="Times New Roman" w:hAnsi="Book Antiqua" w:cs="Times New Roman"/>
                <w:sz w:val="20"/>
                <w:szCs w:val="20"/>
                <w:highlight w:val="red"/>
              </w:rPr>
            </w:pPr>
            <w:r w:rsidRPr="003F66A9">
              <w:rPr>
                <w:rFonts w:ascii="Book Antiqua" w:eastAsia="Times New Roman" w:hAnsi="Book Antiqua" w:cs="Times New Roman"/>
                <w:sz w:val="20"/>
                <w:szCs w:val="20"/>
                <w:highlight w:val="red"/>
              </w:rPr>
              <w:t>6 Ay</w:t>
            </w:r>
          </w:p>
        </w:tc>
      </w:tr>
      <w:tr w:rsidR="003A3C80" w:rsidRPr="003F66A9" w:rsidTr="002C4817">
        <w:trPr>
          <w:trHeight w:val="20"/>
        </w:trPr>
        <w:tc>
          <w:tcPr>
            <w:tcW w:w="2101" w:type="pct"/>
            <w:gridSpan w:val="3"/>
            <w:shd w:val="clear" w:color="auto" w:fill="00B0F0"/>
          </w:tcPr>
          <w:p w:rsidR="00BE1640" w:rsidRPr="003F66A9" w:rsidRDefault="00BE1640" w:rsidP="003A3C80">
            <w:pPr>
              <w:rPr>
                <w:rFonts w:ascii="Book Antiqua" w:hAnsi="Book Antiqua"/>
                <w:b/>
                <w:sz w:val="20"/>
                <w:szCs w:val="20"/>
                <w:highlight w:val="red"/>
              </w:rPr>
            </w:pPr>
            <w:r w:rsidRPr="003F66A9">
              <w:rPr>
                <w:rFonts w:ascii="Book Antiqua" w:hAnsi="Book Antiqua"/>
                <w:b/>
                <w:sz w:val="20"/>
                <w:szCs w:val="20"/>
                <w:highlight w:val="red"/>
              </w:rPr>
              <w:t>PG 7.1.3 Özel ortaokullarda bulunan öğrencilerin oranı (%)</w:t>
            </w:r>
          </w:p>
        </w:tc>
        <w:tc>
          <w:tcPr>
            <w:tcW w:w="321" w:type="pct"/>
          </w:tcPr>
          <w:p w:rsidR="00BE1640" w:rsidRPr="003F66A9" w:rsidRDefault="00BE1640" w:rsidP="003A3C80">
            <w:pPr>
              <w:jc w:val="center"/>
              <w:rPr>
                <w:rFonts w:ascii="Book Antiqua" w:eastAsia="Calibri" w:hAnsi="Book Antiqua" w:cs="Times New Roman"/>
                <w:sz w:val="20"/>
                <w:szCs w:val="20"/>
                <w:highlight w:val="red"/>
              </w:rPr>
            </w:pPr>
            <w:r w:rsidRPr="003F66A9">
              <w:rPr>
                <w:rFonts w:ascii="Book Antiqua" w:eastAsia="Calibri" w:hAnsi="Book Antiqua" w:cs="Times New Roman"/>
                <w:sz w:val="20"/>
                <w:szCs w:val="20"/>
                <w:highlight w:val="red"/>
              </w:rPr>
              <w:t>2</w:t>
            </w:r>
            <w:r w:rsidR="0003002E" w:rsidRPr="003F66A9">
              <w:rPr>
                <w:rFonts w:ascii="Book Antiqua" w:eastAsia="Calibri" w:hAnsi="Book Antiqua" w:cs="Times New Roman"/>
                <w:sz w:val="20"/>
                <w:szCs w:val="20"/>
                <w:highlight w:val="red"/>
              </w:rPr>
              <w:t>5</w:t>
            </w:r>
          </w:p>
        </w:tc>
        <w:tc>
          <w:tcPr>
            <w:tcW w:w="398" w:type="pct"/>
          </w:tcPr>
          <w:p w:rsidR="00BE1640" w:rsidRPr="003F66A9" w:rsidRDefault="00BE1640" w:rsidP="003A3C80">
            <w:pPr>
              <w:jc w:val="center"/>
              <w:rPr>
                <w:rFonts w:ascii="Book Antiqua" w:eastAsia="Calibri" w:hAnsi="Book Antiqua" w:cs="Times New Roman"/>
                <w:sz w:val="20"/>
                <w:szCs w:val="20"/>
                <w:highlight w:val="red"/>
              </w:rPr>
            </w:pPr>
          </w:p>
        </w:tc>
        <w:tc>
          <w:tcPr>
            <w:tcW w:w="312" w:type="pct"/>
          </w:tcPr>
          <w:p w:rsidR="00BE1640" w:rsidRPr="003F66A9" w:rsidRDefault="00BE1640" w:rsidP="003A3C80">
            <w:pPr>
              <w:jc w:val="center"/>
              <w:rPr>
                <w:rFonts w:ascii="Book Antiqua" w:eastAsia="Calibri" w:hAnsi="Book Antiqua" w:cs="Times New Roman"/>
                <w:sz w:val="20"/>
                <w:szCs w:val="20"/>
                <w:highlight w:val="red"/>
              </w:rPr>
            </w:pPr>
          </w:p>
        </w:tc>
        <w:tc>
          <w:tcPr>
            <w:tcW w:w="362" w:type="pct"/>
          </w:tcPr>
          <w:p w:rsidR="00BE1640" w:rsidRPr="003F66A9" w:rsidRDefault="00BE1640" w:rsidP="003A3C80">
            <w:pPr>
              <w:jc w:val="center"/>
              <w:rPr>
                <w:rFonts w:ascii="Book Antiqua" w:eastAsia="Calibri" w:hAnsi="Book Antiqua" w:cs="Times New Roman"/>
                <w:sz w:val="20"/>
                <w:szCs w:val="20"/>
                <w:highlight w:val="red"/>
              </w:rPr>
            </w:pPr>
          </w:p>
        </w:tc>
        <w:tc>
          <w:tcPr>
            <w:tcW w:w="309" w:type="pct"/>
          </w:tcPr>
          <w:p w:rsidR="00BE1640" w:rsidRPr="003F66A9" w:rsidRDefault="00BE1640" w:rsidP="003A3C80">
            <w:pPr>
              <w:jc w:val="center"/>
              <w:rPr>
                <w:rFonts w:ascii="Book Antiqua" w:eastAsia="Calibri" w:hAnsi="Book Antiqua" w:cs="Times New Roman"/>
                <w:sz w:val="20"/>
                <w:szCs w:val="20"/>
                <w:highlight w:val="red"/>
              </w:rPr>
            </w:pPr>
          </w:p>
        </w:tc>
        <w:tc>
          <w:tcPr>
            <w:tcW w:w="309" w:type="pct"/>
          </w:tcPr>
          <w:p w:rsidR="00BE1640" w:rsidRPr="003F66A9" w:rsidRDefault="00BE1640" w:rsidP="003A3C80">
            <w:pPr>
              <w:jc w:val="center"/>
              <w:rPr>
                <w:rFonts w:ascii="Book Antiqua" w:eastAsia="Calibri" w:hAnsi="Book Antiqua" w:cs="Times New Roman"/>
                <w:sz w:val="20"/>
                <w:szCs w:val="20"/>
                <w:highlight w:val="red"/>
              </w:rPr>
            </w:pPr>
          </w:p>
        </w:tc>
        <w:tc>
          <w:tcPr>
            <w:tcW w:w="274" w:type="pct"/>
          </w:tcPr>
          <w:p w:rsidR="00BE1640" w:rsidRPr="003F66A9" w:rsidRDefault="00BE1640" w:rsidP="003A3C80">
            <w:pPr>
              <w:jc w:val="center"/>
              <w:rPr>
                <w:rFonts w:ascii="Book Antiqua" w:eastAsia="Calibri" w:hAnsi="Book Antiqua" w:cs="Times New Roman"/>
                <w:sz w:val="20"/>
                <w:szCs w:val="20"/>
                <w:highlight w:val="red"/>
              </w:rPr>
            </w:pPr>
          </w:p>
        </w:tc>
        <w:tc>
          <w:tcPr>
            <w:tcW w:w="306" w:type="pct"/>
          </w:tcPr>
          <w:p w:rsidR="00BE1640" w:rsidRPr="003F66A9" w:rsidRDefault="00BE1640" w:rsidP="003A3C80">
            <w:pPr>
              <w:jc w:val="center"/>
              <w:rPr>
                <w:rFonts w:ascii="Book Antiqua" w:eastAsia="Times New Roman" w:hAnsi="Book Antiqua" w:cs="Times New Roman"/>
                <w:sz w:val="20"/>
                <w:szCs w:val="20"/>
                <w:highlight w:val="red"/>
              </w:rPr>
            </w:pPr>
            <w:r w:rsidRPr="003F66A9">
              <w:rPr>
                <w:rFonts w:ascii="Book Antiqua" w:eastAsia="Times New Roman" w:hAnsi="Book Antiqua" w:cs="Times New Roman"/>
                <w:sz w:val="20"/>
                <w:szCs w:val="20"/>
                <w:highlight w:val="red"/>
              </w:rPr>
              <w:t>6 Ay</w:t>
            </w:r>
          </w:p>
        </w:tc>
        <w:tc>
          <w:tcPr>
            <w:tcW w:w="307" w:type="pct"/>
          </w:tcPr>
          <w:p w:rsidR="00BE1640" w:rsidRPr="003F66A9" w:rsidRDefault="00BE1640" w:rsidP="003A3C80">
            <w:pPr>
              <w:jc w:val="center"/>
              <w:rPr>
                <w:rFonts w:ascii="Book Antiqua" w:eastAsia="Times New Roman" w:hAnsi="Book Antiqua" w:cs="Times New Roman"/>
                <w:sz w:val="20"/>
                <w:szCs w:val="20"/>
                <w:highlight w:val="red"/>
              </w:rPr>
            </w:pPr>
            <w:r w:rsidRPr="003F66A9">
              <w:rPr>
                <w:rFonts w:ascii="Book Antiqua" w:eastAsia="Times New Roman" w:hAnsi="Book Antiqua" w:cs="Times New Roman"/>
                <w:sz w:val="20"/>
                <w:szCs w:val="20"/>
                <w:highlight w:val="red"/>
              </w:rPr>
              <w:t>6 Ay</w:t>
            </w:r>
          </w:p>
        </w:tc>
      </w:tr>
      <w:tr w:rsidR="003A3C80" w:rsidRPr="003F66A9" w:rsidTr="002C4817">
        <w:trPr>
          <w:trHeight w:val="20"/>
        </w:trPr>
        <w:tc>
          <w:tcPr>
            <w:tcW w:w="2101" w:type="pct"/>
            <w:gridSpan w:val="3"/>
            <w:shd w:val="clear" w:color="auto" w:fill="00B0F0"/>
          </w:tcPr>
          <w:p w:rsidR="00BE1640" w:rsidRPr="003F66A9" w:rsidRDefault="00BE1640" w:rsidP="003A3C80">
            <w:pPr>
              <w:rPr>
                <w:rFonts w:ascii="Book Antiqua" w:hAnsi="Book Antiqua"/>
                <w:b/>
                <w:sz w:val="20"/>
                <w:szCs w:val="20"/>
                <w:highlight w:val="red"/>
              </w:rPr>
            </w:pPr>
            <w:r w:rsidRPr="003F66A9">
              <w:rPr>
                <w:rFonts w:ascii="Book Antiqua" w:hAnsi="Book Antiqua"/>
                <w:b/>
                <w:sz w:val="20"/>
                <w:szCs w:val="20"/>
                <w:highlight w:val="red"/>
              </w:rPr>
              <w:t xml:space="preserve">PG 7.1.4 Özel ortaöğretim okullarında bulunan öğrencilerin </w:t>
            </w:r>
            <w:r w:rsidRPr="003F66A9">
              <w:rPr>
                <w:rFonts w:ascii="Book Antiqua" w:hAnsi="Book Antiqua"/>
                <w:b/>
                <w:sz w:val="20"/>
                <w:szCs w:val="20"/>
                <w:highlight w:val="red"/>
              </w:rPr>
              <w:lastRenderedPageBreak/>
              <w:t>oranı (%)</w:t>
            </w:r>
          </w:p>
        </w:tc>
        <w:tc>
          <w:tcPr>
            <w:tcW w:w="321" w:type="pct"/>
          </w:tcPr>
          <w:p w:rsidR="00BE1640" w:rsidRPr="003F66A9" w:rsidRDefault="00BE1640" w:rsidP="003A3C80">
            <w:pPr>
              <w:jc w:val="center"/>
              <w:rPr>
                <w:rFonts w:ascii="Book Antiqua" w:eastAsia="Calibri" w:hAnsi="Book Antiqua" w:cs="Times New Roman"/>
                <w:sz w:val="20"/>
                <w:szCs w:val="20"/>
                <w:highlight w:val="red"/>
              </w:rPr>
            </w:pPr>
            <w:r w:rsidRPr="003F66A9">
              <w:rPr>
                <w:rFonts w:ascii="Book Antiqua" w:eastAsia="Calibri" w:hAnsi="Book Antiqua" w:cs="Times New Roman"/>
                <w:sz w:val="20"/>
                <w:szCs w:val="20"/>
                <w:highlight w:val="red"/>
              </w:rPr>
              <w:lastRenderedPageBreak/>
              <w:t>2</w:t>
            </w:r>
            <w:r w:rsidR="0003002E" w:rsidRPr="003F66A9">
              <w:rPr>
                <w:rFonts w:ascii="Book Antiqua" w:eastAsia="Calibri" w:hAnsi="Book Antiqua" w:cs="Times New Roman"/>
                <w:sz w:val="20"/>
                <w:szCs w:val="20"/>
                <w:highlight w:val="red"/>
              </w:rPr>
              <w:t>5</w:t>
            </w:r>
          </w:p>
        </w:tc>
        <w:tc>
          <w:tcPr>
            <w:tcW w:w="398" w:type="pct"/>
          </w:tcPr>
          <w:p w:rsidR="00BE1640" w:rsidRPr="003F66A9" w:rsidRDefault="00BE1640" w:rsidP="003A3C80">
            <w:pPr>
              <w:jc w:val="center"/>
              <w:rPr>
                <w:rFonts w:ascii="Book Antiqua" w:eastAsia="Calibri" w:hAnsi="Book Antiqua" w:cs="Times New Roman"/>
                <w:sz w:val="20"/>
                <w:szCs w:val="20"/>
                <w:highlight w:val="red"/>
              </w:rPr>
            </w:pPr>
          </w:p>
        </w:tc>
        <w:tc>
          <w:tcPr>
            <w:tcW w:w="312" w:type="pct"/>
          </w:tcPr>
          <w:p w:rsidR="00BE1640" w:rsidRPr="003F66A9" w:rsidRDefault="00BE1640" w:rsidP="003A3C80">
            <w:pPr>
              <w:jc w:val="center"/>
              <w:rPr>
                <w:rFonts w:ascii="Book Antiqua" w:eastAsia="Calibri" w:hAnsi="Book Antiqua" w:cs="Times New Roman"/>
                <w:sz w:val="20"/>
                <w:szCs w:val="20"/>
                <w:highlight w:val="red"/>
              </w:rPr>
            </w:pPr>
          </w:p>
        </w:tc>
        <w:tc>
          <w:tcPr>
            <w:tcW w:w="362" w:type="pct"/>
          </w:tcPr>
          <w:p w:rsidR="00BE1640" w:rsidRPr="003F66A9" w:rsidRDefault="00BE1640" w:rsidP="003A3C80">
            <w:pPr>
              <w:jc w:val="center"/>
              <w:rPr>
                <w:rFonts w:ascii="Book Antiqua" w:eastAsia="Calibri" w:hAnsi="Book Antiqua" w:cs="Times New Roman"/>
                <w:sz w:val="20"/>
                <w:szCs w:val="20"/>
                <w:highlight w:val="red"/>
              </w:rPr>
            </w:pPr>
          </w:p>
        </w:tc>
        <w:tc>
          <w:tcPr>
            <w:tcW w:w="309" w:type="pct"/>
          </w:tcPr>
          <w:p w:rsidR="00BE1640" w:rsidRPr="003F66A9" w:rsidRDefault="00BE1640" w:rsidP="003A3C80">
            <w:pPr>
              <w:jc w:val="center"/>
              <w:rPr>
                <w:rFonts w:ascii="Book Antiqua" w:eastAsia="Calibri" w:hAnsi="Book Antiqua" w:cs="Times New Roman"/>
                <w:sz w:val="20"/>
                <w:szCs w:val="20"/>
                <w:highlight w:val="red"/>
              </w:rPr>
            </w:pPr>
          </w:p>
        </w:tc>
        <w:tc>
          <w:tcPr>
            <w:tcW w:w="309" w:type="pct"/>
          </w:tcPr>
          <w:p w:rsidR="00BE1640" w:rsidRPr="003F66A9" w:rsidRDefault="00BE1640" w:rsidP="003A3C80">
            <w:pPr>
              <w:jc w:val="center"/>
              <w:rPr>
                <w:rFonts w:ascii="Book Antiqua" w:eastAsia="Calibri" w:hAnsi="Book Antiqua" w:cs="Times New Roman"/>
                <w:sz w:val="20"/>
                <w:szCs w:val="20"/>
                <w:highlight w:val="red"/>
              </w:rPr>
            </w:pPr>
          </w:p>
        </w:tc>
        <w:tc>
          <w:tcPr>
            <w:tcW w:w="274" w:type="pct"/>
          </w:tcPr>
          <w:p w:rsidR="00BE1640" w:rsidRPr="003F66A9" w:rsidRDefault="00BE1640" w:rsidP="003A3C80">
            <w:pPr>
              <w:jc w:val="center"/>
              <w:rPr>
                <w:rFonts w:ascii="Book Antiqua" w:eastAsia="Calibri" w:hAnsi="Book Antiqua" w:cs="Times New Roman"/>
                <w:sz w:val="20"/>
                <w:szCs w:val="20"/>
                <w:highlight w:val="red"/>
              </w:rPr>
            </w:pPr>
          </w:p>
        </w:tc>
        <w:tc>
          <w:tcPr>
            <w:tcW w:w="306" w:type="pct"/>
          </w:tcPr>
          <w:p w:rsidR="00BE1640" w:rsidRPr="003F66A9" w:rsidRDefault="00BE1640" w:rsidP="003A3C80">
            <w:pPr>
              <w:jc w:val="center"/>
              <w:rPr>
                <w:rFonts w:ascii="Book Antiqua" w:eastAsia="Times New Roman" w:hAnsi="Book Antiqua" w:cs="Times New Roman"/>
                <w:sz w:val="20"/>
                <w:szCs w:val="20"/>
                <w:highlight w:val="red"/>
              </w:rPr>
            </w:pPr>
            <w:r w:rsidRPr="003F66A9">
              <w:rPr>
                <w:rFonts w:ascii="Book Antiqua" w:eastAsia="Times New Roman" w:hAnsi="Book Antiqua" w:cs="Times New Roman"/>
                <w:sz w:val="20"/>
                <w:szCs w:val="20"/>
                <w:highlight w:val="red"/>
              </w:rPr>
              <w:t>6 Ay</w:t>
            </w:r>
          </w:p>
        </w:tc>
        <w:tc>
          <w:tcPr>
            <w:tcW w:w="307" w:type="pct"/>
          </w:tcPr>
          <w:p w:rsidR="00BE1640" w:rsidRPr="003F66A9" w:rsidRDefault="00BE1640" w:rsidP="003A3C80">
            <w:pPr>
              <w:jc w:val="center"/>
              <w:rPr>
                <w:rFonts w:ascii="Book Antiqua" w:eastAsia="Times New Roman" w:hAnsi="Book Antiqua" w:cs="Times New Roman"/>
                <w:sz w:val="20"/>
                <w:szCs w:val="20"/>
                <w:highlight w:val="red"/>
              </w:rPr>
            </w:pPr>
            <w:r w:rsidRPr="003F66A9">
              <w:rPr>
                <w:rFonts w:ascii="Book Antiqua" w:eastAsia="Times New Roman" w:hAnsi="Book Antiqua" w:cs="Times New Roman"/>
                <w:sz w:val="20"/>
                <w:szCs w:val="20"/>
                <w:highlight w:val="red"/>
              </w:rPr>
              <w:t>6 Ay</w:t>
            </w:r>
          </w:p>
        </w:tc>
      </w:tr>
      <w:tr w:rsidR="003A3C80" w:rsidRPr="003F66A9" w:rsidTr="00600C8D">
        <w:trPr>
          <w:trHeight w:val="20"/>
        </w:trPr>
        <w:tc>
          <w:tcPr>
            <w:tcW w:w="967" w:type="pct"/>
            <w:gridSpan w:val="2"/>
            <w:shd w:val="clear" w:color="auto" w:fill="00B0F0"/>
          </w:tcPr>
          <w:p w:rsidR="00BE1640" w:rsidRPr="00953C02" w:rsidRDefault="00BE1640" w:rsidP="003A3C80">
            <w:pPr>
              <w:rPr>
                <w:rFonts w:ascii="Book Antiqua" w:hAnsi="Book Antiqua"/>
                <w:b/>
                <w:sz w:val="20"/>
                <w:szCs w:val="20"/>
              </w:rPr>
            </w:pPr>
            <w:r w:rsidRPr="00953C02">
              <w:rPr>
                <w:rFonts w:ascii="Book Antiqua" w:hAnsi="Book Antiqua"/>
                <w:b/>
                <w:sz w:val="20"/>
                <w:szCs w:val="20"/>
              </w:rPr>
              <w:lastRenderedPageBreak/>
              <w:t>Koordinatör Birim</w:t>
            </w:r>
          </w:p>
        </w:tc>
        <w:tc>
          <w:tcPr>
            <w:tcW w:w="4033" w:type="pct"/>
            <w:gridSpan w:val="10"/>
          </w:tcPr>
          <w:p w:rsidR="00BE1640" w:rsidRPr="00953C02" w:rsidRDefault="00BE1640" w:rsidP="003A3C80">
            <w:pPr>
              <w:rPr>
                <w:rFonts w:ascii="Book Antiqua" w:eastAsia="Times New Roman" w:hAnsi="Book Antiqua" w:cs="Times New Roman"/>
                <w:sz w:val="20"/>
                <w:szCs w:val="20"/>
              </w:rPr>
            </w:pPr>
            <w:r w:rsidRPr="00953C02">
              <w:rPr>
                <w:rFonts w:ascii="Book Antiqua" w:eastAsia="Times New Roman" w:hAnsi="Book Antiqua" w:cs="Times New Roman"/>
                <w:sz w:val="20"/>
                <w:szCs w:val="20"/>
              </w:rPr>
              <w:t xml:space="preserve">Özel Öğretim Kurumları Hizmetleri </w:t>
            </w:r>
          </w:p>
        </w:tc>
      </w:tr>
      <w:tr w:rsidR="003A3C80" w:rsidRPr="003F66A9" w:rsidTr="00600C8D">
        <w:trPr>
          <w:trHeight w:val="20"/>
        </w:trPr>
        <w:tc>
          <w:tcPr>
            <w:tcW w:w="967" w:type="pct"/>
            <w:gridSpan w:val="2"/>
            <w:shd w:val="clear" w:color="auto" w:fill="00B0F0"/>
          </w:tcPr>
          <w:p w:rsidR="00BE1640" w:rsidRPr="00953C02" w:rsidRDefault="00BE1640" w:rsidP="003A3C80">
            <w:pPr>
              <w:rPr>
                <w:rFonts w:ascii="Book Antiqua" w:hAnsi="Book Antiqua"/>
                <w:b/>
                <w:sz w:val="20"/>
                <w:szCs w:val="20"/>
              </w:rPr>
            </w:pPr>
            <w:r w:rsidRPr="00953C02">
              <w:rPr>
                <w:rFonts w:ascii="Book Antiqua" w:hAnsi="Book Antiqua"/>
                <w:b/>
                <w:sz w:val="20"/>
                <w:szCs w:val="20"/>
              </w:rPr>
              <w:t>İş Birliği Yapılacak Birimler</w:t>
            </w:r>
          </w:p>
        </w:tc>
        <w:tc>
          <w:tcPr>
            <w:tcW w:w="4033" w:type="pct"/>
            <w:gridSpan w:val="10"/>
          </w:tcPr>
          <w:p w:rsidR="00BE1640" w:rsidRPr="00953C02" w:rsidRDefault="00BE1640" w:rsidP="003A3C80">
            <w:pPr>
              <w:rPr>
                <w:rFonts w:ascii="Book Antiqua" w:eastAsia="Times New Roman" w:hAnsi="Book Antiqua" w:cs="Times New Roman"/>
                <w:sz w:val="20"/>
                <w:szCs w:val="20"/>
              </w:rPr>
            </w:pPr>
            <w:r w:rsidRPr="00953C02">
              <w:rPr>
                <w:rFonts w:ascii="Book Antiqua" w:eastAsia="Times New Roman" w:hAnsi="Book Antiqua" w:cs="Times New Roman"/>
                <w:sz w:val="20"/>
                <w:szCs w:val="20"/>
              </w:rPr>
              <w:t>MMB, SGH, BİETH.</w:t>
            </w:r>
          </w:p>
        </w:tc>
      </w:tr>
      <w:tr w:rsidR="003A3C80" w:rsidRPr="003F66A9" w:rsidTr="00600C8D">
        <w:trPr>
          <w:trHeight w:val="20"/>
        </w:trPr>
        <w:tc>
          <w:tcPr>
            <w:tcW w:w="967" w:type="pct"/>
            <w:gridSpan w:val="2"/>
            <w:shd w:val="clear" w:color="auto" w:fill="00B0F0"/>
          </w:tcPr>
          <w:p w:rsidR="00C41638" w:rsidRPr="00953C02" w:rsidRDefault="00C41638" w:rsidP="003A3C80">
            <w:pPr>
              <w:rPr>
                <w:rFonts w:ascii="Book Antiqua" w:hAnsi="Book Antiqua"/>
                <w:b/>
                <w:sz w:val="20"/>
                <w:szCs w:val="20"/>
              </w:rPr>
            </w:pPr>
            <w:r w:rsidRPr="00953C02">
              <w:rPr>
                <w:rFonts w:ascii="Book Antiqua" w:hAnsi="Book Antiqua"/>
                <w:b/>
                <w:sz w:val="20"/>
                <w:szCs w:val="20"/>
              </w:rPr>
              <w:t>Riskler</w:t>
            </w:r>
          </w:p>
        </w:tc>
        <w:tc>
          <w:tcPr>
            <w:tcW w:w="4033" w:type="pct"/>
            <w:gridSpan w:val="10"/>
          </w:tcPr>
          <w:p w:rsidR="00C41638" w:rsidRPr="00953C02" w:rsidRDefault="00C41638" w:rsidP="003A3C80">
            <w:pPr>
              <w:rPr>
                <w:rFonts w:ascii="Book Antiqua" w:eastAsia="Times New Roman" w:hAnsi="Book Antiqua" w:cs="Times New Roman"/>
                <w:sz w:val="20"/>
                <w:szCs w:val="20"/>
              </w:rPr>
            </w:pPr>
            <w:r w:rsidRPr="00953C02">
              <w:rPr>
                <w:rFonts w:ascii="Book Antiqua" w:eastAsia="Times New Roman" w:hAnsi="Book Antiqua" w:cs="Times New Roman"/>
                <w:sz w:val="20"/>
                <w:szCs w:val="20"/>
              </w:rPr>
              <w:t>- Özel okullar ile resmi okullar arasında ve bölgeler bazında başarı düzeylerinin farklı olması,</w:t>
            </w:r>
          </w:p>
          <w:p w:rsidR="00C41638" w:rsidRPr="00953C02" w:rsidRDefault="00C41638" w:rsidP="003A3C80">
            <w:pPr>
              <w:rPr>
                <w:rFonts w:ascii="Book Antiqua" w:eastAsia="Times New Roman" w:hAnsi="Book Antiqua" w:cs="Times New Roman"/>
                <w:sz w:val="20"/>
                <w:szCs w:val="20"/>
              </w:rPr>
            </w:pPr>
            <w:r w:rsidRPr="00953C02">
              <w:rPr>
                <w:rFonts w:ascii="Book Antiqua" w:eastAsia="Times New Roman" w:hAnsi="Book Antiqua" w:cs="Times New Roman"/>
                <w:sz w:val="20"/>
                <w:szCs w:val="20"/>
              </w:rPr>
              <w:t>- Mevcut mevzuat düzenlemelerinin özel öğretimle ilgili yeterli esnekliği sağlamaması.</w:t>
            </w:r>
          </w:p>
        </w:tc>
      </w:tr>
      <w:tr w:rsidR="003A3C80" w:rsidRPr="003F66A9" w:rsidTr="00600C8D">
        <w:trPr>
          <w:trHeight w:val="301"/>
        </w:trPr>
        <w:tc>
          <w:tcPr>
            <w:tcW w:w="546" w:type="pct"/>
            <w:vMerge w:val="restart"/>
            <w:shd w:val="clear" w:color="auto" w:fill="00B0F0"/>
          </w:tcPr>
          <w:p w:rsidR="001257EA" w:rsidRPr="003F66A9" w:rsidRDefault="001257EA" w:rsidP="003A3C80">
            <w:pPr>
              <w:rPr>
                <w:rFonts w:ascii="Book Antiqua" w:hAnsi="Book Antiqua"/>
                <w:b/>
                <w:sz w:val="20"/>
                <w:szCs w:val="20"/>
                <w:highlight w:val="red"/>
              </w:rPr>
            </w:pPr>
            <w:r w:rsidRPr="004C30D5">
              <w:rPr>
                <w:rFonts w:ascii="Book Antiqua" w:hAnsi="Book Antiqua"/>
                <w:b/>
                <w:sz w:val="20"/>
                <w:szCs w:val="20"/>
              </w:rPr>
              <w:t>Stratejiler</w:t>
            </w:r>
          </w:p>
        </w:tc>
        <w:tc>
          <w:tcPr>
            <w:tcW w:w="422" w:type="pct"/>
            <w:shd w:val="clear" w:color="auto" w:fill="00B0F0"/>
          </w:tcPr>
          <w:p w:rsidR="001257EA" w:rsidRPr="003F66A9" w:rsidRDefault="001257EA" w:rsidP="003A3C80">
            <w:pPr>
              <w:rPr>
                <w:rFonts w:ascii="Book Antiqua" w:eastAsia="Times New Roman" w:hAnsi="Book Antiqua" w:cs="Times New Roman"/>
                <w:b/>
                <w:sz w:val="20"/>
                <w:szCs w:val="20"/>
                <w:highlight w:val="red"/>
              </w:rPr>
            </w:pPr>
            <w:r w:rsidRPr="003F66A9">
              <w:rPr>
                <w:rFonts w:ascii="Book Antiqua" w:eastAsia="Times New Roman" w:hAnsi="Book Antiqua" w:cs="Times New Roman"/>
                <w:b/>
                <w:sz w:val="20"/>
                <w:szCs w:val="20"/>
                <w:highlight w:val="red"/>
              </w:rPr>
              <w:t>S 7.1.1</w:t>
            </w:r>
          </w:p>
        </w:tc>
        <w:tc>
          <w:tcPr>
            <w:tcW w:w="4033" w:type="pct"/>
            <w:gridSpan w:val="10"/>
          </w:tcPr>
          <w:p w:rsidR="001257EA" w:rsidRPr="003F66A9" w:rsidRDefault="001257EA" w:rsidP="003A3C80">
            <w:pPr>
              <w:rPr>
                <w:rFonts w:ascii="Book Antiqua" w:eastAsia="Times New Roman" w:hAnsi="Book Antiqua" w:cs="Times New Roman"/>
                <w:sz w:val="20"/>
                <w:szCs w:val="20"/>
                <w:highlight w:val="red"/>
              </w:rPr>
            </w:pPr>
            <w:r w:rsidRPr="003F66A9">
              <w:rPr>
                <w:rFonts w:ascii="Book Antiqua" w:eastAsia="Times New Roman" w:hAnsi="Book Antiqua" w:cs="Times New Roman"/>
                <w:sz w:val="20"/>
                <w:szCs w:val="20"/>
                <w:highlight w:val="red"/>
              </w:rPr>
              <w:t>-</w:t>
            </w:r>
            <w:r w:rsidR="002C4817" w:rsidRPr="003F66A9">
              <w:rPr>
                <w:rFonts w:ascii="Book Antiqua" w:eastAsia="Times New Roman" w:hAnsi="Book Antiqua" w:cs="Times New Roman"/>
                <w:b/>
                <w:sz w:val="20"/>
                <w:szCs w:val="20"/>
                <w:highlight w:val="red"/>
              </w:rPr>
              <w:t>Bakanlığımız tarafından öğrenmeyi geliştirme odaklı bir yapıya dönüştürülen Özel öğretim kurumlarındaki teftiş ve rehberlik çalışmaları il düzeyinde yaygınlaştırılacak ve Bakanlık çalışmaları doğrultusunda il düzeyinde bürokrasinin azaltılmasına yönelik çalışmalar yapılacaktır.</w:t>
            </w:r>
          </w:p>
        </w:tc>
      </w:tr>
      <w:tr w:rsidR="002C4817" w:rsidRPr="003F66A9" w:rsidTr="00600C8D">
        <w:trPr>
          <w:trHeight w:val="246"/>
        </w:trPr>
        <w:tc>
          <w:tcPr>
            <w:tcW w:w="546" w:type="pct"/>
            <w:vMerge/>
            <w:shd w:val="clear" w:color="auto" w:fill="00B0F0"/>
          </w:tcPr>
          <w:p w:rsidR="002C4817" w:rsidRPr="003F66A9" w:rsidRDefault="002C4817" w:rsidP="003A3C80">
            <w:pPr>
              <w:rPr>
                <w:rFonts w:ascii="Book Antiqua" w:eastAsia="Calibri" w:hAnsi="Book Antiqua" w:cs="Arial"/>
                <w:b/>
                <w:sz w:val="20"/>
                <w:szCs w:val="20"/>
                <w:highlight w:val="red"/>
              </w:rPr>
            </w:pPr>
          </w:p>
        </w:tc>
        <w:tc>
          <w:tcPr>
            <w:tcW w:w="422" w:type="pct"/>
            <w:shd w:val="clear" w:color="auto" w:fill="00B0F0"/>
          </w:tcPr>
          <w:p w:rsidR="002C4817" w:rsidRPr="00E95679" w:rsidRDefault="002C4817" w:rsidP="003A3C80">
            <w:pPr>
              <w:rPr>
                <w:rFonts w:ascii="Book Antiqua" w:eastAsia="Calibri" w:hAnsi="Book Antiqua" w:cs="Arial"/>
                <w:b/>
                <w:sz w:val="20"/>
                <w:szCs w:val="20"/>
              </w:rPr>
            </w:pPr>
            <w:r w:rsidRPr="00E95679">
              <w:rPr>
                <w:rFonts w:ascii="Book Antiqua" w:eastAsia="Times New Roman" w:hAnsi="Book Antiqua" w:cs="Times New Roman"/>
                <w:b/>
                <w:sz w:val="20"/>
                <w:szCs w:val="20"/>
              </w:rPr>
              <w:t>S 7.1.2</w:t>
            </w:r>
          </w:p>
        </w:tc>
        <w:tc>
          <w:tcPr>
            <w:tcW w:w="4033" w:type="pct"/>
            <w:gridSpan w:val="10"/>
          </w:tcPr>
          <w:p w:rsidR="002C4817" w:rsidRPr="00E95679" w:rsidRDefault="002C4817" w:rsidP="002C4817">
            <w:pPr>
              <w:spacing w:after="120" w:line="259" w:lineRule="auto"/>
              <w:contextualSpacing/>
              <w:rPr>
                <w:rFonts w:ascii="Book Antiqua" w:eastAsia="Calibri" w:hAnsi="Book Antiqua" w:cs="Arial"/>
                <w:b/>
                <w:sz w:val="20"/>
                <w:szCs w:val="20"/>
              </w:rPr>
            </w:pPr>
            <w:r w:rsidRPr="00E95679">
              <w:rPr>
                <w:rFonts w:ascii="Book Antiqua" w:eastAsia="Times New Roman" w:hAnsi="Book Antiqua" w:cs="Times New Roman"/>
                <w:b/>
                <w:sz w:val="20"/>
                <w:szCs w:val="20"/>
              </w:rPr>
              <w:t>-</w:t>
            </w:r>
            <w:r w:rsidR="00A50129" w:rsidRPr="00E95679">
              <w:rPr>
                <w:rFonts w:ascii="Book Antiqua" w:eastAsia="Times New Roman" w:hAnsi="Book Antiqua" w:cs="Times New Roman"/>
                <w:b/>
                <w:sz w:val="20"/>
                <w:szCs w:val="20"/>
              </w:rPr>
              <w:t>Özel öğretim kurumlarında akreditasyon koşulları dikkate alınarak yeni pilot okullar şeklinde yapılandırılan tümüyle yeni model ve programlar il düzeyinde yaygınlaştırılacaktır.</w:t>
            </w:r>
          </w:p>
        </w:tc>
      </w:tr>
      <w:tr w:rsidR="002C4817" w:rsidRPr="003F66A9" w:rsidTr="00600C8D">
        <w:trPr>
          <w:trHeight w:val="273"/>
        </w:trPr>
        <w:tc>
          <w:tcPr>
            <w:tcW w:w="546" w:type="pct"/>
            <w:vMerge/>
            <w:shd w:val="clear" w:color="auto" w:fill="00B0F0"/>
          </w:tcPr>
          <w:p w:rsidR="002C4817" w:rsidRPr="003F66A9" w:rsidRDefault="002C4817" w:rsidP="003A3C80">
            <w:pPr>
              <w:rPr>
                <w:rFonts w:ascii="Book Antiqua" w:eastAsia="Calibri" w:hAnsi="Book Antiqua" w:cs="Arial"/>
                <w:b/>
                <w:sz w:val="20"/>
                <w:szCs w:val="20"/>
                <w:highlight w:val="red"/>
              </w:rPr>
            </w:pPr>
          </w:p>
        </w:tc>
        <w:tc>
          <w:tcPr>
            <w:tcW w:w="422" w:type="pct"/>
            <w:shd w:val="clear" w:color="auto" w:fill="00B0F0"/>
          </w:tcPr>
          <w:p w:rsidR="002C4817" w:rsidRPr="00953C02" w:rsidRDefault="002C4817" w:rsidP="003A3C80">
            <w:pPr>
              <w:rPr>
                <w:rFonts w:ascii="Book Antiqua" w:eastAsia="Calibri" w:hAnsi="Book Antiqua" w:cs="Arial"/>
                <w:b/>
                <w:sz w:val="20"/>
                <w:szCs w:val="20"/>
              </w:rPr>
            </w:pPr>
            <w:r w:rsidRPr="00953C02">
              <w:rPr>
                <w:rFonts w:ascii="Book Antiqua" w:eastAsia="Times New Roman" w:hAnsi="Book Antiqua" w:cs="Times New Roman"/>
                <w:b/>
                <w:sz w:val="20"/>
                <w:szCs w:val="20"/>
              </w:rPr>
              <w:t>S 7.1.3</w:t>
            </w:r>
          </w:p>
        </w:tc>
        <w:tc>
          <w:tcPr>
            <w:tcW w:w="4033" w:type="pct"/>
            <w:gridSpan w:val="10"/>
          </w:tcPr>
          <w:p w:rsidR="002C4817" w:rsidRPr="00953C02" w:rsidRDefault="002C4817" w:rsidP="002C4817">
            <w:pPr>
              <w:spacing w:after="120" w:line="259" w:lineRule="auto"/>
              <w:contextualSpacing/>
              <w:rPr>
                <w:rFonts w:ascii="Book Antiqua" w:eastAsia="Calibri" w:hAnsi="Book Antiqua" w:cs="Arial"/>
                <w:b/>
                <w:sz w:val="20"/>
                <w:szCs w:val="20"/>
              </w:rPr>
            </w:pPr>
            <w:r w:rsidRPr="00953C02">
              <w:rPr>
                <w:rFonts w:ascii="Book Antiqua" w:eastAsia="Times New Roman" w:hAnsi="Book Antiqua" w:cs="Times New Roman"/>
                <w:b/>
                <w:sz w:val="20"/>
                <w:szCs w:val="20"/>
              </w:rPr>
              <w:t>-Bakanlığımız tarafından özel sektörün eğitim yatırımlarını desteklemek amacıyla gerçekleştirilen yasal düzenlemeler ve geliştirilen tedbir mekanizmaları il düzeyinde hayata geçirilecektir.</w:t>
            </w:r>
          </w:p>
        </w:tc>
      </w:tr>
      <w:tr w:rsidR="003A3C80" w:rsidRPr="003F66A9" w:rsidTr="00600C8D">
        <w:trPr>
          <w:trHeight w:val="20"/>
        </w:trPr>
        <w:tc>
          <w:tcPr>
            <w:tcW w:w="967" w:type="pct"/>
            <w:gridSpan w:val="2"/>
            <w:shd w:val="clear" w:color="auto" w:fill="00B0F0"/>
          </w:tcPr>
          <w:p w:rsidR="00122DF1" w:rsidRPr="00953C02" w:rsidRDefault="00122DF1" w:rsidP="003A3C80">
            <w:pPr>
              <w:rPr>
                <w:rFonts w:ascii="Book Antiqua" w:eastAsia="Calibri" w:hAnsi="Book Antiqua" w:cs="Arial"/>
                <w:b/>
                <w:sz w:val="20"/>
                <w:szCs w:val="20"/>
              </w:rPr>
            </w:pPr>
            <w:r w:rsidRPr="00953C02">
              <w:rPr>
                <w:rFonts w:ascii="Book Antiqua" w:eastAsia="Calibri" w:hAnsi="Book Antiqua" w:cs="Arial"/>
                <w:b/>
                <w:sz w:val="20"/>
                <w:szCs w:val="20"/>
              </w:rPr>
              <w:t>Maliyet Tahmini</w:t>
            </w:r>
          </w:p>
        </w:tc>
        <w:tc>
          <w:tcPr>
            <w:tcW w:w="4033" w:type="pct"/>
            <w:gridSpan w:val="10"/>
          </w:tcPr>
          <w:p w:rsidR="00122DF1" w:rsidRPr="00953C02" w:rsidRDefault="003B12F8" w:rsidP="003A3C80">
            <w:pPr>
              <w:rPr>
                <w:rFonts w:ascii="Book Antiqua" w:eastAsia="Calibri" w:hAnsi="Book Antiqua" w:cs="Arial"/>
                <w:sz w:val="20"/>
                <w:szCs w:val="20"/>
              </w:rPr>
            </w:pPr>
            <w:r>
              <w:rPr>
                <w:rFonts w:ascii="Book Antiqua" w:eastAsia="Calibri" w:hAnsi="Book Antiqua" w:cs="Arial"/>
                <w:sz w:val="20"/>
                <w:szCs w:val="20"/>
              </w:rPr>
              <w:t>185.115,36 ₺</w:t>
            </w:r>
          </w:p>
        </w:tc>
      </w:tr>
      <w:tr w:rsidR="003A3C80" w:rsidRPr="003F66A9" w:rsidTr="00600C8D">
        <w:trPr>
          <w:trHeight w:val="20"/>
        </w:trPr>
        <w:tc>
          <w:tcPr>
            <w:tcW w:w="967" w:type="pct"/>
            <w:gridSpan w:val="2"/>
            <w:shd w:val="clear" w:color="auto" w:fill="00B0F0"/>
          </w:tcPr>
          <w:p w:rsidR="00C41638" w:rsidRPr="00953C02" w:rsidRDefault="00C41638" w:rsidP="003A3C80">
            <w:pPr>
              <w:rPr>
                <w:rFonts w:ascii="Book Antiqua" w:hAnsi="Book Antiqua"/>
                <w:b/>
                <w:sz w:val="20"/>
                <w:szCs w:val="20"/>
              </w:rPr>
            </w:pPr>
            <w:r w:rsidRPr="00953C02">
              <w:rPr>
                <w:rFonts w:ascii="Book Antiqua" w:hAnsi="Book Antiqua"/>
                <w:b/>
                <w:sz w:val="20"/>
                <w:szCs w:val="20"/>
              </w:rPr>
              <w:t>Tespitler</w:t>
            </w:r>
          </w:p>
        </w:tc>
        <w:tc>
          <w:tcPr>
            <w:tcW w:w="4033" w:type="pct"/>
            <w:gridSpan w:val="10"/>
          </w:tcPr>
          <w:p w:rsidR="00C41638" w:rsidRPr="00953C02" w:rsidRDefault="00C41638" w:rsidP="003A3C80">
            <w:pPr>
              <w:rPr>
                <w:rFonts w:ascii="Book Antiqua" w:eastAsia="Times New Roman" w:hAnsi="Book Antiqua" w:cs="Times New Roman"/>
                <w:sz w:val="20"/>
                <w:szCs w:val="20"/>
              </w:rPr>
            </w:pPr>
            <w:r w:rsidRPr="00953C02">
              <w:rPr>
                <w:rFonts w:ascii="Book Antiqua" w:eastAsia="Times New Roman" w:hAnsi="Book Antiqua" w:cs="Times New Roman"/>
                <w:sz w:val="20"/>
                <w:szCs w:val="20"/>
              </w:rPr>
              <w:t>- Özel öğretim kurumlarıyla ilgili iş ve işlemlerin uzun sürmesi,</w:t>
            </w:r>
          </w:p>
          <w:p w:rsidR="00C41638" w:rsidRPr="00953C02" w:rsidRDefault="00C41638" w:rsidP="003A3C80">
            <w:pPr>
              <w:rPr>
                <w:rFonts w:ascii="Book Antiqua" w:eastAsia="Times New Roman" w:hAnsi="Book Antiqua" w:cs="Times New Roman"/>
                <w:sz w:val="20"/>
                <w:szCs w:val="20"/>
              </w:rPr>
            </w:pPr>
            <w:r w:rsidRPr="00953C02">
              <w:rPr>
                <w:rFonts w:ascii="Book Antiqua" w:eastAsia="Times New Roman" w:hAnsi="Book Antiqua" w:cs="Times New Roman"/>
                <w:sz w:val="20"/>
                <w:szCs w:val="20"/>
              </w:rPr>
              <w:t>- Özel öğretim kurumlarına yönelik denetim ve teftiş süreçlerinin yetersiz olması,</w:t>
            </w:r>
          </w:p>
          <w:p w:rsidR="00C41638" w:rsidRPr="00953C02" w:rsidRDefault="00C41638" w:rsidP="003A3C80">
            <w:pPr>
              <w:rPr>
                <w:rFonts w:ascii="Book Antiqua" w:eastAsia="Times New Roman" w:hAnsi="Book Antiqua" w:cs="Times New Roman"/>
                <w:sz w:val="20"/>
                <w:szCs w:val="20"/>
              </w:rPr>
            </w:pPr>
            <w:r w:rsidRPr="00953C02">
              <w:rPr>
                <w:rFonts w:ascii="Book Antiqua" w:eastAsia="Times New Roman" w:hAnsi="Book Antiqua" w:cs="Times New Roman"/>
                <w:sz w:val="20"/>
                <w:szCs w:val="20"/>
              </w:rPr>
              <w:t>- Milletlerarası özel öğretim kurumları ve bu kurumlara devam eden öğrencilerin Bakanlığımız MEBBİS, e-Okul, e-Özel sistemlerinde kayıt altına alınacağı bir modülün olmaması,</w:t>
            </w:r>
          </w:p>
          <w:p w:rsidR="00C41638" w:rsidRPr="00953C02" w:rsidRDefault="00C41638" w:rsidP="003A3C80">
            <w:pPr>
              <w:rPr>
                <w:rFonts w:ascii="Book Antiqua" w:eastAsia="Times New Roman" w:hAnsi="Book Antiqua" w:cs="Times New Roman"/>
                <w:sz w:val="20"/>
                <w:szCs w:val="20"/>
              </w:rPr>
            </w:pPr>
            <w:r w:rsidRPr="00953C02">
              <w:rPr>
                <w:rFonts w:ascii="Book Antiqua" w:eastAsia="Times New Roman" w:hAnsi="Book Antiqua" w:cs="Times New Roman"/>
                <w:sz w:val="20"/>
                <w:szCs w:val="20"/>
              </w:rPr>
              <w:t>- Özel öğretim kurumlarına devam eden öğrenci oranlarının gelişmiş ülkeler ile kıyaslandığında düşük olması.</w:t>
            </w:r>
          </w:p>
        </w:tc>
      </w:tr>
      <w:tr w:rsidR="003A3C80" w:rsidRPr="003A3C80" w:rsidTr="00600C8D">
        <w:trPr>
          <w:trHeight w:val="20"/>
        </w:trPr>
        <w:tc>
          <w:tcPr>
            <w:tcW w:w="967" w:type="pct"/>
            <w:gridSpan w:val="2"/>
            <w:shd w:val="clear" w:color="auto" w:fill="00B0F0"/>
          </w:tcPr>
          <w:p w:rsidR="00C41638" w:rsidRPr="00953C02" w:rsidRDefault="00C41638" w:rsidP="003A3C80">
            <w:pPr>
              <w:rPr>
                <w:rFonts w:ascii="Book Antiqua" w:hAnsi="Book Antiqua"/>
                <w:b/>
                <w:sz w:val="20"/>
                <w:szCs w:val="20"/>
              </w:rPr>
            </w:pPr>
            <w:r w:rsidRPr="00953C02">
              <w:rPr>
                <w:rFonts w:ascii="Book Antiqua" w:hAnsi="Book Antiqua"/>
                <w:b/>
                <w:sz w:val="20"/>
                <w:szCs w:val="20"/>
              </w:rPr>
              <w:t>İhtiyaçlar</w:t>
            </w:r>
          </w:p>
        </w:tc>
        <w:tc>
          <w:tcPr>
            <w:tcW w:w="4033" w:type="pct"/>
            <w:gridSpan w:val="10"/>
          </w:tcPr>
          <w:p w:rsidR="00C41638" w:rsidRPr="00953C02" w:rsidRDefault="00C41638" w:rsidP="003A3C80">
            <w:pPr>
              <w:rPr>
                <w:rFonts w:ascii="Book Antiqua" w:eastAsia="Times New Roman" w:hAnsi="Book Antiqua" w:cs="Times New Roman"/>
                <w:sz w:val="20"/>
                <w:szCs w:val="20"/>
              </w:rPr>
            </w:pPr>
            <w:r w:rsidRPr="00953C02">
              <w:rPr>
                <w:rFonts w:ascii="Book Antiqua" w:eastAsia="Times New Roman" w:hAnsi="Book Antiqua" w:cs="Times New Roman"/>
                <w:sz w:val="20"/>
                <w:szCs w:val="20"/>
              </w:rPr>
              <w:t>- Özel öğretim alanına ilişkin mevzuatın yeniden düzenlenmesi,</w:t>
            </w:r>
          </w:p>
          <w:p w:rsidR="00C41638" w:rsidRPr="00953C02" w:rsidRDefault="00C41638" w:rsidP="003A3C80">
            <w:pPr>
              <w:rPr>
                <w:rFonts w:ascii="Book Antiqua" w:eastAsia="Times New Roman" w:hAnsi="Book Antiqua" w:cs="Times New Roman"/>
                <w:sz w:val="20"/>
                <w:szCs w:val="20"/>
              </w:rPr>
            </w:pPr>
            <w:r w:rsidRPr="00953C02">
              <w:rPr>
                <w:rFonts w:ascii="Book Antiqua" w:eastAsia="Times New Roman" w:hAnsi="Book Antiqua" w:cs="Times New Roman"/>
                <w:sz w:val="20"/>
                <w:szCs w:val="20"/>
              </w:rPr>
              <w:t>- Özel öğretim kurumlarına devam eden öğrencilerin oranını artıracak çalışmalar yapılması,</w:t>
            </w:r>
          </w:p>
          <w:p w:rsidR="00C41638" w:rsidRPr="00953C02" w:rsidRDefault="00C41638" w:rsidP="003A3C80">
            <w:pPr>
              <w:rPr>
                <w:rFonts w:ascii="Book Antiqua" w:eastAsia="Times New Roman" w:hAnsi="Book Antiqua" w:cs="Times New Roman"/>
                <w:sz w:val="20"/>
                <w:szCs w:val="20"/>
              </w:rPr>
            </w:pPr>
            <w:r w:rsidRPr="00953C02">
              <w:rPr>
                <w:rFonts w:ascii="Book Antiqua" w:eastAsia="Times New Roman" w:hAnsi="Book Antiqua" w:cs="Times New Roman"/>
                <w:sz w:val="20"/>
                <w:szCs w:val="20"/>
              </w:rPr>
              <w:t>- Özel sektörün eğitim yatırımlarını desteklemek amacıyla yasal düzenleme yapılması ve tedbir mekanizmaları geliştirilmesi,</w:t>
            </w:r>
          </w:p>
          <w:p w:rsidR="00C41638" w:rsidRPr="00953C02" w:rsidRDefault="00C41638" w:rsidP="003A3C80">
            <w:pPr>
              <w:rPr>
                <w:rFonts w:ascii="Book Antiqua" w:eastAsia="Times New Roman" w:hAnsi="Book Antiqua" w:cs="Times New Roman"/>
                <w:sz w:val="20"/>
                <w:szCs w:val="20"/>
              </w:rPr>
            </w:pPr>
            <w:r w:rsidRPr="00953C02">
              <w:rPr>
                <w:rFonts w:ascii="Book Antiqua" w:eastAsia="Times New Roman" w:hAnsi="Book Antiqua" w:cs="Times New Roman"/>
                <w:sz w:val="20"/>
                <w:szCs w:val="20"/>
              </w:rPr>
              <w:t>- Milletlerarası özel öğretim kurumlarının ve bu kurumlara devam eden öğrencilerin Bakanlığımız MEBBİS, e-Okul, e-Özel sistemlerine entegre edilmesi.</w:t>
            </w:r>
          </w:p>
        </w:tc>
      </w:tr>
    </w:tbl>
    <w:p w:rsidR="00600C8D" w:rsidRDefault="00600C8D" w:rsidP="00F54406">
      <w:pPr>
        <w:spacing w:after="120" w:line="259" w:lineRule="auto"/>
        <w:rPr>
          <w:rFonts w:eastAsia="Calibri" w:cs="Arial"/>
          <w:bCs/>
          <w:sz w:val="28"/>
          <w:szCs w:val="24"/>
        </w:rPr>
      </w:pPr>
    </w:p>
    <w:p w:rsidR="00122DF1" w:rsidRPr="00600C8D" w:rsidRDefault="00600C8D" w:rsidP="00F54406">
      <w:pPr>
        <w:spacing w:after="120" w:line="259" w:lineRule="auto"/>
        <w:rPr>
          <w:rFonts w:ascii="Book Antiqua" w:hAnsi="Book Antiqua"/>
        </w:rPr>
      </w:pPr>
      <w:r w:rsidRPr="00600C8D">
        <w:rPr>
          <w:rFonts w:ascii="Book Antiqua" w:eastAsia="Calibri" w:hAnsi="Book Antiqua" w:cs="Arial"/>
          <w:b/>
          <w:bCs/>
          <w:sz w:val="28"/>
          <w:szCs w:val="24"/>
        </w:rPr>
        <w:t>Hedef 7.2:</w:t>
      </w:r>
      <w:r w:rsidR="000310F5">
        <w:rPr>
          <w:rFonts w:ascii="Book Antiqua" w:eastAsia="Calibri" w:hAnsi="Book Antiqua" w:cs="Arial"/>
          <w:b/>
          <w:bCs/>
          <w:sz w:val="28"/>
          <w:szCs w:val="24"/>
        </w:rPr>
        <w:t xml:space="preserve"> </w:t>
      </w:r>
      <w:r w:rsidRPr="00600C8D">
        <w:rPr>
          <w:rFonts w:ascii="Book Antiqua" w:eastAsia="Calibri" w:hAnsi="Book Antiqua" w:cs="Arial"/>
          <w:sz w:val="28"/>
          <w:szCs w:val="24"/>
        </w:rPr>
        <w:t>Sertifika eğitimi veren kurumların niteliğini artırmaya yönelik düzenlemeler yapılmasına ilişkin etkin çalışmalar yürütülecektir.</w:t>
      </w:r>
    </w:p>
    <w:p w:rsidR="00122DF1" w:rsidRDefault="00122DF1" w:rsidP="00F54406">
      <w:pPr>
        <w:spacing w:after="120" w:line="259" w:lineRule="auto"/>
      </w:pPr>
    </w:p>
    <w:tbl>
      <w:tblPr>
        <w:tblStyle w:val="TabloKlavuzu"/>
        <w:tblW w:w="4662" w:type="pct"/>
        <w:tblLayout w:type="fixed"/>
        <w:tblLook w:val="04A0" w:firstRow="1" w:lastRow="0" w:firstColumn="1" w:lastColumn="0" w:noHBand="0" w:noVBand="1"/>
      </w:tblPr>
      <w:tblGrid>
        <w:gridCol w:w="1500"/>
        <w:gridCol w:w="1302"/>
        <w:gridCol w:w="2943"/>
        <w:gridCol w:w="992"/>
        <w:gridCol w:w="1106"/>
        <w:gridCol w:w="716"/>
        <w:gridCol w:w="756"/>
        <w:gridCol w:w="756"/>
        <w:gridCol w:w="756"/>
        <w:gridCol w:w="756"/>
        <w:gridCol w:w="841"/>
        <w:gridCol w:w="835"/>
      </w:tblGrid>
      <w:tr w:rsidR="003A3C80" w:rsidRPr="003A3C80" w:rsidTr="00600C8D">
        <w:trPr>
          <w:trHeight w:val="20"/>
        </w:trPr>
        <w:tc>
          <w:tcPr>
            <w:tcW w:w="1057" w:type="pct"/>
            <w:gridSpan w:val="2"/>
            <w:shd w:val="clear" w:color="auto" w:fill="00B0F0"/>
          </w:tcPr>
          <w:p w:rsidR="004911A0" w:rsidRPr="003A3C80" w:rsidRDefault="004911A0" w:rsidP="003A3C80">
            <w:pPr>
              <w:rPr>
                <w:rFonts w:ascii="Book Antiqua" w:hAnsi="Book Antiqua"/>
                <w:b/>
                <w:sz w:val="20"/>
                <w:szCs w:val="20"/>
              </w:rPr>
            </w:pPr>
            <w:r w:rsidRPr="003A3C80">
              <w:rPr>
                <w:rFonts w:ascii="Book Antiqua" w:hAnsi="Book Antiqua"/>
                <w:b/>
                <w:sz w:val="20"/>
                <w:szCs w:val="20"/>
              </w:rPr>
              <w:t>Amaç 7</w:t>
            </w:r>
          </w:p>
        </w:tc>
        <w:tc>
          <w:tcPr>
            <w:tcW w:w="3943" w:type="pct"/>
            <w:gridSpan w:val="10"/>
          </w:tcPr>
          <w:p w:rsidR="004911A0" w:rsidRPr="003A3C80" w:rsidRDefault="00600C8D" w:rsidP="003A3C80">
            <w:pPr>
              <w:jc w:val="both"/>
              <w:rPr>
                <w:rFonts w:ascii="Book Antiqua" w:eastAsia="Calibri" w:hAnsi="Book Antiqua" w:cs="Arial"/>
                <w:b/>
                <w:sz w:val="32"/>
                <w:szCs w:val="24"/>
              </w:rPr>
            </w:pPr>
            <w:r w:rsidRPr="00600C8D">
              <w:rPr>
                <w:rFonts w:ascii="Book Antiqua" w:eastAsia="Calibri" w:hAnsi="Book Antiqua" w:cs="Arial"/>
                <w:b/>
                <w:sz w:val="20"/>
                <w:szCs w:val="24"/>
              </w:rPr>
              <w:t>Uluslararası standartlar gözetilerek tüm okullarımız için destekleyici bir özel öğretim yapısı hâkim kılınacaktır.</w:t>
            </w:r>
          </w:p>
        </w:tc>
      </w:tr>
      <w:tr w:rsidR="003A3C80" w:rsidRPr="003A3C80" w:rsidTr="00600C8D">
        <w:trPr>
          <w:trHeight w:val="20"/>
        </w:trPr>
        <w:tc>
          <w:tcPr>
            <w:tcW w:w="1057" w:type="pct"/>
            <w:gridSpan w:val="2"/>
            <w:shd w:val="clear" w:color="auto" w:fill="00B0F0"/>
          </w:tcPr>
          <w:p w:rsidR="004911A0" w:rsidRPr="003A3C80" w:rsidRDefault="004911A0" w:rsidP="003A3C80">
            <w:pPr>
              <w:rPr>
                <w:rFonts w:ascii="Book Antiqua" w:hAnsi="Book Antiqua"/>
                <w:b/>
                <w:sz w:val="20"/>
                <w:szCs w:val="20"/>
              </w:rPr>
            </w:pPr>
            <w:r w:rsidRPr="003A3C80">
              <w:rPr>
                <w:rFonts w:ascii="Book Antiqua" w:hAnsi="Book Antiqua"/>
                <w:b/>
                <w:sz w:val="20"/>
                <w:szCs w:val="20"/>
              </w:rPr>
              <w:t>Hedef 7.2</w:t>
            </w:r>
          </w:p>
        </w:tc>
        <w:tc>
          <w:tcPr>
            <w:tcW w:w="3943" w:type="pct"/>
            <w:gridSpan w:val="10"/>
          </w:tcPr>
          <w:p w:rsidR="004911A0" w:rsidRPr="003A3C80" w:rsidRDefault="00600C8D" w:rsidP="003A3C80">
            <w:pPr>
              <w:rPr>
                <w:rFonts w:ascii="Book Antiqua" w:eastAsia="Times New Roman" w:hAnsi="Book Antiqua" w:cs="Times New Roman"/>
                <w:b/>
                <w:sz w:val="20"/>
                <w:szCs w:val="20"/>
              </w:rPr>
            </w:pPr>
            <w:r w:rsidRPr="00600C8D">
              <w:rPr>
                <w:rFonts w:ascii="Book Antiqua" w:eastAsia="Calibri" w:hAnsi="Book Antiqua" w:cs="Arial"/>
                <w:b/>
                <w:sz w:val="20"/>
                <w:szCs w:val="24"/>
              </w:rPr>
              <w:t>Sertifika eğitimi veren kurumların niteliğini artırmaya yönelik düzenlemeler yapılmasına ilişkin etkin çalışmalar yürütülecektir.</w:t>
            </w:r>
          </w:p>
        </w:tc>
      </w:tr>
      <w:tr w:rsidR="003A3C80" w:rsidRPr="003A3C80" w:rsidTr="00BA59F1">
        <w:trPr>
          <w:trHeight w:val="20"/>
        </w:trPr>
        <w:tc>
          <w:tcPr>
            <w:tcW w:w="2167" w:type="pct"/>
            <w:gridSpan w:val="3"/>
            <w:shd w:val="clear" w:color="auto" w:fill="00B0F0"/>
          </w:tcPr>
          <w:p w:rsidR="004911A0" w:rsidRPr="003A3C80" w:rsidRDefault="004911A0" w:rsidP="003A3C80">
            <w:pPr>
              <w:rPr>
                <w:rFonts w:ascii="Book Antiqua" w:eastAsia="Calibri" w:hAnsi="Book Antiqua" w:cs="Arial"/>
                <w:b/>
                <w:sz w:val="20"/>
                <w:szCs w:val="20"/>
              </w:rPr>
            </w:pPr>
            <w:r w:rsidRPr="003A3C80">
              <w:rPr>
                <w:rFonts w:ascii="Book Antiqua" w:eastAsia="Calibri" w:hAnsi="Book Antiqua" w:cs="Arial"/>
                <w:b/>
                <w:sz w:val="20"/>
                <w:szCs w:val="20"/>
              </w:rPr>
              <w:t>Performans Göstergeleri</w:t>
            </w:r>
          </w:p>
        </w:tc>
        <w:tc>
          <w:tcPr>
            <w:tcW w:w="374" w:type="pct"/>
            <w:shd w:val="clear" w:color="auto" w:fill="00B0F0"/>
          </w:tcPr>
          <w:p w:rsidR="004911A0" w:rsidRPr="003A3C80" w:rsidRDefault="004911A0" w:rsidP="003A3C80">
            <w:pPr>
              <w:jc w:val="center"/>
              <w:rPr>
                <w:rFonts w:ascii="Book Antiqua" w:eastAsia="Calibri" w:hAnsi="Book Antiqua" w:cs="Arial"/>
                <w:b/>
                <w:sz w:val="20"/>
                <w:szCs w:val="20"/>
              </w:rPr>
            </w:pPr>
            <w:r w:rsidRPr="003A3C80">
              <w:rPr>
                <w:rFonts w:ascii="Book Antiqua" w:eastAsia="Calibri" w:hAnsi="Book Antiqua" w:cs="Arial"/>
                <w:b/>
                <w:sz w:val="20"/>
                <w:szCs w:val="20"/>
              </w:rPr>
              <w:t xml:space="preserve">Hedefe </w:t>
            </w:r>
            <w:r w:rsidRPr="003A3C80">
              <w:rPr>
                <w:rFonts w:ascii="Book Antiqua" w:eastAsia="Calibri" w:hAnsi="Book Antiqua" w:cs="Arial"/>
                <w:b/>
                <w:sz w:val="20"/>
                <w:szCs w:val="20"/>
              </w:rPr>
              <w:lastRenderedPageBreak/>
              <w:t>Etkisi (%)</w:t>
            </w:r>
          </w:p>
        </w:tc>
        <w:tc>
          <w:tcPr>
            <w:tcW w:w="417" w:type="pct"/>
            <w:shd w:val="clear" w:color="auto" w:fill="00B0F0"/>
          </w:tcPr>
          <w:p w:rsidR="004911A0" w:rsidRPr="003A3C80" w:rsidRDefault="004911A0" w:rsidP="003A3C80">
            <w:pPr>
              <w:jc w:val="center"/>
              <w:rPr>
                <w:rFonts w:ascii="Book Antiqua" w:eastAsia="Calibri" w:hAnsi="Book Antiqua" w:cs="Arial"/>
                <w:b/>
                <w:sz w:val="20"/>
                <w:szCs w:val="20"/>
              </w:rPr>
            </w:pPr>
            <w:r w:rsidRPr="003A3C80">
              <w:rPr>
                <w:rFonts w:ascii="Book Antiqua" w:eastAsia="Calibri" w:hAnsi="Book Antiqua" w:cs="Arial"/>
                <w:b/>
                <w:sz w:val="20"/>
                <w:szCs w:val="20"/>
              </w:rPr>
              <w:lastRenderedPageBreak/>
              <w:t xml:space="preserve">Başlangıç </w:t>
            </w:r>
            <w:r w:rsidRPr="003A3C80">
              <w:rPr>
                <w:rFonts w:ascii="Book Antiqua" w:eastAsia="Calibri" w:hAnsi="Book Antiqua" w:cs="Arial"/>
                <w:b/>
                <w:sz w:val="20"/>
                <w:szCs w:val="20"/>
              </w:rPr>
              <w:lastRenderedPageBreak/>
              <w:t>Değeri</w:t>
            </w:r>
          </w:p>
        </w:tc>
        <w:tc>
          <w:tcPr>
            <w:tcW w:w="270" w:type="pct"/>
            <w:shd w:val="clear" w:color="auto" w:fill="00B0F0"/>
          </w:tcPr>
          <w:p w:rsidR="004911A0" w:rsidRPr="003A3C80" w:rsidRDefault="004911A0"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lastRenderedPageBreak/>
              <w:t>2019</w:t>
            </w:r>
          </w:p>
        </w:tc>
        <w:tc>
          <w:tcPr>
            <w:tcW w:w="285" w:type="pct"/>
            <w:shd w:val="clear" w:color="auto" w:fill="00B0F0"/>
          </w:tcPr>
          <w:p w:rsidR="004911A0" w:rsidRPr="003A3C80" w:rsidRDefault="004911A0"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2020</w:t>
            </w:r>
          </w:p>
        </w:tc>
        <w:tc>
          <w:tcPr>
            <w:tcW w:w="285" w:type="pct"/>
            <w:shd w:val="clear" w:color="auto" w:fill="00B0F0"/>
          </w:tcPr>
          <w:p w:rsidR="004911A0" w:rsidRPr="003A3C80" w:rsidRDefault="004911A0"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2021</w:t>
            </w:r>
          </w:p>
        </w:tc>
        <w:tc>
          <w:tcPr>
            <w:tcW w:w="285" w:type="pct"/>
            <w:shd w:val="clear" w:color="auto" w:fill="00B0F0"/>
          </w:tcPr>
          <w:p w:rsidR="004911A0" w:rsidRPr="003A3C80" w:rsidRDefault="004911A0"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2022</w:t>
            </w:r>
          </w:p>
        </w:tc>
        <w:tc>
          <w:tcPr>
            <w:tcW w:w="285" w:type="pct"/>
            <w:shd w:val="clear" w:color="auto" w:fill="00B0F0"/>
          </w:tcPr>
          <w:p w:rsidR="004911A0" w:rsidRPr="003A3C80" w:rsidRDefault="004911A0" w:rsidP="003A3C80">
            <w:pPr>
              <w:jc w:val="center"/>
              <w:rPr>
                <w:rFonts w:ascii="Book Antiqua" w:eastAsia="Calibri" w:hAnsi="Book Antiqua" w:cs="Times New Roman"/>
                <w:b/>
                <w:sz w:val="20"/>
                <w:szCs w:val="20"/>
              </w:rPr>
            </w:pPr>
            <w:r w:rsidRPr="003A3C80">
              <w:rPr>
                <w:rFonts w:ascii="Book Antiqua" w:eastAsia="Calibri" w:hAnsi="Book Antiqua" w:cs="Times New Roman"/>
                <w:b/>
                <w:sz w:val="20"/>
                <w:szCs w:val="20"/>
              </w:rPr>
              <w:t>2023</w:t>
            </w:r>
          </w:p>
        </w:tc>
        <w:tc>
          <w:tcPr>
            <w:tcW w:w="317" w:type="pct"/>
            <w:shd w:val="clear" w:color="auto" w:fill="00B0F0"/>
          </w:tcPr>
          <w:p w:rsidR="004911A0" w:rsidRPr="003A3C80" w:rsidRDefault="004911A0" w:rsidP="003A3C80">
            <w:pPr>
              <w:jc w:val="center"/>
              <w:rPr>
                <w:rFonts w:ascii="Book Antiqua" w:eastAsia="Calibri" w:hAnsi="Book Antiqua" w:cs="Arial"/>
                <w:b/>
                <w:sz w:val="20"/>
                <w:szCs w:val="20"/>
              </w:rPr>
            </w:pPr>
            <w:r w:rsidRPr="003A3C80">
              <w:rPr>
                <w:rFonts w:ascii="Book Antiqua" w:eastAsia="Calibri" w:hAnsi="Book Antiqua" w:cs="Arial"/>
                <w:b/>
                <w:sz w:val="20"/>
                <w:szCs w:val="20"/>
              </w:rPr>
              <w:t xml:space="preserve">İzleme </w:t>
            </w:r>
            <w:r w:rsidRPr="003A3C80">
              <w:rPr>
                <w:rFonts w:ascii="Book Antiqua" w:eastAsia="Calibri" w:hAnsi="Book Antiqua" w:cs="Arial"/>
                <w:b/>
                <w:sz w:val="20"/>
                <w:szCs w:val="20"/>
              </w:rPr>
              <w:lastRenderedPageBreak/>
              <w:t>Sıklığı</w:t>
            </w:r>
          </w:p>
        </w:tc>
        <w:tc>
          <w:tcPr>
            <w:tcW w:w="313" w:type="pct"/>
            <w:shd w:val="clear" w:color="auto" w:fill="00B0F0"/>
          </w:tcPr>
          <w:p w:rsidR="004911A0" w:rsidRPr="003A3C80" w:rsidRDefault="004911A0" w:rsidP="003A3C80">
            <w:pPr>
              <w:jc w:val="center"/>
              <w:rPr>
                <w:rFonts w:ascii="Book Antiqua" w:eastAsia="Calibri" w:hAnsi="Book Antiqua" w:cs="Arial"/>
                <w:b/>
                <w:sz w:val="20"/>
                <w:szCs w:val="20"/>
              </w:rPr>
            </w:pPr>
            <w:r w:rsidRPr="003A3C80">
              <w:rPr>
                <w:rFonts w:ascii="Book Antiqua" w:eastAsia="Calibri" w:hAnsi="Book Antiqua" w:cs="Arial"/>
                <w:b/>
                <w:sz w:val="20"/>
                <w:szCs w:val="20"/>
              </w:rPr>
              <w:lastRenderedPageBreak/>
              <w:t xml:space="preserve">Rapor </w:t>
            </w:r>
            <w:r w:rsidRPr="003A3C80">
              <w:rPr>
                <w:rFonts w:ascii="Book Antiqua" w:eastAsia="Calibri" w:hAnsi="Book Antiqua" w:cs="Arial"/>
                <w:b/>
                <w:sz w:val="20"/>
                <w:szCs w:val="20"/>
              </w:rPr>
              <w:lastRenderedPageBreak/>
              <w:t>Sıklığı</w:t>
            </w:r>
          </w:p>
        </w:tc>
      </w:tr>
      <w:tr w:rsidR="003A3C80" w:rsidRPr="003A3C80" w:rsidTr="00600C8D">
        <w:trPr>
          <w:trHeight w:val="20"/>
        </w:trPr>
        <w:tc>
          <w:tcPr>
            <w:tcW w:w="2167" w:type="pct"/>
            <w:gridSpan w:val="3"/>
            <w:shd w:val="clear" w:color="auto" w:fill="00B0F0"/>
          </w:tcPr>
          <w:p w:rsidR="004911A0" w:rsidRPr="003A3C80" w:rsidRDefault="00915CD4" w:rsidP="003A3C80">
            <w:pPr>
              <w:rPr>
                <w:rFonts w:ascii="Book Antiqua" w:hAnsi="Book Antiqua"/>
                <w:b/>
                <w:sz w:val="20"/>
                <w:szCs w:val="20"/>
              </w:rPr>
            </w:pPr>
            <w:r>
              <w:rPr>
                <w:rFonts w:ascii="Book Antiqua" w:hAnsi="Book Antiqua"/>
                <w:b/>
                <w:sz w:val="20"/>
                <w:szCs w:val="20"/>
              </w:rPr>
              <w:lastRenderedPageBreak/>
              <w:t>PG 7.2.1</w:t>
            </w:r>
            <w:r w:rsidR="004911A0" w:rsidRPr="003A3C80">
              <w:rPr>
                <w:rFonts w:ascii="Book Antiqua" w:hAnsi="Book Antiqua"/>
                <w:b/>
                <w:sz w:val="20"/>
                <w:szCs w:val="20"/>
              </w:rPr>
              <w:t xml:space="preserve"> Uzaktan eğitim veren özel öğretim kurumlarından sertifika alan kişi sayısı</w:t>
            </w:r>
          </w:p>
        </w:tc>
        <w:tc>
          <w:tcPr>
            <w:tcW w:w="374" w:type="pct"/>
          </w:tcPr>
          <w:p w:rsidR="004911A0" w:rsidRPr="003A3C80" w:rsidRDefault="004911A0" w:rsidP="003A3C80">
            <w:pPr>
              <w:jc w:val="center"/>
              <w:rPr>
                <w:rFonts w:ascii="Book Antiqua" w:eastAsia="Times New Roman" w:hAnsi="Book Antiqua" w:cs="Times New Roman"/>
                <w:sz w:val="20"/>
                <w:szCs w:val="20"/>
              </w:rPr>
            </w:pPr>
            <w:r w:rsidRPr="003A3C80">
              <w:rPr>
                <w:rFonts w:ascii="Book Antiqua" w:eastAsia="Times New Roman" w:hAnsi="Book Antiqua" w:cs="Times New Roman"/>
                <w:sz w:val="20"/>
                <w:szCs w:val="20"/>
              </w:rPr>
              <w:t>50</w:t>
            </w:r>
          </w:p>
        </w:tc>
        <w:tc>
          <w:tcPr>
            <w:tcW w:w="417" w:type="pct"/>
          </w:tcPr>
          <w:p w:rsidR="004911A0" w:rsidRPr="003A3C80" w:rsidRDefault="003C3C8D" w:rsidP="003A3C80">
            <w:pPr>
              <w:jc w:val="center"/>
              <w:rPr>
                <w:rFonts w:ascii="Book Antiqua" w:eastAsia="Times New Roman" w:hAnsi="Book Antiqua" w:cs="Times New Roman"/>
                <w:sz w:val="20"/>
                <w:szCs w:val="20"/>
              </w:rPr>
            </w:pPr>
            <w:r w:rsidRPr="003C3C8D">
              <w:rPr>
                <w:rFonts w:ascii="Book Antiqua" w:eastAsia="Times New Roman" w:hAnsi="Book Antiqua" w:cs="Times New Roman"/>
                <w:sz w:val="20"/>
                <w:szCs w:val="20"/>
              </w:rPr>
              <w:t>0</w:t>
            </w:r>
          </w:p>
        </w:tc>
        <w:tc>
          <w:tcPr>
            <w:tcW w:w="270" w:type="pct"/>
          </w:tcPr>
          <w:p w:rsidR="004911A0" w:rsidRPr="003A3C80" w:rsidRDefault="004911A0" w:rsidP="003A3C80">
            <w:pPr>
              <w:jc w:val="center"/>
              <w:rPr>
                <w:rFonts w:ascii="Book Antiqua" w:eastAsia="Times New Roman" w:hAnsi="Book Antiqua" w:cs="Times New Roman"/>
                <w:sz w:val="20"/>
                <w:szCs w:val="20"/>
              </w:rPr>
            </w:pPr>
          </w:p>
        </w:tc>
        <w:tc>
          <w:tcPr>
            <w:tcW w:w="285" w:type="pct"/>
          </w:tcPr>
          <w:p w:rsidR="004911A0" w:rsidRPr="003A3C80" w:rsidRDefault="004911A0" w:rsidP="003A3C80">
            <w:pPr>
              <w:jc w:val="center"/>
              <w:rPr>
                <w:rFonts w:ascii="Book Antiqua" w:eastAsia="Times New Roman" w:hAnsi="Book Antiqua" w:cs="Times New Roman"/>
                <w:sz w:val="20"/>
                <w:szCs w:val="20"/>
              </w:rPr>
            </w:pPr>
          </w:p>
        </w:tc>
        <w:tc>
          <w:tcPr>
            <w:tcW w:w="285" w:type="pct"/>
          </w:tcPr>
          <w:p w:rsidR="004911A0" w:rsidRPr="003A3C80" w:rsidRDefault="004911A0" w:rsidP="003A3C80">
            <w:pPr>
              <w:jc w:val="center"/>
              <w:rPr>
                <w:rFonts w:ascii="Book Antiqua" w:eastAsia="Times New Roman" w:hAnsi="Book Antiqua" w:cs="Times New Roman"/>
                <w:sz w:val="20"/>
                <w:szCs w:val="20"/>
              </w:rPr>
            </w:pPr>
          </w:p>
        </w:tc>
        <w:tc>
          <w:tcPr>
            <w:tcW w:w="285" w:type="pct"/>
          </w:tcPr>
          <w:p w:rsidR="004911A0" w:rsidRPr="003A3C80" w:rsidRDefault="004911A0" w:rsidP="003A3C80">
            <w:pPr>
              <w:jc w:val="center"/>
              <w:rPr>
                <w:rFonts w:ascii="Book Antiqua" w:eastAsia="Times New Roman" w:hAnsi="Book Antiqua" w:cs="Times New Roman"/>
                <w:sz w:val="20"/>
                <w:szCs w:val="20"/>
              </w:rPr>
            </w:pPr>
          </w:p>
        </w:tc>
        <w:tc>
          <w:tcPr>
            <w:tcW w:w="285" w:type="pct"/>
          </w:tcPr>
          <w:p w:rsidR="004911A0" w:rsidRPr="003A3C80" w:rsidRDefault="004911A0" w:rsidP="003A3C80">
            <w:pPr>
              <w:jc w:val="center"/>
              <w:rPr>
                <w:rFonts w:ascii="Book Antiqua" w:eastAsia="Times New Roman" w:hAnsi="Book Antiqua" w:cs="Times New Roman"/>
                <w:sz w:val="20"/>
                <w:szCs w:val="20"/>
              </w:rPr>
            </w:pPr>
          </w:p>
        </w:tc>
        <w:tc>
          <w:tcPr>
            <w:tcW w:w="317" w:type="pct"/>
          </w:tcPr>
          <w:p w:rsidR="004911A0" w:rsidRPr="003A3C80" w:rsidRDefault="004911A0" w:rsidP="003A3C80">
            <w:pPr>
              <w:jc w:val="center"/>
              <w:rPr>
                <w:rFonts w:ascii="Book Antiqua" w:eastAsia="Times New Roman" w:hAnsi="Book Antiqua" w:cs="Times New Roman"/>
                <w:sz w:val="20"/>
                <w:szCs w:val="20"/>
              </w:rPr>
            </w:pPr>
            <w:r w:rsidRPr="003A3C80">
              <w:rPr>
                <w:rFonts w:ascii="Book Antiqua" w:eastAsia="Times New Roman" w:hAnsi="Book Antiqua" w:cs="Times New Roman"/>
                <w:sz w:val="20"/>
                <w:szCs w:val="20"/>
              </w:rPr>
              <w:t>6 Ay</w:t>
            </w:r>
          </w:p>
        </w:tc>
        <w:tc>
          <w:tcPr>
            <w:tcW w:w="313" w:type="pct"/>
          </w:tcPr>
          <w:p w:rsidR="004911A0" w:rsidRPr="003A3C80" w:rsidRDefault="004911A0" w:rsidP="003A3C80">
            <w:pPr>
              <w:jc w:val="center"/>
              <w:rPr>
                <w:rFonts w:ascii="Book Antiqua" w:eastAsia="Times New Roman" w:hAnsi="Book Antiqua" w:cs="Times New Roman"/>
                <w:sz w:val="20"/>
                <w:szCs w:val="20"/>
              </w:rPr>
            </w:pPr>
            <w:r w:rsidRPr="003A3C80">
              <w:rPr>
                <w:rFonts w:ascii="Book Antiqua" w:eastAsia="Times New Roman" w:hAnsi="Book Antiqua" w:cs="Times New Roman"/>
                <w:sz w:val="20"/>
                <w:szCs w:val="20"/>
              </w:rPr>
              <w:t>6 Ay</w:t>
            </w:r>
          </w:p>
        </w:tc>
      </w:tr>
      <w:tr w:rsidR="003A3C80" w:rsidRPr="003A3C80" w:rsidTr="00600C8D">
        <w:trPr>
          <w:trHeight w:val="434"/>
        </w:trPr>
        <w:tc>
          <w:tcPr>
            <w:tcW w:w="2167" w:type="pct"/>
            <w:gridSpan w:val="3"/>
            <w:shd w:val="clear" w:color="auto" w:fill="00B0F0"/>
          </w:tcPr>
          <w:p w:rsidR="004911A0" w:rsidRPr="003F66A9" w:rsidRDefault="00915CD4" w:rsidP="003A3C80">
            <w:pPr>
              <w:rPr>
                <w:rFonts w:ascii="Book Antiqua" w:hAnsi="Book Antiqua"/>
                <w:b/>
                <w:sz w:val="20"/>
                <w:szCs w:val="20"/>
                <w:highlight w:val="red"/>
              </w:rPr>
            </w:pPr>
            <w:r>
              <w:rPr>
                <w:rFonts w:ascii="Book Antiqua" w:hAnsi="Book Antiqua"/>
                <w:b/>
                <w:sz w:val="20"/>
                <w:szCs w:val="20"/>
                <w:highlight w:val="red"/>
              </w:rPr>
              <w:t>PG 7.2.</w:t>
            </w:r>
            <w:proofErr w:type="gramStart"/>
            <w:r>
              <w:rPr>
                <w:rFonts w:ascii="Book Antiqua" w:hAnsi="Book Antiqua"/>
                <w:b/>
                <w:sz w:val="20"/>
                <w:szCs w:val="20"/>
                <w:highlight w:val="red"/>
              </w:rPr>
              <w:t>2</w:t>
            </w:r>
            <w:r w:rsidR="004911A0" w:rsidRPr="003F66A9">
              <w:rPr>
                <w:rFonts w:ascii="Book Antiqua" w:hAnsi="Book Antiqua"/>
                <w:b/>
                <w:sz w:val="20"/>
                <w:szCs w:val="20"/>
                <w:highlight w:val="red"/>
              </w:rPr>
              <w:t xml:space="preserve">  İlimizde</w:t>
            </w:r>
            <w:proofErr w:type="gramEnd"/>
            <w:r w:rsidR="004911A0" w:rsidRPr="003F66A9">
              <w:rPr>
                <w:rFonts w:ascii="Book Antiqua" w:hAnsi="Book Antiqua"/>
                <w:b/>
                <w:sz w:val="20"/>
                <w:szCs w:val="20"/>
                <w:highlight w:val="red"/>
              </w:rPr>
              <w:t xml:space="preserve"> </w:t>
            </w:r>
            <w:r w:rsidR="00C30C9B" w:rsidRPr="003F66A9">
              <w:rPr>
                <w:rFonts w:ascii="Book Antiqua" w:hAnsi="Book Antiqua"/>
                <w:b/>
                <w:sz w:val="20"/>
                <w:szCs w:val="20"/>
                <w:highlight w:val="red"/>
              </w:rPr>
              <w:t xml:space="preserve">Özel Eğitim </w:t>
            </w:r>
            <w:r w:rsidR="007B6389" w:rsidRPr="003F66A9">
              <w:rPr>
                <w:rFonts w:ascii="Book Antiqua" w:hAnsi="Book Antiqua"/>
                <w:b/>
                <w:sz w:val="20"/>
                <w:szCs w:val="20"/>
                <w:highlight w:val="red"/>
              </w:rPr>
              <w:t>öğrencilerinin okula devam oranları</w:t>
            </w:r>
          </w:p>
        </w:tc>
        <w:tc>
          <w:tcPr>
            <w:tcW w:w="374" w:type="pct"/>
          </w:tcPr>
          <w:p w:rsidR="004911A0" w:rsidRPr="003F66A9" w:rsidRDefault="004911A0" w:rsidP="003A3C80">
            <w:pPr>
              <w:jc w:val="center"/>
              <w:rPr>
                <w:rFonts w:ascii="Book Antiqua" w:eastAsia="Times New Roman" w:hAnsi="Book Antiqua" w:cs="Times New Roman"/>
                <w:sz w:val="20"/>
                <w:szCs w:val="20"/>
                <w:highlight w:val="red"/>
              </w:rPr>
            </w:pPr>
            <w:r w:rsidRPr="003F66A9">
              <w:rPr>
                <w:rFonts w:ascii="Book Antiqua" w:eastAsia="Times New Roman" w:hAnsi="Book Antiqua" w:cs="Times New Roman"/>
                <w:sz w:val="20"/>
                <w:szCs w:val="20"/>
                <w:highlight w:val="red"/>
              </w:rPr>
              <w:t>50</w:t>
            </w:r>
          </w:p>
        </w:tc>
        <w:tc>
          <w:tcPr>
            <w:tcW w:w="417" w:type="pct"/>
          </w:tcPr>
          <w:p w:rsidR="004911A0" w:rsidRPr="003C3C8D" w:rsidRDefault="004911A0" w:rsidP="003A3C80">
            <w:pPr>
              <w:jc w:val="center"/>
              <w:rPr>
                <w:rFonts w:ascii="Book Antiqua" w:eastAsia="Times New Roman" w:hAnsi="Book Antiqua" w:cs="Times New Roman"/>
                <w:sz w:val="20"/>
                <w:szCs w:val="20"/>
              </w:rPr>
            </w:pPr>
          </w:p>
        </w:tc>
        <w:tc>
          <w:tcPr>
            <w:tcW w:w="270" w:type="pct"/>
          </w:tcPr>
          <w:p w:rsidR="004911A0" w:rsidRPr="003C3C8D" w:rsidRDefault="004911A0" w:rsidP="003A3C80">
            <w:pPr>
              <w:jc w:val="center"/>
              <w:rPr>
                <w:rFonts w:ascii="Book Antiqua" w:eastAsia="Times New Roman" w:hAnsi="Book Antiqua" w:cs="Times New Roman"/>
                <w:sz w:val="20"/>
                <w:szCs w:val="20"/>
              </w:rPr>
            </w:pPr>
          </w:p>
        </w:tc>
        <w:tc>
          <w:tcPr>
            <w:tcW w:w="285" w:type="pct"/>
          </w:tcPr>
          <w:p w:rsidR="004911A0" w:rsidRPr="003C3C8D" w:rsidRDefault="004911A0" w:rsidP="003A3C80">
            <w:pPr>
              <w:jc w:val="center"/>
              <w:rPr>
                <w:rFonts w:ascii="Book Antiqua" w:eastAsia="Times New Roman" w:hAnsi="Book Antiqua" w:cs="Times New Roman"/>
                <w:sz w:val="20"/>
                <w:szCs w:val="20"/>
              </w:rPr>
            </w:pPr>
          </w:p>
        </w:tc>
        <w:tc>
          <w:tcPr>
            <w:tcW w:w="285" w:type="pct"/>
          </w:tcPr>
          <w:p w:rsidR="004911A0" w:rsidRPr="003C3C8D" w:rsidRDefault="004911A0" w:rsidP="003A3C80">
            <w:pPr>
              <w:jc w:val="center"/>
              <w:rPr>
                <w:rFonts w:ascii="Book Antiqua" w:eastAsia="Times New Roman" w:hAnsi="Book Antiqua" w:cs="Times New Roman"/>
                <w:sz w:val="20"/>
                <w:szCs w:val="20"/>
              </w:rPr>
            </w:pPr>
          </w:p>
        </w:tc>
        <w:tc>
          <w:tcPr>
            <w:tcW w:w="285" w:type="pct"/>
          </w:tcPr>
          <w:p w:rsidR="004911A0" w:rsidRPr="003C3C8D" w:rsidRDefault="004911A0" w:rsidP="003A3C80">
            <w:pPr>
              <w:jc w:val="center"/>
              <w:rPr>
                <w:rFonts w:ascii="Book Antiqua" w:eastAsia="Times New Roman" w:hAnsi="Book Antiqua" w:cs="Times New Roman"/>
                <w:sz w:val="20"/>
                <w:szCs w:val="20"/>
              </w:rPr>
            </w:pPr>
          </w:p>
        </w:tc>
        <w:tc>
          <w:tcPr>
            <w:tcW w:w="285" w:type="pct"/>
          </w:tcPr>
          <w:p w:rsidR="004911A0" w:rsidRPr="003C3C8D" w:rsidRDefault="004911A0" w:rsidP="003A3C80">
            <w:pPr>
              <w:jc w:val="center"/>
              <w:rPr>
                <w:rFonts w:ascii="Book Antiqua" w:eastAsia="Times New Roman" w:hAnsi="Book Antiqua" w:cs="Times New Roman"/>
                <w:sz w:val="20"/>
                <w:szCs w:val="20"/>
              </w:rPr>
            </w:pPr>
          </w:p>
        </w:tc>
        <w:tc>
          <w:tcPr>
            <w:tcW w:w="317" w:type="pct"/>
          </w:tcPr>
          <w:p w:rsidR="004911A0" w:rsidRPr="003F66A9" w:rsidRDefault="004911A0" w:rsidP="003A3C80">
            <w:pPr>
              <w:jc w:val="center"/>
              <w:rPr>
                <w:rFonts w:ascii="Book Antiqua" w:eastAsia="Times New Roman" w:hAnsi="Book Antiqua" w:cs="Times New Roman"/>
                <w:sz w:val="20"/>
                <w:szCs w:val="20"/>
                <w:highlight w:val="red"/>
              </w:rPr>
            </w:pPr>
            <w:r w:rsidRPr="003F66A9">
              <w:rPr>
                <w:rFonts w:ascii="Book Antiqua" w:eastAsia="Times New Roman" w:hAnsi="Book Antiqua" w:cs="Times New Roman"/>
                <w:sz w:val="20"/>
                <w:szCs w:val="20"/>
                <w:highlight w:val="red"/>
              </w:rPr>
              <w:t>6 Ay</w:t>
            </w:r>
          </w:p>
        </w:tc>
        <w:tc>
          <w:tcPr>
            <w:tcW w:w="313" w:type="pct"/>
          </w:tcPr>
          <w:p w:rsidR="004911A0" w:rsidRPr="003F66A9" w:rsidRDefault="004911A0" w:rsidP="003A3C80">
            <w:pPr>
              <w:jc w:val="center"/>
              <w:rPr>
                <w:rFonts w:ascii="Book Antiqua" w:eastAsia="Times New Roman" w:hAnsi="Book Antiqua" w:cs="Times New Roman"/>
                <w:sz w:val="20"/>
                <w:szCs w:val="20"/>
                <w:highlight w:val="red"/>
              </w:rPr>
            </w:pPr>
            <w:r w:rsidRPr="003F66A9">
              <w:rPr>
                <w:rFonts w:ascii="Book Antiqua" w:eastAsia="Times New Roman" w:hAnsi="Book Antiqua" w:cs="Times New Roman"/>
                <w:sz w:val="20"/>
                <w:szCs w:val="20"/>
                <w:highlight w:val="red"/>
              </w:rPr>
              <w:t>6 Ay</w:t>
            </w:r>
          </w:p>
        </w:tc>
      </w:tr>
      <w:tr w:rsidR="003A3C80" w:rsidRPr="003A3C80" w:rsidTr="00600C8D">
        <w:trPr>
          <w:trHeight w:val="20"/>
        </w:trPr>
        <w:tc>
          <w:tcPr>
            <w:tcW w:w="1057" w:type="pct"/>
            <w:gridSpan w:val="2"/>
            <w:shd w:val="clear" w:color="auto" w:fill="00B0F0"/>
          </w:tcPr>
          <w:p w:rsidR="004911A0" w:rsidRPr="003A3C80" w:rsidRDefault="004911A0" w:rsidP="003A3C80">
            <w:pPr>
              <w:rPr>
                <w:rFonts w:ascii="Book Antiqua" w:hAnsi="Book Antiqua"/>
                <w:b/>
                <w:sz w:val="20"/>
                <w:szCs w:val="20"/>
              </w:rPr>
            </w:pPr>
            <w:r w:rsidRPr="003A3C80">
              <w:rPr>
                <w:rFonts w:ascii="Book Antiqua" w:hAnsi="Book Antiqua"/>
                <w:b/>
                <w:sz w:val="20"/>
                <w:szCs w:val="20"/>
              </w:rPr>
              <w:t>Koordinatör Birim</w:t>
            </w:r>
          </w:p>
        </w:tc>
        <w:tc>
          <w:tcPr>
            <w:tcW w:w="3943" w:type="pct"/>
            <w:gridSpan w:val="10"/>
          </w:tcPr>
          <w:p w:rsidR="004911A0" w:rsidRPr="003A3C80" w:rsidRDefault="004911A0" w:rsidP="003A3C80">
            <w:pPr>
              <w:rPr>
                <w:rFonts w:ascii="Book Antiqua" w:eastAsia="Times New Roman" w:hAnsi="Book Antiqua" w:cs="Times New Roman"/>
                <w:sz w:val="20"/>
                <w:szCs w:val="20"/>
              </w:rPr>
            </w:pPr>
            <w:r w:rsidRPr="003A3C80">
              <w:rPr>
                <w:rFonts w:ascii="Book Antiqua" w:eastAsia="Times New Roman" w:hAnsi="Book Antiqua" w:cs="Times New Roman"/>
                <w:sz w:val="20"/>
                <w:szCs w:val="20"/>
              </w:rPr>
              <w:t xml:space="preserve">Özel Öğretim Kurumları Hizmetleri </w:t>
            </w:r>
          </w:p>
        </w:tc>
      </w:tr>
      <w:tr w:rsidR="003A3C80" w:rsidRPr="003A3C80" w:rsidTr="00600C8D">
        <w:trPr>
          <w:trHeight w:val="20"/>
        </w:trPr>
        <w:tc>
          <w:tcPr>
            <w:tcW w:w="1057" w:type="pct"/>
            <w:gridSpan w:val="2"/>
            <w:shd w:val="clear" w:color="auto" w:fill="00B0F0"/>
          </w:tcPr>
          <w:p w:rsidR="004911A0" w:rsidRPr="003A3C80" w:rsidRDefault="004911A0" w:rsidP="003A3C80">
            <w:pPr>
              <w:rPr>
                <w:rFonts w:ascii="Book Antiqua" w:hAnsi="Book Antiqua"/>
                <w:b/>
                <w:sz w:val="20"/>
                <w:szCs w:val="20"/>
              </w:rPr>
            </w:pPr>
            <w:r w:rsidRPr="003A3C80">
              <w:rPr>
                <w:rFonts w:ascii="Book Antiqua" w:hAnsi="Book Antiqua"/>
                <w:b/>
                <w:sz w:val="20"/>
                <w:szCs w:val="20"/>
              </w:rPr>
              <w:t>İş Birliği Yapılacak Birimler</w:t>
            </w:r>
          </w:p>
        </w:tc>
        <w:tc>
          <w:tcPr>
            <w:tcW w:w="3943" w:type="pct"/>
            <w:gridSpan w:val="10"/>
          </w:tcPr>
          <w:p w:rsidR="004911A0" w:rsidRPr="003A3C80" w:rsidRDefault="004911A0" w:rsidP="003A3C80">
            <w:pPr>
              <w:rPr>
                <w:rFonts w:ascii="Book Antiqua" w:eastAsia="Times New Roman" w:hAnsi="Book Antiqua" w:cs="Times New Roman"/>
                <w:sz w:val="20"/>
                <w:szCs w:val="20"/>
              </w:rPr>
            </w:pPr>
            <w:r w:rsidRPr="003A3C80">
              <w:rPr>
                <w:rFonts w:ascii="Book Antiqua" w:eastAsia="Times New Roman" w:hAnsi="Book Antiqua" w:cs="Times New Roman"/>
                <w:sz w:val="20"/>
                <w:szCs w:val="20"/>
              </w:rPr>
              <w:t>MTEH, HBÖH, ÖERH.</w:t>
            </w:r>
          </w:p>
        </w:tc>
      </w:tr>
      <w:tr w:rsidR="003A3C80" w:rsidRPr="003A3C80" w:rsidTr="00600C8D">
        <w:trPr>
          <w:trHeight w:val="20"/>
        </w:trPr>
        <w:tc>
          <w:tcPr>
            <w:tcW w:w="1057" w:type="pct"/>
            <w:gridSpan w:val="2"/>
            <w:shd w:val="clear" w:color="auto" w:fill="00B0F0"/>
          </w:tcPr>
          <w:p w:rsidR="004911A0" w:rsidRPr="003A3C80" w:rsidRDefault="004911A0" w:rsidP="003A3C80">
            <w:pPr>
              <w:rPr>
                <w:rFonts w:ascii="Book Antiqua" w:hAnsi="Book Antiqua"/>
                <w:b/>
                <w:sz w:val="20"/>
                <w:szCs w:val="20"/>
              </w:rPr>
            </w:pPr>
            <w:r w:rsidRPr="003A3C80">
              <w:rPr>
                <w:rFonts w:ascii="Book Antiqua" w:hAnsi="Book Antiqua"/>
                <w:b/>
                <w:sz w:val="20"/>
                <w:szCs w:val="20"/>
              </w:rPr>
              <w:t>Riskler</w:t>
            </w:r>
          </w:p>
        </w:tc>
        <w:tc>
          <w:tcPr>
            <w:tcW w:w="3943" w:type="pct"/>
            <w:gridSpan w:val="10"/>
          </w:tcPr>
          <w:p w:rsidR="004911A0" w:rsidRPr="003A3C80" w:rsidRDefault="004911A0" w:rsidP="003A3C80">
            <w:pPr>
              <w:rPr>
                <w:rFonts w:ascii="Book Antiqua" w:eastAsia="Times New Roman" w:hAnsi="Book Antiqua" w:cs="Times New Roman"/>
                <w:sz w:val="20"/>
                <w:szCs w:val="20"/>
              </w:rPr>
            </w:pPr>
            <w:r w:rsidRPr="003A3C80">
              <w:rPr>
                <w:rFonts w:ascii="Book Antiqua" w:eastAsia="Times New Roman" w:hAnsi="Book Antiqua" w:cs="Times New Roman"/>
                <w:sz w:val="20"/>
                <w:szCs w:val="20"/>
              </w:rPr>
              <w:t>- Uzaktan eğitim veya yüz yüze eğitim ile verilecek eğitim alanlarına ilişkin meslek standartlarının belirlenmemiş olması,</w:t>
            </w:r>
          </w:p>
          <w:p w:rsidR="004911A0" w:rsidRPr="003A3C80" w:rsidRDefault="004911A0" w:rsidP="003A3C80">
            <w:pPr>
              <w:rPr>
                <w:rFonts w:ascii="Book Antiqua" w:eastAsia="Times New Roman" w:hAnsi="Book Antiqua" w:cs="Times New Roman"/>
                <w:sz w:val="20"/>
                <w:szCs w:val="20"/>
              </w:rPr>
            </w:pPr>
            <w:r w:rsidRPr="003A3C80">
              <w:rPr>
                <w:rFonts w:ascii="Book Antiqua" w:eastAsia="Times New Roman" w:hAnsi="Book Antiqua" w:cs="Times New Roman"/>
                <w:sz w:val="20"/>
                <w:szCs w:val="20"/>
              </w:rPr>
              <w:t>- Uzaktan eğitim yöntemine ilişkin öğretmen ve kursiyerlerde yeterli farkındalık olmaması,</w:t>
            </w:r>
          </w:p>
          <w:p w:rsidR="004911A0" w:rsidRPr="003A3C80" w:rsidRDefault="004911A0" w:rsidP="003A3C80">
            <w:pPr>
              <w:rPr>
                <w:rFonts w:ascii="Book Antiqua" w:eastAsia="Times New Roman" w:hAnsi="Book Antiqua" w:cs="Times New Roman"/>
                <w:sz w:val="20"/>
                <w:szCs w:val="20"/>
              </w:rPr>
            </w:pPr>
            <w:r w:rsidRPr="003A3C80">
              <w:rPr>
                <w:rFonts w:ascii="Book Antiqua" w:eastAsia="Times New Roman" w:hAnsi="Book Antiqua" w:cs="Times New Roman"/>
                <w:sz w:val="20"/>
                <w:szCs w:val="20"/>
              </w:rPr>
              <w:t>- Uzaktan eğitim yöntemine kursiyerlerden yeterli talep olmaması.</w:t>
            </w:r>
          </w:p>
        </w:tc>
      </w:tr>
      <w:tr w:rsidR="003A3C80" w:rsidRPr="003A3C80" w:rsidTr="00600C8D">
        <w:trPr>
          <w:trHeight w:val="301"/>
        </w:trPr>
        <w:tc>
          <w:tcPr>
            <w:tcW w:w="566" w:type="pct"/>
            <w:shd w:val="clear" w:color="auto" w:fill="00B0F0"/>
          </w:tcPr>
          <w:p w:rsidR="004911A0" w:rsidRPr="003A3C80" w:rsidRDefault="004911A0" w:rsidP="003A3C80">
            <w:pPr>
              <w:rPr>
                <w:rFonts w:ascii="Book Antiqua" w:hAnsi="Book Antiqua"/>
                <w:b/>
                <w:sz w:val="20"/>
                <w:szCs w:val="20"/>
              </w:rPr>
            </w:pPr>
            <w:r w:rsidRPr="003A3C80">
              <w:rPr>
                <w:rFonts w:ascii="Book Antiqua" w:hAnsi="Book Antiqua"/>
                <w:b/>
                <w:sz w:val="20"/>
                <w:szCs w:val="20"/>
              </w:rPr>
              <w:t>Stratejiler</w:t>
            </w:r>
          </w:p>
        </w:tc>
        <w:tc>
          <w:tcPr>
            <w:tcW w:w="491" w:type="pct"/>
            <w:shd w:val="clear" w:color="auto" w:fill="00B0F0"/>
          </w:tcPr>
          <w:p w:rsidR="004911A0" w:rsidRPr="003A3C80" w:rsidRDefault="004911A0" w:rsidP="003A3C80">
            <w:pPr>
              <w:rPr>
                <w:rFonts w:ascii="Book Antiqua" w:eastAsia="Times New Roman" w:hAnsi="Book Antiqua" w:cs="Times New Roman"/>
                <w:b/>
                <w:sz w:val="20"/>
                <w:szCs w:val="20"/>
              </w:rPr>
            </w:pPr>
            <w:r w:rsidRPr="003A3C80">
              <w:rPr>
                <w:rFonts w:ascii="Book Antiqua" w:eastAsia="Times New Roman" w:hAnsi="Book Antiqua" w:cs="Times New Roman"/>
                <w:b/>
                <w:sz w:val="20"/>
                <w:szCs w:val="20"/>
              </w:rPr>
              <w:t>S 7.2.1</w:t>
            </w:r>
          </w:p>
        </w:tc>
        <w:tc>
          <w:tcPr>
            <w:tcW w:w="3943" w:type="pct"/>
            <w:gridSpan w:val="10"/>
          </w:tcPr>
          <w:p w:rsidR="004911A0" w:rsidRPr="003A3C80" w:rsidRDefault="004911A0" w:rsidP="003A3C80">
            <w:pPr>
              <w:rPr>
                <w:rFonts w:ascii="Book Antiqua" w:eastAsia="Times New Roman" w:hAnsi="Book Antiqua" w:cs="Times New Roman"/>
                <w:sz w:val="20"/>
                <w:szCs w:val="20"/>
              </w:rPr>
            </w:pPr>
            <w:r w:rsidRPr="003A3C80">
              <w:rPr>
                <w:rFonts w:ascii="Book Antiqua" w:eastAsia="Times New Roman" w:hAnsi="Book Antiqua" w:cs="Times New Roman"/>
                <w:sz w:val="20"/>
                <w:szCs w:val="20"/>
              </w:rPr>
              <w:t>-</w:t>
            </w:r>
            <w:r w:rsidRPr="003A3C80">
              <w:rPr>
                <w:rFonts w:ascii="Book Antiqua" w:eastAsia="Times New Roman" w:hAnsi="Book Antiqua" w:cs="Times New Roman"/>
                <w:b/>
                <w:sz w:val="20"/>
                <w:szCs w:val="20"/>
              </w:rPr>
              <w:t>Özel çeşitli kurslar ile özel eğitim ve rehabilitasyon merkezlerinde verilen eğitimin niteliğini artırmaya yönelik çalışmalar yapılacaktır.</w:t>
            </w:r>
          </w:p>
        </w:tc>
      </w:tr>
      <w:tr w:rsidR="003A3C80" w:rsidRPr="003A3C80" w:rsidTr="00600C8D">
        <w:trPr>
          <w:trHeight w:val="20"/>
        </w:trPr>
        <w:tc>
          <w:tcPr>
            <w:tcW w:w="1057" w:type="pct"/>
            <w:gridSpan w:val="2"/>
            <w:shd w:val="clear" w:color="auto" w:fill="00B0F0"/>
          </w:tcPr>
          <w:p w:rsidR="004911A0" w:rsidRPr="003A3C80" w:rsidRDefault="004911A0" w:rsidP="003A3C80">
            <w:pPr>
              <w:rPr>
                <w:rFonts w:ascii="Book Antiqua" w:eastAsia="Calibri" w:hAnsi="Book Antiqua" w:cs="Arial"/>
                <w:b/>
                <w:sz w:val="20"/>
                <w:szCs w:val="20"/>
              </w:rPr>
            </w:pPr>
            <w:r w:rsidRPr="003A3C80">
              <w:rPr>
                <w:rFonts w:ascii="Book Antiqua" w:eastAsia="Calibri" w:hAnsi="Book Antiqua" w:cs="Arial"/>
                <w:b/>
                <w:sz w:val="20"/>
                <w:szCs w:val="20"/>
              </w:rPr>
              <w:t>Maliyet Tahmini</w:t>
            </w:r>
          </w:p>
        </w:tc>
        <w:tc>
          <w:tcPr>
            <w:tcW w:w="3943" w:type="pct"/>
            <w:gridSpan w:val="10"/>
          </w:tcPr>
          <w:p w:rsidR="004911A0" w:rsidRPr="003A3C80" w:rsidRDefault="003B12F8" w:rsidP="003A3C80">
            <w:pPr>
              <w:rPr>
                <w:rFonts w:ascii="Book Antiqua" w:eastAsia="Calibri" w:hAnsi="Book Antiqua" w:cs="Arial"/>
                <w:sz w:val="20"/>
                <w:szCs w:val="20"/>
              </w:rPr>
            </w:pPr>
            <w:r>
              <w:rPr>
                <w:rFonts w:ascii="Book Antiqua" w:eastAsia="Calibri" w:hAnsi="Book Antiqua" w:cs="Arial"/>
                <w:sz w:val="20"/>
                <w:szCs w:val="20"/>
              </w:rPr>
              <w:t>109.040,55 ₺</w:t>
            </w:r>
          </w:p>
        </w:tc>
      </w:tr>
      <w:tr w:rsidR="003A3C80" w:rsidRPr="003A3C80" w:rsidTr="00600C8D">
        <w:trPr>
          <w:trHeight w:val="20"/>
        </w:trPr>
        <w:tc>
          <w:tcPr>
            <w:tcW w:w="1057" w:type="pct"/>
            <w:gridSpan w:val="2"/>
            <w:shd w:val="clear" w:color="auto" w:fill="00B0F0"/>
          </w:tcPr>
          <w:p w:rsidR="004911A0" w:rsidRPr="003A3C80" w:rsidRDefault="004911A0" w:rsidP="003A3C80">
            <w:pPr>
              <w:rPr>
                <w:rFonts w:ascii="Book Antiqua" w:hAnsi="Book Antiqua"/>
                <w:b/>
                <w:sz w:val="20"/>
                <w:szCs w:val="20"/>
              </w:rPr>
            </w:pPr>
            <w:r w:rsidRPr="003A3C80">
              <w:rPr>
                <w:rFonts w:ascii="Book Antiqua" w:hAnsi="Book Antiqua"/>
                <w:b/>
                <w:sz w:val="20"/>
                <w:szCs w:val="20"/>
              </w:rPr>
              <w:t>Tespitler</w:t>
            </w:r>
          </w:p>
        </w:tc>
        <w:tc>
          <w:tcPr>
            <w:tcW w:w="3943" w:type="pct"/>
            <w:gridSpan w:val="10"/>
          </w:tcPr>
          <w:p w:rsidR="004911A0" w:rsidRPr="003A3C80" w:rsidRDefault="004911A0" w:rsidP="003A3C80">
            <w:pPr>
              <w:rPr>
                <w:rFonts w:ascii="Book Antiqua" w:eastAsia="Times New Roman" w:hAnsi="Book Antiqua" w:cs="Times New Roman"/>
                <w:sz w:val="20"/>
                <w:szCs w:val="20"/>
              </w:rPr>
            </w:pPr>
            <w:r w:rsidRPr="003A3C80">
              <w:rPr>
                <w:rFonts w:ascii="Book Antiqua" w:eastAsia="Times New Roman" w:hAnsi="Book Antiqua" w:cs="Times New Roman"/>
                <w:sz w:val="20"/>
                <w:szCs w:val="20"/>
              </w:rPr>
              <w:t>- Bakanlığımızdan izin almadan eğitim veren uzaktan eğitim kurumları bulunması,</w:t>
            </w:r>
          </w:p>
          <w:p w:rsidR="004911A0" w:rsidRPr="003A3C80" w:rsidRDefault="004911A0" w:rsidP="003A3C80">
            <w:pPr>
              <w:rPr>
                <w:rFonts w:ascii="Book Antiqua" w:eastAsia="Times New Roman" w:hAnsi="Book Antiqua" w:cs="Times New Roman"/>
                <w:sz w:val="20"/>
                <w:szCs w:val="20"/>
              </w:rPr>
            </w:pPr>
            <w:r w:rsidRPr="003A3C80">
              <w:rPr>
                <w:rFonts w:ascii="Book Antiqua" w:eastAsia="Times New Roman" w:hAnsi="Book Antiqua" w:cs="Times New Roman"/>
                <w:sz w:val="20"/>
                <w:szCs w:val="20"/>
              </w:rPr>
              <w:t>- Uzaktan eğitim verilebilecek eğitim alanlarına ilişkin meslek standartlarının belirlenmemiş olması,</w:t>
            </w:r>
          </w:p>
          <w:p w:rsidR="004911A0" w:rsidRPr="003A3C80" w:rsidRDefault="004911A0" w:rsidP="003A3C80">
            <w:pPr>
              <w:rPr>
                <w:rFonts w:ascii="Book Antiqua" w:eastAsia="Times New Roman" w:hAnsi="Book Antiqua" w:cs="Times New Roman"/>
                <w:sz w:val="20"/>
                <w:szCs w:val="20"/>
              </w:rPr>
            </w:pPr>
            <w:r w:rsidRPr="003A3C80">
              <w:rPr>
                <w:rFonts w:ascii="Book Antiqua" w:eastAsia="Times New Roman" w:hAnsi="Book Antiqua" w:cs="Times New Roman"/>
                <w:sz w:val="20"/>
                <w:szCs w:val="20"/>
              </w:rPr>
              <w:t>- Özel eğitim ve rehabilitasyon merkezlerinden hizmet alanların devam takibi ile eğitim hizmetinin kalitesinin denetiminin etkin olarak yürütülememesi.</w:t>
            </w:r>
          </w:p>
        </w:tc>
      </w:tr>
      <w:tr w:rsidR="003A3C80" w:rsidRPr="003A3C80" w:rsidTr="00600C8D">
        <w:trPr>
          <w:trHeight w:val="20"/>
        </w:trPr>
        <w:tc>
          <w:tcPr>
            <w:tcW w:w="1057" w:type="pct"/>
            <w:gridSpan w:val="2"/>
            <w:shd w:val="clear" w:color="auto" w:fill="00B0F0"/>
          </w:tcPr>
          <w:p w:rsidR="004911A0" w:rsidRPr="003A3C80" w:rsidRDefault="004911A0" w:rsidP="003A3C80">
            <w:pPr>
              <w:rPr>
                <w:rFonts w:ascii="Book Antiqua" w:hAnsi="Book Antiqua"/>
                <w:b/>
                <w:sz w:val="20"/>
                <w:szCs w:val="20"/>
              </w:rPr>
            </w:pPr>
            <w:r w:rsidRPr="003A3C80">
              <w:rPr>
                <w:rFonts w:ascii="Book Antiqua" w:hAnsi="Book Antiqua"/>
                <w:b/>
                <w:sz w:val="20"/>
                <w:szCs w:val="20"/>
              </w:rPr>
              <w:t>İhtiyaçlar</w:t>
            </w:r>
          </w:p>
        </w:tc>
        <w:tc>
          <w:tcPr>
            <w:tcW w:w="3943" w:type="pct"/>
            <w:gridSpan w:val="10"/>
          </w:tcPr>
          <w:p w:rsidR="004911A0" w:rsidRPr="003A3C80" w:rsidRDefault="004911A0" w:rsidP="003A3C80">
            <w:pPr>
              <w:rPr>
                <w:rFonts w:ascii="Book Antiqua" w:eastAsia="Times New Roman" w:hAnsi="Book Antiqua" w:cs="Times New Roman"/>
                <w:sz w:val="20"/>
                <w:szCs w:val="20"/>
              </w:rPr>
            </w:pPr>
            <w:r w:rsidRPr="003A3C80">
              <w:rPr>
                <w:rFonts w:ascii="Book Antiqua" w:eastAsia="Times New Roman" w:hAnsi="Book Antiqua" w:cs="Times New Roman"/>
                <w:sz w:val="20"/>
                <w:szCs w:val="20"/>
              </w:rPr>
              <w:t>- Uzaktan eğitim yöntem ve sürecine ilişkin mevzuat düzenlemeleri,</w:t>
            </w:r>
          </w:p>
          <w:p w:rsidR="004911A0" w:rsidRPr="003A3C80" w:rsidRDefault="004911A0" w:rsidP="003A3C80">
            <w:pPr>
              <w:rPr>
                <w:rFonts w:ascii="Book Antiqua" w:eastAsia="Times New Roman" w:hAnsi="Book Antiqua" w:cs="Times New Roman"/>
                <w:sz w:val="20"/>
                <w:szCs w:val="20"/>
              </w:rPr>
            </w:pPr>
            <w:r w:rsidRPr="003A3C80">
              <w:rPr>
                <w:rFonts w:ascii="Book Antiqua" w:eastAsia="Times New Roman" w:hAnsi="Book Antiqua" w:cs="Times New Roman"/>
                <w:sz w:val="20"/>
                <w:szCs w:val="20"/>
              </w:rPr>
              <w:t>- Uzaktan eğitim yöntem ve sürecine ilişkin altyapı düzenlemeleri,</w:t>
            </w:r>
          </w:p>
          <w:p w:rsidR="004911A0" w:rsidRPr="003A3C80" w:rsidRDefault="004911A0" w:rsidP="003A3C80">
            <w:pPr>
              <w:rPr>
                <w:rFonts w:ascii="Book Antiqua" w:eastAsia="Times New Roman" w:hAnsi="Book Antiqua" w:cs="Times New Roman"/>
                <w:sz w:val="20"/>
                <w:szCs w:val="20"/>
              </w:rPr>
            </w:pPr>
            <w:r w:rsidRPr="003A3C80">
              <w:rPr>
                <w:rFonts w:ascii="Book Antiqua" w:eastAsia="Times New Roman" w:hAnsi="Book Antiqua" w:cs="Times New Roman"/>
                <w:sz w:val="20"/>
                <w:szCs w:val="20"/>
              </w:rPr>
              <w:t>- Özel motorlu taşıt sürücüleri kurslarının eğitim ve sınav standartlarının yükseltilmesi,</w:t>
            </w:r>
          </w:p>
          <w:p w:rsidR="004911A0" w:rsidRPr="003A3C80" w:rsidRDefault="004911A0" w:rsidP="003A3C80">
            <w:pPr>
              <w:rPr>
                <w:rFonts w:ascii="Book Antiqua" w:eastAsia="Times New Roman" w:hAnsi="Book Antiqua" w:cs="Times New Roman"/>
                <w:sz w:val="20"/>
                <w:szCs w:val="20"/>
              </w:rPr>
            </w:pPr>
            <w:r w:rsidRPr="003A3C80">
              <w:rPr>
                <w:rFonts w:ascii="Book Antiqua" w:eastAsia="Times New Roman" w:hAnsi="Book Antiqua" w:cs="Times New Roman"/>
                <w:sz w:val="20"/>
                <w:szCs w:val="20"/>
              </w:rPr>
              <w:t>- Programların uluslararası meslek standartlarına göre düzenlenmesi,</w:t>
            </w:r>
          </w:p>
          <w:p w:rsidR="004911A0" w:rsidRPr="003A3C80" w:rsidRDefault="004911A0" w:rsidP="003A3C80">
            <w:pPr>
              <w:rPr>
                <w:rFonts w:ascii="Book Antiqua" w:eastAsia="Times New Roman" w:hAnsi="Book Antiqua" w:cs="Times New Roman"/>
                <w:sz w:val="20"/>
                <w:szCs w:val="20"/>
              </w:rPr>
            </w:pPr>
            <w:r w:rsidRPr="003A3C80">
              <w:rPr>
                <w:rFonts w:ascii="Book Antiqua" w:eastAsia="Times New Roman" w:hAnsi="Book Antiqua" w:cs="Times New Roman"/>
                <w:sz w:val="20"/>
                <w:szCs w:val="20"/>
              </w:rPr>
              <w:t>- Özel eğitim ve rehabilitasyon merkezlerinde devam durumu ve eğitim kalitesinin izlenmesine yönelik düzenleme yapılması.</w:t>
            </w:r>
          </w:p>
        </w:tc>
      </w:tr>
    </w:tbl>
    <w:p w:rsidR="004911A0" w:rsidRDefault="004911A0" w:rsidP="00F54406">
      <w:pPr>
        <w:spacing w:after="120" w:line="259" w:lineRule="auto"/>
      </w:pPr>
    </w:p>
    <w:p w:rsidR="004911A0" w:rsidRPr="004911A0" w:rsidRDefault="004911A0" w:rsidP="004911A0">
      <w:pPr>
        <w:pStyle w:val="Balk1"/>
        <w:spacing w:before="0" w:after="120"/>
        <w:rPr>
          <w:rFonts w:eastAsia="Book Antiqua"/>
          <w:lang w:eastAsia="tr-TR"/>
        </w:rPr>
      </w:pPr>
      <w:bookmarkStart w:id="106" w:name="_Toc535720803"/>
      <w:proofErr w:type="spellStart"/>
      <w:r w:rsidRPr="004911A0">
        <w:rPr>
          <w:rFonts w:eastAsia="Book Antiqua"/>
          <w:lang w:eastAsia="tr-TR"/>
        </w:rPr>
        <w:t>Maliyetlendirme</w:t>
      </w:r>
      <w:bookmarkEnd w:id="106"/>
      <w:proofErr w:type="spellEnd"/>
    </w:p>
    <w:p w:rsidR="004911A0" w:rsidRPr="004911A0" w:rsidRDefault="003F66A9" w:rsidP="00915CD4">
      <w:pPr>
        <w:spacing w:after="120" w:line="259" w:lineRule="auto"/>
        <w:ind w:right="280" w:firstLine="709"/>
        <w:jc w:val="both"/>
        <w:rPr>
          <w:rFonts w:ascii="Book Antiqua" w:eastAsia="Book Antiqua" w:hAnsi="Book Antiqua" w:cs="Arial"/>
          <w:sz w:val="24"/>
          <w:szCs w:val="20"/>
          <w:lang w:eastAsia="tr-TR"/>
        </w:rPr>
      </w:pPr>
      <w:r>
        <w:rPr>
          <w:rFonts w:ascii="Book Antiqua" w:eastAsia="Book Antiqua" w:hAnsi="Book Antiqua" w:cs="Arial"/>
          <w:sz w:val="24"/>
          <w:szCs w:val="20"/>
          <w:lang w:eastAsia="tr-TR"/>
        </w:rPr>
        <w:t>Ahmetli</w:t>
      </w:r>
      <w:r w:rsidR="004911A0" w:rsidRPr="004911A0">
        <w:rPr>
          <w:rFonts w:ascii="Book Antiqua" w:eastAsia="Book Antiqua" w:hAnsi="Book Antiqua" w:cs="Arial"/>
          <w:sz w:val="24"/>
          <w:szCs w:val="20"/>
          <w:lang w:eastAsia="tr-TR"/>
        </w:rPr>
        <w:t xml:space="preserve"> İl</w:t>
      </w:r>
      <w:r>
        <w:rPr>
          <w:rFonts w:ascii="Book Antiqua" w:eastAsia="Book Antiqua" w:hAnsi="Book Antiqua" w:cs="Arial"/>
          <w:sz w:val="24"/>
          <w:szCs w:val="20"/>
          <w:lang w:eastAsia="tr-TR"/>
        </w:rPr>
        <w:t>çe</w:t>
      </w:r>
      <w:r w:rsidR="004911A0" w:rsidRPr="004911A0">
        <w:rPr>
          <w:rFonts w:ascii="Book Antiqua" w:eastAsia="Book Antiqua" w:hAnsi="Book Antiqua" w:cs="Arial"/>
          <w:sz w:val="24"/>
          <w:szCs w:val="20"/>
          <w:lang w:eastAsia="tr-TR"/>
        </w:rPr>
        <w:t xml:space="preserve"> Millî Eğitim Müdürlüğümüz 2019-2023 Stratejik Planı’nın </w:t>
      </w:r>
      <w:proofErr w:type="spellStart"/>
      <w:r w:rsidR="004911A0" w:rsidRPr="004911A0">
        <w:rPr>
          <w:rFonts w:ascii="Book Antiqua" w:eastAsia="Book Antiqua" w:hAnsi="Book Antiqua" w:cs="Arial"/>
          <w:sz w:val="24"/>
          <w:szCs w:val="20"/>
          <w:lang w:eastAsia="tr-TR"/>
        </w:rPr>
        <w:t>maliyetlendirilmesi</w:t>
      </w:r>
      <w:proofErr w:type="spellEnd"/>
      <w:r w:rsidR="004911A0" w:rsidRPr="004911A0">
        <w:rPr>
          <w:rFonts w:ascii="Book Antiqua" w:eastAsia="Book Antiqua" w:hAnsi="Book Antiqua" w:cs="Arial"/>
          <w:sz w:val="24"/>
          <w:szCs w:val="20"/>
          <w:lang w:eastAsia="tr-TR"/>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004911A0" w:rsidRPr="004911A0">
        <w:rPr>
          <w:rFonts w:ascii="Book Antiqua" w:eastAsia="Book Antiqua" w:hAnsi="Book Antiqua" w:cs="Arial"/>
          <w:sz w:val="24"/>
          <w:szCs w:val="20"/>
          <w:lang w:eastAsia="tr-TR"/>
        </w:rPr>
        <w:t>önceliklendirilme</w:t>
      </w:r>
      <w:proofErr w:type="spellEnd"/>
      <w:r w:rsidR="004911A0" w:rsidRPr="004911A0">
        <w:rPr>
          <w:rFonts w:ascii="Book Antiqua" w:eastAsia="Book Antiqua" w:hAnsi="Book Antiqua" w:cs="Arial"/>
          <w:sz w:val="24"/>
          <w:szCs w:val="20"/>
          <w:lang w:eastAsia="tr-TR"/>
        </w:rPr>
        <w:t xml:space="preserve"> süreci iyileştirilecektir.</w:t>
      </w:r>
    </w:p>
    <w:p w:rsidR="004911A0" w:rsidRPr="004911A0" w:rsidRDefault="004911A0" w:rsidP="004911A0">
      <w:pPr>
        <w:spacing w:after="120" w:line="259" w:lineRule="auto"/>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 xml:space="preserve">Bu temel gayeden hareketle planın tahmini </w:t>
      </w:r>
      <w:proofErr w:type="spellStart"/>
      <w:r w:rsidRPr="004911A0">
        <w:rPr>
          <w:rFonts w:ascii="Book Antiqua" w:eastAsia="Book Antiqua" w:hAnsi="Book Antiqua" w:cs="Arial"/>
          <w:sz w:val="24"/>
          <w:szCs w:val="20"/>
          <w:lang w:eastAsia="tr-TR"/>
        </w:rPr>
        <w:t>maliyetlendirilmesi</w:t>
      </w:r>
      <w:proofErr w:type="spellEnd"/>
      <w:r w:rsidRPr="004911A0">
        <w:rPr>
          <w:rFonts w:ascii="Book Antiqua" w:eastAsia="Book Antiqua" w:hAnsi="Book Antiqua" w:cs="Arial"/>
          <w:sz w:val="24"/>
          <w:szCs w:val="20"/>
          <w:lang w:eastAsia="tr-TR"/>
        </w:rPr>
        <w:t xml:space="preserve"> şu şekilde yapılmıştır:</w:t>
      </w:r>
    </w:p>
    <w:p w:rsidR="004911A0" w:rsidRPr="004911A0" w:rsidRDefault="004911A0" w:rsidP="004911A0">
      <w:pPr>
        <w:numPr>
          <w:ilvl w:val="0"/>
          <w:numId w:val="13"/>
        </w:numPr>
        <w:tabs>
          <w:tab w:val="left" w:pos="720"/>
        </w:tabs>
        <w:spacing w:after="120" w:line="259" w:lineRule="auto"/>
        <w:contextualSpacing/>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lastRenderedPageBreak/>
        <w:t>Hedeflere ilişkin eylemler durum analizi çalışmaları sonuçlarından hareketle birimlerin katılımlarıyla tespit edilmiştir,</w:t>
      </w:r>
    </w:p>
    <w:p w:rsidR="004911A0" w:rsidRPr="004911A0" w:rsidRDefault="004911A0" w:rsidP="004911A0">
      <w:pPr>
        <w:numPr>
          <w:ilvl w:val="0"/>
          <w:numId w:val="13"/>
        </w:numPr>
        <w:tabs>
          <w:tab w:val="left" w:pos="720"/>
        </w:tabs>
        <w:spacing w:after="120" w:line="259" w:lineRule="auto"/>
        <w:contextualSpacing/>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Eylemlere ilişkin maliyetlerin bütçe dağılımları yapılmadan önce gene</w:t>
      </w:r>
      <w:r w:rsidR="00571DCC">
        <w:rPr>
          <w:rFonts w:ascii="Book Antiqua" w:eastAsia="Book Antiqua" w:hAnsi="Book Antiqua" w:cs="Arial"/>
          <w:sz w:val="24"/>
          <w:szCs w:val="20"/>
          <w:lang w:eastAsia="tr-TR"/>
        </w:rPr>
        <w:t>l yönetim giderleri ayrılmıştır.</w:t>
      </w:r>
    </w:p>
    <w:p w:rsidR="004911A0" w:rsidRPr="004911A0" w:rsidRDefault="004911A0" w:rsidP="004911A0">
      <w:pPr>
        <w:numPr>
          <w:ilvl w:val="0"/>
          <w:numId w:val="13"/>
        </w:numPr>
        <w:tabs>
          <w:tab w:val="left" w:pos="720"/>
        </w:tabs>
        <w:spacing w:after="120" w:line="259" w:lineRule="auto"/>
        <w:contextualSpacing/>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İl</w:t>
      </w:r>
      <w:r w:rsidR="00166C3D">
        <w:rPr>
          <w:rFonts w:ascii="Book Antiqua" w:eastAsia="Book Antiqua" w:hAnsi="Book Antiqua" w:cs="Arial"/>
          <w:sz w:val="24"/>
          <w:szCs w:val="20"/>
          <w:lang w:eastAsia="tr-TR"/>
        </w:rPr>
        <w:t>çe</w:t>
      </w:r>
      <w:r w:rsidRPr="004911A0">
        <w:rPr>
          <w:rFonts w:ascii="Book Antiqua" w:eastAsia="Book Antiqua" w:hAnsi="Book Antiqua" w:cs="Arial"/>
          <w:sz w:val="24"/>
          <w:szCs w:val="20"/>
          <w:lang w:eastAsia="tr-TR"/>
        </w:rPr>
        <w:t xml:space="preserve"> Milli Eğitim Müdürlüğümüze merkezi yönetim bütçesinden ayrılan pay, </w:t>
      </w:r>
      <w:r w:rsidR="00166C3D">
        <w:rPr>
          <w:rFonts w:ascii="Book Antiqua" w:eastAsia="Book Antiqua" w:hAnsi="Book Antiqua" w:cs="Arial"/>
          <w:sz w:val="24"/>
          <w:szCs w:val="20"/>
          <w:lang w:eastAsia="tr-TR"/>
        </w:rPr>
        <w:t>kaymakamlığın</w:t>
      </w:r>
      <w:r w:rsidRPr="004911A0">
        <w:rPr>
          <w:rFonts w:ascii="Book Antiqua" w:eastAsia="Book Antiqua" w:hAnsi="Book Antiqua" w:cs="Arial"/>
          <w:sz w:val="24"/>
          <w:szCs w:val="20"/>
          <w:lang w:eastAsia="tr-TR"/>
        </w:rPr>
        <w:t xml:space="preserve"> ve belediyelerin katkıları ile okul aile birliklerinin katkıları,</w:t>
      </w:r>
    </w:p>
    <w:p w:rsidR="004911A0" w:rsidRPr="004911A0" w:rsidRDefault="004911A0" w:rsidP="004911A0">
      <w:pPr>
        <w:numPr>
          <w:ilvl w:val="0"/>
          <w:numId w:val="13"/>
        </w:numPr>
        <w:tabs>
          <w:tab w:val="left" w:pos="720"/>
        </w:tabs>
        <w:spacing w:after="120" w:line="259" w:lineRule="auto"/>
        <w:contextualSpacing/>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Sosyal yardımlaşma ve diğer gelirler hesaplanmıştır,</w:t>
      </w:r>
    </w:p>
    <w:p w:rsidR="004911A0" w:rsidRPr="004911A0" w:rsidRDefault="004911A0" w:rsidP="004911A0">
      <w:pPr>
        <w:numPr>
          <w:ilvl w:val="0"/>
          <w:numId w:val="13"/>
        </w:numPr>
        <w:tabs>
          <w:tab w:val="left" w:pos="720"/>
        </w:tabs>
        <w:spacing w:after="120" w:line="259" w:lineRule="auto"/>
        <w:contextualSpacing/>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Eylemlere ilişkin tahmini maliyetler belirlenmiştir,</w:t>
      </w:r>
    </w:p>
    <w:p w:rsidR="004911A0" w:rsidRPr="004911A0" w:rsidRDefault="004911A0" w:rsidP="004911A0">
      <w:pPr>
        <w:numPr>
          <w:ilvl w:val="0"/>
          <w:numId w:val="13"/>
        </w:numPr>
        <w:tabs>
          <w:tab w:val="left" w:pos="720"/>
        </w:tabs>
        <w:spacing w:after="120" w:line="259" w:lineRule="auto"/>
        <w:contextualSpacing/>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Eylem maliyetlerinden hareketle hedef maliyetleri belirlenmiştir,</w:t>
      </w:r>
    </w:p>
    <w:p w:rsidR="004911A0" w:rsidRPr="004911A0" w:rsidRDefault="004911A0" w:rsidP="004911A0">
      <w:pPr>
        <w:numPr>
          <w:ilvl w:val="0"/>
          <w:numId w:val="13"/>
        </w:numPr>
        <w:tabs>
          <w:tab w:val="left" w:pos="720"/>
        </w:tabs>
        <w:spacing w:after="120" w:line="259" w:lineRule="auto"/>
        <w:contextualSpacing/>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Hedef maliyetlerinden yola çıkılarak amaç maliyetleri belirlenmiş ve amaç maliyetlerinden de stratejik plan maliyeti belirlenmiştir.</w:t>
      </w:r>
    </w:p>
    <w:p w:rsidR="004911A0" w:rsidRDefault="004911A0" w:rsidP="00915CD4">
      <w:pPr>
        <w:spacing w:after="120" w:line="259" w:lineRule="auto"/>
        <w:ind w:right="280" w:firstLine="709"/>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 xml:space="preserve">Genel bütçe, </w:t>
      </w:r>
      <w:r w:rsidR="00166C3D">
        <w:rPr>
          <w:rFonts w:ascii="Book Antiqua" w:eastAsia="Book Antiqua" w:hAnsi="Book Antiqua" w:cs="Arial"/>
          <w:sz w:val="24"/>
          <w:szCs w:val="20"/>
          <w:lang w:eastAsia="tr-TR"/>
        </w:rPr>
        <w:t>kaymakamlıklar</w:t>
      </w:r>
      <w:r w:rsidRPr="004911A0">
        <w:rPr>
          <w:rFonts w:ascii="Book Antiqua" w:eastAsia="Book Antiqua" w:hAnsi="Book Antiqua" w:cs="Arial"/>
          <w:sz w:val="24"/>
          <w:szCs w:val="20"/>
          <w:lang w:eastAsia="tr-TR"/>
        </w:rPr>
        <w:t xml:space="preserve">, belediyeler ve okul aile birliklerinin yıllık bütçe artışları ve eğilimleri dikkate alındığında </w:t>
      </w:r>
      <w:r w:rsidR="006E495C">
        <w:rPr>
          <w:rFonts w:ascii="Book Antiqua" w:eastAsia="Book Antiqua" w:hAnsi="Book Antiqua" w:cs="Arial"/>
          <w:sz w:val="24"/>
          <w:szCs w:val="20"/>
          <w:lang w:eastAsia="tr-TR"/>
        </w:rPr>
        <w:t>Müdürlüğümüz</w:t>
      </w:r>
      <w:r w:rsidR="00571DCC">
        <w:rPr>
          <w:rFonts w:ascii="Book Antiqua" w:eastAsia="Book Antiqua" w:hAnsi="Book Antiqua" w:cs="Arial"/>
          <w:sz w:val="24"/>
          <w:szCs w:val="20"/>
          <w:lang w:eastAsia="tr-TR"/>
        </w:rPr>
        <w:t xml:space="preserve"> </w:t>
      </w:r>
      <w:r w:rsidRPr="00BD7FD2">
        <w:rPr>
          <w:rFonts w:ascii="Book Antiqua" w:eastAsia="Book Antiqua" w:hAnsi="Book Antiqua" w:cs="Arial"/>
          <w:sz w:val="24"/>
          <w:szCs w:val="20"/>
          <w:lang w:eastAsia="tr-TR"/>
        </w:rPr>
        <w:t xml:space="preserve">2019-2023 Stratejik Planı’nda </w:t>
      </w:r>
      <w:r w:rsidRPr="004911A0">
        <w:rPr>
          <w:rFonts w:ascii="Book Antiqua" w:eastAsia="Book Antiqua" w:hAnsi="Book Antiqua" w:cs="Arial"/>
          <w:sz w:val="24"/>
          <w:szCs w:val="20"/>
          <w:lang w:eastAsia="tr-TR"/>
        </w:rPr>
        <w:t xml:space="preserve">yer alan stratejik amaçların gerçekleştirilebilmesi için tabloda da belirtildiği üzere beş yıllık süre için tahmini </w:t>
      </w:r>
      <w:r w:rsidR="00537E37">
        <w:rPr>
          <w:rFonts w:ascii="Book Antiqua" w:eastAsia="Book Antiqua" w:hAnsi="Book Antiqua" w:cs="Arial"/>
          <w:sz w:val="24"/>
          <w:szCs w:val="20"/>
          <w:lang w:eastAsia="tr-TR"/>
        </w:rPr>
        <w:t>13.94</w:t>
      </w:r>
      <w:r w:rsidR="00382288">
        <w:rPr>
          <w:rFonts w:ascii="Book Antiqua" w:eastAsia="Book Antiqua" w:hAnsi="Book Antiqua" w:cs="Arial"/>
          <w:sz w:val="24"/>
          <w:szCs w:val="20"/>
          <w:lang w:eastAsia="tr-TR"/>
        </w:rPr>
        <w:t>1</w:t>
      </w:r>
      <w:r w:rsidR="00537E37">
        <w:rPr>
          <w:rFonts w:ascii="Book Antiqua" w:eastAsia="Book Antiqua" w:hAnsi="Book Antiqua" w:cs="Arial"/>
          <w:sz w:val="24"/>
          <w:szCs w:val="20"/>
          <w:lang w:eastAsia="tr-TR"/>
        </w:rPr>
        <w:t>.</w:t>
      </w:r>
      <w:r w:rsidR="00382288">
        <w:rPr>
          <w:rFonts w:ascii="Book Antiqua" w:eastAsia="Book Antiqua" w:hAnsi="Book Antiqua" w:cs="Arial"/>
          <w:sz w:val="24"/>
          <w:szCs w:val="20"/>
          <w:lang w:eastAsia="tr-TR"/>
        </w:rPr>
        <w:t>825</w:t>
      </w:r>
      <w:r w:rsidR="00537E37">
        <w:rPr>
          <w:rFonts w:ascii="Book Antiqua" w:eastAsia="Book Antiqua" w:hAnsi="Book Antiqua" w:cs="Arial"/>
          <w:sz w:val="24"/>
          <w:szCs w:val="20"/>
          <w:lang w:eastAsia="tr-TR"/>
        </w:rPr>
        <w:t>,9</w:t>
      </w:r>
      <w:r w:rsidR="00382288">
        <w:rPr>
          <w:rFonts w:ascii="Book Antiqua" w:eastAsia="Book Antiqua" w:hAnsi="Book Antiqua" w:cs="Arial"/>
          <w:sz w:val="24"/>
          <w:szCs w:val="20"/>
          <w:lang w:eastAsia="tr-TR"/>
        </w:rPr>
        <w:t>3</w:t>
      </w:r>
      <w:r w:rsidR="00537E37">
        <w:rPr>
          <w:rFonts w:ascii="Book Antiqua" w:eastAsia="Book Antiqua" w:hAnsi="Book Antiqua" w:cs="Arial"/>
          <w:sz w:val="24"/>
          <w:szCs w:val="20"/>
          <w:lang w:eastAsia="tr-TR"/>
        </w:rPr>
        <w:t xml:space="preserve"> </w:t>
      </w:r>
      <w:r w:rsidR="00382288">
        <w:rPr>
          <w:rFonts w:ascii="Times New Roman" w:eastAsia="Book Antiqua" w:hAnsi="Times New Roman" w:cs="Times New Roman"/>
          <w:sz w:val="24"/>
          <w:szCs w:val="20"/>
          <w:lang w:eastAsia="tr-TR"/>
        </w:rPr>
        <w:t>₺</w:t>
      </w:r>
      <w:r w:rsidRPr="004911A0">
        <w:rPr>
          <w:rFonts w:ascii="Book Antiqua" w:eastAsia="Book Antiqua" w:hAnsi="Book Antiqua" w:cs="Arial"/>
          <w:sz w:val="24"/>
          <w:szCs w:val="20"/>
          <w:lang w:eastAsia="tr-TR"/>
        </w:rPr>
        <w:t xml:space="preserve"> kaynağın elde edileceği düşünülmektedir.</w:t>
      </w:r>
    </w:p>
    <w:p w:rsidR="00646AB3" w:rsidRDefault="00646AB3" w:rsidP="004911A0">
      <w:pPr>
        <w:spacing w:after="120" w:line="259" w:lineRule="auto"/>
        <w:ind w:right="280"/>
        <w:jc w:val="both"/>
        <w:rPr>
          <w:rFonts w:ascii="Book Antiqua" w:eastAsia="Book Antiqua" w:hAnsi="Book Antiqua" w:cs="Arial"/>
          <w:sz w:val="24"/>
          <w:szCs w:val="20"/>
          <w:lang w:eastAsia="tr-TR"/>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421"/>
        <w:gridCol w:w="2480"/>
        <w:gridCol w:w="1960"/>
        <w:gridCol w:w="2028"/>
        <w:gridCol w:w="1396"/>
        <w:gridCol w:w="1470"/>
        <w:gridCol w:w="1465"/>
      </w:tblGrid>
      <w:tr w:rsidR="00646AB3" w:rsidRPr="00646AB3" w:rsidTr="006153D2">
        <w:trPr>
          <w:trHeight w:val="345"/>
        </w:trPr>
        <w:tc>
          <w:tcPr>
            <w:tcW w:w="1203" w:type="pct"/>
            <w:vMerge w:val="restart"/>
            <w:tcBorders>
              <w:top w:val="single" w:sz="8" w:space="0" w:color="C0504D"/>
              <w:left w:val="single" w:sz="8" w:space="0" w:color="C0504D"/>
              <w:bottom w:val="single" w:sz="18" w:space="0" w:color="C0504D"/>
              <w:right w:val="single" w:sz="8" w:space="0" w:color="C0504D"/>
            </w:tcBorders>
            <w:hideMark/>
          </w:tcPr>
          <w:p w:rsidR="00646AB3" w:rsidRPr="00646AB3" w:rsidRDefault="00646AB3" w:rsidP="00646AB3">
            <w:pPr>
              <w:spacing w:after="0" w:line="480" w:lineRule="auto"/>
              <w:jc w:val="center"/>
              <w:rPr>
                <w:rFonts w:ascii="Calibri" w:eastAsia="Times New Roman" w:hAnsi="Calibri" w:cs="Times New Roman"/>
                <w:b/>
                <w:bCs/>
                <w:sz w:val="18"/>
                <w:szCs w:val="18"/>
                <w:lang w:eastAsia="tr-TR"/>
              </w:rPr>
            </w:pPr>
            <w:r w:rsidRPr="00646AB3">
              <w:rPr>
                <w:rFonts w:ascii="Calibri" w:eastAsia="Times New Roman" w:hAnsi="Calibri" w:cs="Times New Roman"/>
                <w:b/>
                <w:bCs/>
                <w:sz w:val="18"/>
                <w:szCs w:val="18"/>
                <w:lang w:eastAsia="tr-TR"/>
              </w:rPr>
              <w:t>BÜTÇE KAYNAKLARI</w:t>
            </w:r>
          </w:p>
        </w:tc>
        <w:tc>
          <w:tcPr>
            <w:tcW w:w="872" w:type="pct"/>
            <w:tcBorders>
              <w:top w:val="single" w:sz="8" w:space="0" w:color="C0504D"/>
              <w:left w:val="single" w:sz="8" w:space="0" w:color="C0504D"/>
              <w:bottom w:val="single" w:sz="18" w:space="0" w:color="C0504D"/>
              <w:right w:val="single" w:sz="8" w:space="0" w:color="C0504D"/>
            </w:tcBorders>
            <w:noWrap/>
            <w:hideMark/>
          </w:tcPr>
          <w:p w:rsidR="00646AB3" w:rsidRPr="00646AB3" w:rsidRDefault="00646AB3" w:rsidP="00646AB3">
            <w:pPr>
              <w:spacing w:after="0" w:line="480" w:lineRule="auto"/>
              <w:jc w:val="center"/>
              <w:rPr>
                <w:rFonts w:ascii="Calibri" w:eastAsia="Times New Roman" w:hAnsi="Calibri" w:cs="Times New Roman"/>
                <w:b/>
                <w:bCs/>
                <w:sz w:val="18"/>
                <w:szCs w:val="18"/>
                <w:lang w:eastAsia="tr-TR"/>
              </w:rPr>
            </w:pPr>
            <w:r w:rsidRPr="00646AB3">
              <w:rPr>
                <w:rFonts w:ascii="Calibri" w:eastAsia="Times New Roman" w:hAnsi="Calibri" w:cs="Times New Roman"/>
                <w:b/>
                <w:bCs/>
                <w:sz w:val="18"/>
                <w:szCs w:val="18"/>
                <w:lang w:eastAsia="tr-TR"/>
              </w:rPr>
              <w:t>CARİ YIL</w:t>
            </w:r>
          </w:p>
        </w:tc>
        <w:tc>
          <w:tcPr>
            <w:tcW w:w="2925" w:type="pct"/>
            <w:gridSpan w:val="5"/>
            <w:tcBorders>
              <w:top w:val="single" w:sz="8" w:space="0" w:color="C0504D"/>
              <w:left w:val="single" w:sz="8" w:space="0" w:color="C0504D"/>
              <w:bottom w:val="single" w:sz="18" w:space="0" w:color="C0504D"/>
              <w:right w:val="single" w:sz="8" w:space="0" w:color="C0504D"/>
            </w:tcBorders>
            <w:noWrap/>
            <w:hideMark/>
          </w:tcPr>
          <w:p w:rsidR="00646AB3" w:rsidRPr="00646AB3" w:rsidRDefault="00646AB3" w:rsidP="00646AB3">
            <w:pPr>
              <w:spacing w:after="0" w:line="480" w:lineRule="auto"/>
              <w:jc w:val="center"/>
              <w:rPr>
                <w:rFonts w:ascii="Calibri" w:eastAsia="Times New Roman" w:hAnsi="Calibri" w:cs="Times New Roman"/>
                <w:b/>
                <w:bCs/>
                <w:sz w:val="18"/>
                <w:szCs w:val="18"/>
                <w:lang w:eastAsia="tr-TR"/>
              </w:rPr>
            </w:pPr>
            <w:r w:rsidRPr="00646AB3">
              <w:rPr>
                <w:rFonts w:ascii="Calibri" w:eastAsia="Times New Roman" w:hAnsi="Calibri" w:cs="Times New Roman"/>
                <w:b/>
                <w:bCs/>
                <w:sz w:val="18"/>
                <w:szCs w:val="18"/>
                <w:lang w:eastAsia="tr-TR"/>
              </w:rPr>
              <w:t>PLAN DÖNEMİ</w:t>
            </w:r>
          </w:p>
        </w:tc>
      </w:tr>
      <w:tr w:rsidR="00646AB3" w:rsidRPr="00646AB3" w:rsidTr="00F45346">
        <w:trPr>
          <w:trHeight w:val="330"/>
        </w:trPr>
        <w:tc>
          <w:tcPr>
            <w:tcW w:w="1203" w:type="pct"/>
            <w:vMerge/>
            <w:tcBorders>
              <w:top w:val="single" w:sz="8" w:space="0" w:color="C0504D"/>
              <w:left w:val="single" w:sz="8" w:space="0" w:color="C0504D"/>
              <w:bottom w:val="single" w:sz="8" w:space="0" w:color="C0504D"/>
              <w:right w:val="single" w:sz="8" w:space="0" w:color="C0504D"/>
            </w:tcBorders>
            <w:shd w:val="clear" w:color="auto" w:fill="EFD3D2"/>
            <w:hideMark/>
          </w:tcPr>
          <w:p w:rsidR="00646AB3" w:rsidRPr="00646AB3" w:rsidRDefault="00646AB3" w:rsidP="00646AB3">
            <w:pPr>
              <w:spacing w:after="0" w:line="480" w:lineRule="auto"/>
              <w:rPr>
                <w:rFonts w:ascii="Calibri" w:eastAsia="Times New Roman" w:hAnsi="Calibri" w:cs="Times New Roman"/>
                <w:b/>
                <w:bCs/>
                <w:sz w:val="18"/>
                <w:szCs w:val="18"/>
                <w:lang w:eastAsia="tr-TR"/>
              </w:rPr>
            </w:pPr>
          </w:p>
        </w:tc>
        <w:tc>
          <w:tcPr>
            <w:tcW w:w="872" w:type="pct"/>
            <w:tcBorders>
              <w:top w:val="single" w:sz="8" w:space="0" w:color="C0504D"/>
              <w:left w:val="single" w:sz="8" w:space="0" w:color="C0504D"/>
              <w:bottom w:val="single" w:sz="8" w:space="0" w:color="C0504D"/>
              <w:right w:val="single" w:sz="8" w:space="0" w:color="C0504D"/>
            </w:tcBorders>
            <w:shd w:val="clear" w:color="auto" w:fill="EFD3D2"/>
            <w:noWrap/>
            <w:hideMark/>
          </w:tcPr>
          <w:p w:rsidR="00646AB3" w:rsidRPr="00646AB3" w:rsidRDefault="00646AB3" w:rsidP="00646AB3">
            <w:pPr>
              <w:spacing w:after="0" w:line="480" w:lineRule="auto"/>
              <w:jc w:val="center"/>
              <w:rPr>
                <w:rFonts w:ascii="Calibri" w:eastAsia="Times New Roman" w:hAnsi="Calibri" w:cs="Times New Roman"/>
                <w:bCs/>
                <w:sz w:val="18"/>
                <w:szCs w:val="18"/>
                <w:lang w:eastAsia="tr-TR"/>
              </w:rPr>
            </w:pPr>
            <w:r>
              <w:rPr>
                <w:rFonts w:ascii="Calibri" w:eastAsia="Times New Roman" w:hAnsi="Calibri" w:cs="Times New Roman"/>
                <w:bCs/>
                <w:sz w:val="18"/>
                <w:szCs w:val="18"/>
                <w:lang w:eastAsia="tr-TR"/>
              </w:rPr>
              <w:t>2018</w:t>
            </w:r>
          </w:p>
        </w:tc>
        <w:tc>
          <w:tcPr>
            <w:tcW w:w="689" w:type="pct"/>
            <w:tcBorders>
              <w:top w:val="single" w:sz="8" w:space="0" w:color="C0504D"/>
              <w:left w:val="single" w:sz="8" w:space="0" w:color="C0504D"/>
              <w:bottom w:val="single" w:sz="8" w:space="0" w:color="C0504D"/>
              <w:right w:val="single" w:sz="8" w:space="0" w:color="C0504D"/>
            </w:tcBorders>
            <w:shd w:val="clear" w:color="auto" w:fill="EFD3D2"/>
            <w:noWrap/>
            <w:hideMark/>
          </w:tcPr>
          <w:p w:rsidR="00646AB3" w:rsidRPr="00646AB3" w:rsidRDefault="00646AB3" w:rsidP="00646AB3">
            <w:pPr>
              <w:spacing w:after="0" w:line="480" w:lineRule="auto"/>
              <w:jc w:val="center"/>
              <w:rPr>
                <w:rFonts w:ascii="Calibri" w:eastAsia="Times New Roman" w:hAnsi="Calibri" w:cs="Times New Roman"/>
                <w:bCs/>
                <w:sz w:val="18"/>
                <w:szCs w:val="18"/>
                <w:lang w:eastAsia="tr-TR"/>
              </w:rPr>
            </w:pPr>
            <w:r w:rsidRPr="00646AB3">
              <w:rPr>
                <w:rFonts w:ascii="Calibri" w:eastAsia="Times New Roman" w:hAnsi="Calibri" w:cs="Times New Roman"/>
                <w:bCs/>
                <w:sz w:val="18"/>
                <w:szCs w:val="18"/>
                <w:lang w:eastAsia="tr-TR"/>
              </w:rPr>
              <w:t>201</w:t>
            </w:r>
            <w:r>
              <w:rPr>
                <w:rFonts w:ascii="Calibri" w:eastAsia="Times New Roman" w:hAnsi="Calibri" w:cs="Times New Roman"/>
                <w:bCs/>
                <w:sz w:val="18"/>
                <w:szCs w:val="18"/>
                <w:lang w:eastAsia="tr-TR"/>
              </w:rPr>
              <w:t>9</w:t>
            </w:r>
          </w:p>
        </w:tc>
        <w:tc>
          <w:tcPr>
            <w:tcW w:w="713" w:type="pct"/>
            <w:tcBorders>
              <w:top w:val="single" w:sz="8" w:space="0" w:color="C0504D"/>
              <w:left w:val="single" w:sz="8" w:space="0" w:color="C0504D"/>
              <w:bottom w:val="single" w:sz="8" w:space="0" w:color="C0504D"/>
              <w:right w:val="single" w:sz="8" w:space="0" w:color="C0504D"/>
            </w:tcBorders>
            <w:shd w:val="clear" w:color="auto" w:fill="EFD3D2"/>
            <w:noWrap/>
            <w:hideMark/>
          </w:tcPr>
          <w:p w:rsidR="00646AB3" w:rsidRPr="00646AB3" w:rsidRDefault="00646AB3" w:rsidP="00646AB3">
            <w:pPr>
              <w:spacing w:after="0" w:line="480" w:lineRule="auto"/>
              <w:jc w:val="center"/>
              <w:rPr>
                <w:rFonts w:ascii="Calibri" w:eastAsia="Times New Roman" w:hAnsi="Calibri" w:cs="Times New Roman"/>
                <w:bCs/>
                <w:sz w:val="18"/>
                <w:szCs w:val="18"/>
                <w:lang w:eastAsia="tr-TR"/>
              </w:rPr>
            </w:pPr>
            <w:r w:rsidRPr="00646AB3">
              <w:rPr>
                <w:rFonts w:ascii="Calibri" w:eastAsia="Times New Roman" w:hAnsi="Calibri" w:cs="Times New Roman"/>
                <w:bCs/>
                <w:sz w:val="18"/>
                <w:szCs w:val="18"/>
                <w:lang w:eastAsia="tr-TR"/>
              </w:rPr>
              <w:t>20</w:t>
            </w:r>
            <w:r>
              <w:rPr>
                <w:rFonts w:ascii="Calibri" w:eastAsia="Times New Roman" w:hAnsi="Calibri" w:cs="Times New Roman"/>
                <w:bCs/>
                <w:sz w:val="18"/>
                <w:szCs w:val="18"/>
                <w:lang w:eastAsia="tr-TR"/>
              </w:rPr>
              <w:t>20</w:t>
            </w:r>
          </w:p>
        </w:tc>
        <w:tc>
          <w:tcPr>
            <w:tcW w:w="491" w:type="pct"/>
            <w:tcBorders>
              <w:top w:val="single" w:sz="8" w:space="0" w:color="C0504D"/>
              <w:left w:val="single" w:sz="8" w:space="0" w:color="C0504D"/>
              <w:bottom w:val="single" w:sz="8" w:space="0" w:color="C0504D"/>
              <w:right w:val="single" w:sz="8" w:space="0" w:color="C0504D"/>
            </w:tcBorders>
            <w:shd w:val="clear" w:color="auto" w:fill="EFD3D2"/>
            <w:noWrap/>
            <w:hideMark/>
          </w:tcPr>
          <w:p w:rsidR="00646AB3" w:rsidRPr="00646AB3" w:rsidRDefault="00646AB3" w:rsidP="00646AB3">
            <w:pPr>
              <w:spacing w:after="0" w:line="480" w:lineRule="auto"/>
              <w:jc w:val="center"/>
              <w:rPr>
                <w:rFonts w:ascii="Calibri" w:eastAsia="Times New Roman" w:hAnsi="Calibri" w:cs="Times New Roman"/>
                <w:bCs/>
                <w:sz w:val="18"/>
                <w:szCs w:val="18"/>
                <w:lang w:eastAsia="tr-TR"/>
              </w:rPr>
            </w:pPr>
            <w:r w:rsidRPr="00646AB3">
              <w:rPr>
                <w:rFonts w:ascii="Calibri" w:eastAsia="Times New Roman" w:hAnsi="Calibri" w:cs="Times New Roman"/>
                <w:bCs/>
                <w:sz w:val="18"/>
                <w:szCs w:val="18"/>
                <w:lang w:eastAsia="tr-TR"/>
              </w:rPr>
              <w:t>20</w:t>
            </w:r>
            <w:r>
              <w:rPr>
                <w:rFonts w:ascii="Calibri" w:eastAsia="Times New Roman" w:hAnsi="Calibri" w:cs="Times New Roman"/>
                <w:bCs/>
                <w:sz w:val="18"/>
                <w:szCs w:val="18"/>
                <w:lang w:eastAsia="tr-TR"/>
              </w:rPr>
              <w:t>21</w:t>
            </w:r>
          </w:p>
        </w:tc>
        <w:tc>
          <w:tcPr>
            <w:tcW w:w="517" w:type="pct"/>
            <w:tcBorders>
              <w:top w:val="single" w:sz="8" w:space="0" w:color="C0504D"/>
              <w:left w:val="single" w:sz="8" w:space="0" w:color="C0504D"/>
              <w:bottom w:val="single" w:sz="8" w:space="0" w:color="C0504D"/>
              <w:right w:val="single" w:sz="8" w:space="0" w:color="C0504D"/>
            </w:tcBorders>
            <w:shd w:val="clear" w:color="auto" w:fill="EFD3D2"/>
            <w:noWrap/>
            <w:hideMark/>
          </w:tcPr>
          <w:p w:rsidR="00646AB3" w:rsidRPr="00646AB3" w:rsidRDefault="00646AB3" w:rsidP="00646AB3">
            <w:pPr>
              <w:spacing w:after="0" w:line="480" w:lineRule="auto"/>
              <w:jc w:val="center"/>
              <w:rPr>
                <w:rFonts w:ascii="Calibri" w:eastAsia="Times New Roman" w:hAnsi="Calibri" w:cs="Times New Roman"/>
                <w:bCs/>
                <w:sz w:val="18"/>
                <w:szCs w:val="18"/>
                <w:lang w:eastAsia="tr-TR"/>
              </w:rPr>
            </w:pPr>
            <w:r w:rsidRPr="00646AB3">
              <w:rPr>
                <w:rFonts w:ascii="Calibri" w:eastAsia="Times New Roman" w:hAnsi="Calibri" w:cs="Times New Roman"/>
                <w:bCs/>
                <w:sz w:val="18"/>
                <w:szCs w:val="18"/>
                <w:lang w:eastAsia="tr-TR"/>
              </w:rPr>
              <w:t>20</w:t>
            </w:r>
            <w:r>
              <w:rPr>
                <w:rFonts w:ascii="Calibri" w:eastAsia="Times New Roman" w:hAnsi="Calibri" w:cs="Times New Roman"/>
                <w:bCs/>
                <w:sz w:val="18"/>
                <w:szCs w:val="18"/>
                <w:lang w:eastAsia="tr-TR"/>
              </w:rPr>
              <w:t>22</w:t>
            </w:r>
          </w:p>
        </w:tc>
        <w:tc>
          <w:tcPr>
            <w:tcW w:w="515" w:type="pct"/>
            <w:tcBorders>
              <w:top w:val="single" w:sz="8" w:space="0" w:color="C0504D"/>
              <w:left w:val="single" w:sz="8" w:space="0" w:color="C0504D"/>
              <w:bottom w:val="single" w:sz="8" w:space="0" w:color="C0504D"/>
              <w:right w:val="single" w:sz="8" w:space="0" w:color="C0504D"/>
            </w:tcBorders>
            <w:shd w:val="clear" w:color="auto" w:fill="EFD3D2"/>
            <w:noWrap/>
            <w:hideMark/>
          </w:tcPr>
          <w:p w:rsidR="00646AB3" w:rsidRPr="00646AB3" w:rsidRDefault="00646AB3" w:rsidP="00646AB3">
            <w:pPr>
              <w:spacing w:after="0" w:line="480" w:lineRule="auto"/>
              <w:jc w:val="center"/>
              <w:rPr>
                <w:rFonts w:ascii="Calibri" w:eastAsia="Times New Roman" w:hAnsi="Calibri" w:cs="Times New Roman"/>
                <w:bCs/>
                <w:sz w:val="18"/>
                <w:szCs w:val="18"/>
                <w:lang w:eastAsia="tr-TR"/>
              </w:rPr>
            </w:pPr>
            <w:r w:rsidRPr="00646AB3">
              <w:rPr>
                <w:rFonts w:ascii="Calibri" w:eastAsia="Times New Roman" w:hAnsi="Calibri" w:cs="Times New Roman"/>
                <w:bCs/>
                <w:sz w:val="18"/>
                <w:szCs w:val="18"/>
                <w:lang w:eastAsia="tr-TR"/>
              </w:rPr>
              <w:t>20</w:t>
            </w:r>
            <w:r>
              <w:rPr>
                <w:rFonts w:ascii="Calibri" w:eastAsia="Times New Roman" w:hAnsi="Calibri" w:cs="Times New Roman"/>
                <w:bCs/>
                <w:sz w:val="18"/>
                <w:szCs w:val="18"/>
                <w:lang w:eastAsia="tr-TR"/>
              </w:rPr>
              <w:t>23</w:t>
            </w:r>
          </w:p>
        </w:tc>
      </w:tr>
      <w:tr w:rsidR="00646AB3" w:rsidRPr="00646AB3" w:rsidTr="00F45346">
        <w:trPr>
          <w:trHeight w:val="454"/>
        </w:trPr>
        <w:tc>
          <w:tcPr>
            <w:tcW w:w="1203" w:type="pct"/>
            <w:tcBorders>
              <w:top w:val="single" w:sz="8" w:space="0" w:color="C0504D"/>
              <w:left w:val="single" w:sz="8" w:space="0" w:color="C0504D"/>
              <w:bottom w:val="single" w:sz="8" w:space="0" w:color="C0504D"/>
              <w:right w:val="single" w:sz="8" w:space="0" w:color="C0504D"/>
            </w:tcBorders>
            <w:noWrap/>
            <w:hideMark/>
          </w:tcPr>
          <w:p w:rsidR="00646AB3" w:rsidRPr="00646AB3" w:rsidRDefault="00646AB3" w:rsidP="00646AB3">
            <w:pPr>
              <w:spacing w:after="0" w:line="480" w:lineRule="auto"/>
              <w:rPr>
                <w:rFonts w:ascii="Calibri" w:eastAsia="Times New Roman" w:hAnsi="Calibri" w:cs="Times New Roman"/>
                <w:b/>
                <w:bCs/>
                <w:sz w:val="18"/>
                <w:szCs w:val="18"/>
                <w:lang w:eastAsia="tr-TR"/>
              </w:rPr>
            </w:pPr>
            <w:r w:rsidRPr="00646AB3">
              <w:rPr>
                <w:rFonts w:ascii="Calibri" w:eastAsia="Times New Roman" w:hAnsi="Calibri" w:cs="Times New Roman"/>
                <w:b/>
                <w:bCs/>
                <w:sz w:val="18"/>
                <w:szCs w:val="18"/>
                <w:lang w:eastAsia="tr-TR"/>
              </w:rPr>
              <w:t>GENEL BÜTÇE</w:t>
            </w:r>
          </w:p>
        </w:tc>
        <w:tc>
          <w:tcPr>
            <w:tcW w:w="872" w:type="pct"/>
            <w:tcBorders>
              <w:top w:val="single" w:sz="8" w:space="0" w:color="C0504D"/>
              <w:left w:val="single" w:sz="8" w:space="0" w:color="C0504D"/>
              <w:bottom w:val="single" w:sz="8" w:space="0" w:color="C0504D"/>
              <w:right w:val="single" w:sz="8" w:space="0" w:color="C0504D"/>
            </w:tcBorders>
            <w:noWrap/>
          </w:tcPr>
          <w:p w:rsidR="00646AB3" w:rsidRPr="00646AB3" w:rsidRDefault="003C3C8D" w:rsidP="00646AB3">
            <w:pPr>
              <w:spacing w:after="0" w:line="480" w:lineRule="auto"/>
              <w:jc w:val="right"/>
              <w:rPr>
                <w:rFonts w:ascii="Calibri" w:eastAsia="Times New Roman" w:hAnsi="Calibri" w:cs="Times New Roman"/>
                <w:sz w:val="18"/>
                <w:szCs w:val="18"/>
                <w:lang w:eastAsia="tr-TR"/>
              </w:rPr>
            </w:pPr>
            <w:r>
              <w:rPr>
                <w:rFonts w:ascii="Calibri" w:eastAsia="Times New Roman" w:hAnsi="Calibri" w:cs="Times New Roman"/>
                <w:sz w:val="18"/>
                <w:szCs w:val="18"/>
                <w:lang w:eastAsia="tr-TR"/>
              </w:rPr>
              <w:t>8.524.907,81</w:t>
            </w:r>
          </w:p>
        </w:tc>
        <w:tc>
          <w:tcPr>
            <w:tcW w:w="689" w:type="pct"/>
            <w:tcBorders>
              <w:top w:val="single" w:sz="8" w:space="0" w:color="C0504D"/>
              <w:left w:val="single" w:sz="8" w:space="0" w:color="C0504D"/>
              <w:bottom w:val="single" w:sz="8" w:space="0" w:color="C0504D"/>
              <w:right w:val="single" w:sz="8" w:space="0" w:color="C0504D"/>
            </w:tcBorders>
            <w:noWrap/>
          </w:tcPr>
          <w:p w:rsidR="00646AB3" w:rsidRPr="00646AB3" w:rsidRDefault="00382288" w:rsidP="00646AB3">
            <w:pPr>
              <w:spacing w:after="0" w:line="480" w:lineRule="auto"/>
              <w:jc w:val="right"/>
              <w:rPr>
                <w:rFonts w:ascii="Calibri" w:eastAsia="Times New Roman" w:hAnsi="Calibri" w:cs="Times New Roman"/>
                <w:sz w:val="18"/>
                <w:szCs w:val="18"/>
                <w:lang w:eastAsia="tr-TR"/>
              </w:rPr>
            </w:pPr>
            <w:r>
              <w:rPr>
                <w:rFonts w:ascii="Calibri" w:eastAsia="Times New Roman" w:hAnsi="Calibri" w:cs="Times New Roman"/>
                <w:sz w:val="18"/>
                <w:szCs w:val="18"/>
                <w:lang w:eastAsia="tr-TR"/>
              </w:rPr>
              <w:t>1</w:t>
            </w:r>
            <w:r w:rsidR="003C3C8D">
              <w:rPr>
                <w:rFonts w:ascii="Calibri" w:eastAsia="Times New Roman" w:hAnsi="Calibri" w:cs="Times New Roman"/>
                <w:sz w:val="18"/>
                <w:szCs w:val="18"/>
                <w:lang w:eastAsia="tr-TR"/>
              </w:rPr>
              <w:t>.134.053,60</w:t>
            </w:r>
          </w:p>
        </w:tc>
        <w:tc>
          <w:tcPr>
            <w:tcW w:w="713" w:type="pct"/>
            <w:tcBorders>
              <w:top w:val="single" w:sz="8" w:space="0" w:color="C0504D"/>
              <w:left w:val="single" w:sz="8" w:space="0" w:color="C0504D"/>
              <w:bottom w:val="single" w:sz="8" w:space="0" w:color="C0504D"/>
              <w:right w:val="single" w:sz="8" w:space="0" w:color="C0504D"/>
            </w:tcBorders>
            <w:noWrap/>
          </w:tcPr>
          <w:p w:rsidR="00646AB3" w:rsidRPr="00646AB3" w:rsidRDefault="00382288" w:rsidP="00382288">
            <w:pPr>
              <w:spacing w:after="0" w:line="480" w:lineRule="auto"/>
              <w:jc w:val="right"/>
              <w:rPr>
                <w:rFonts w:ascii="Calibri" w:eastAsia="Times New Roman" w:hAnsi="Calibri" w:cs="Times New Roman"/>
                <w:sz w:val="18"/>
                <w:szCs w:val="18"/>
                <w:lang w:eastAsia="tr-TR"/>
              </w:rPr>
            </w:pPr>
            <w:r>
              <w:rPr>
                <w:rFonts w:ascii="Calibri" w:eastAsia="Times New Roman" w:hAnsi="Calibri" w:cs="Times New Roman"/>
                <w:sz w:val="18"/>
                <w:szCs w:val="18"/>
                <w:lang w:eastAsia="tr-TR"/>
              </w:rPr>
              <w:t>8</w:t>
            </w:r>
            <w:r w:rsidR="00F45346">
              <w:rPr>
                <w:rFonts w:ascii="Calibri" w:eastAsia="Times New Roman" w:hAnsi="Calibri" w:cs="Times New Roman"/>
                <w:sz w:val="18"/>
                <w:szCs w:val="18"/>
                <w:lang w:eastAsia="tr-TR"/>
              </w:rPr>
              <w:t>.24</w:t>
            </w:r>
            <w:r>
              <w:rPr>
                <w:rFonts w:ascii="Calibri" w:eastAsia="Times New Roman" w:hAnsi="Calibri" w:cs="Times New Roman"/>
                <w:sz w:val="18"/>
                <w:szCs w:val="18"/>
                <w:lang w:eastAsia="tr-TR"/>
              </w:rPr>
              <w:t>7</w:t>
            </w:r>
            <w:r w:rsidR="00F45346">
              <w:rPr>
                <w:rFonts w:ascii="Calibri" w:eastAsia="Times New Roman" w:hAnsi="Calibri" w:cs="Times New Roman"/>
                <w:sz w:val="18"/>
                <w:szCs w:val="18"/>
                <w:lang w:eastAsia="tr-TR"/>
              </w:rPr>
              <w:t>.</w:t>
            </w:r>
            <w:r>
              <w:rPr>
                <w:rFonts w:ascii="Calibri" w:eastAsia="Times New Roman" w:hAnsi="Calibri" w:cs="Times New Roman"/>
                <w:sz w:val="18"/>
                <w:szCs w:val="18"/>
                <w:lang w:eastAsia="tr-TR"/>
              </w:rPr>
              <w:t>45</w:t>
            </w:r>
            <w:r w:rsidR="00F45346">
              <w:rPr>
                <w:rFonts w:ascii="Calibri" w:eastAsia="Times New Roman" w:hAnsi="Calibri" w:cs="Times New Roman"/>
                <w:sz w:val="18"/>
                <w:szCs w:val="18"/>
                <w:lang w:eastAsia="tr-TR"/>
              </w:rPr>
              <w:t>8,9</w:t>
            </w:r>
            <w:r>
              <w:rPr>
                <w:rFonts w:ascii="Calibri" w:eastAsia="Times New Roman" w:hAnsi="Calibri" w:cs="Times New Roman"/>
                <w:sz w:val="18"/>
                <w:szCs w:val="18"/>
                <w:lang w:eastAsia="tr-TR"/>
              </w:rPr>
              <w:t>6</w:t>
            </w:r>
          </w:p>
        </w:tc>
        <w:tc>
          <w:tcPr>
            <w:tcW w:w="491" w:type="pct"/>
            <w:tcBorders>
              <w:top w:val="single" w:sz="8" w:space="0" w:color="C0504D"/>
              <w:left w:val="single" w:sz="8" w:space="0" w:color="C0504D"/>
              <w:bottom w:val="single" w:sz="8" w:space="0" w:color="C0504D"/>
              <w:right w:val="single" w:sz="8" w:space="0" w:color="C0504D"/>
            </w:tcBorders>
            <w:noWrap/>
          </w:tcPr>
          <w:p w:rsidR="00646AB3" w:rsidRPr="00646AB3" w:rsidRDefault="00F45346" w:rsidP="00382288">
            <w:pPr>
              <w:spacing w:after="0" w:line="480" w:lineRule="auto"/>
              <w:jc w:val="right"/>
              <w:rPr>
                <w:rFonts w:ascii="Calibri" w:eastAsia="Times New Roman" w:hAnsi="Calibri" w:cs="Times New Roman"/>
                <w:sz w:val="18"/>
                <w:szCs w:val="18"/>
                <w:lang w:eastAsia="tr-TR"/>
              </w:rPr>
            </w:pPr>
            <w:r>
              <w:rPr>
                <w:rFonts w:ascii="Calibri" w:eastAsia="Times New Roman" w:hAnsi="Calibri" w:cs="Times New Roman"/>
                <w:sz w:val="18"/>
                <w:szCs w:val="18"/>
                <w:lang w:eastAsia="tr-TR"/>
              </w:rPr>
              <w:t>1.372.</w:t>
            </w:r>
            <w:r w:rsidR="00382288">
              <w:rPr>
                <w:rFonts w:ascii="Calibri" w:eastAsia="Times New Roman" w:hAnsi="Calibri" w:cs="Times New Roman"/>
                <w:sz w:val="18"/>
                <w:szCs w:val="18"/>
                <w:lang w:eastAsia="tr-TR"/>
              </w:rPr>
              <w:t>204</w:t>
            </w:r>
            <w:r>
              <w:rPr>
                <w:rFonts w:ascii="Calibri" w:eastAsia="Times New Roman" w:hAnsi="Calibri" w:cs="Times New Roman"/>
                <w:sz w:val="18"/>
                <w:szCs w:val="18"/>
                <w:lang w:eastAsia="tr-TR"/>
              </w:rPr>
              <w:t>,8</w:t>
            </w:r>
            <w:r w:rsidR="00382288">
              <w:rPr>
                <w:rFonts w:ascii="Calibri" w:eastAsia="Times New Roman" w:hAnsi="Calibri" w:cs="Times New Roman"/>
                <w:sz w:val="18"/>
                <w:szCs w:val="18"/>
                <w:lang w:eastAsia="tr-TR"/>
              </w:rPr>
              <w:t>6</w:t>
            </w:r>
          </w:p>
        </w:tc>
        <w:tc>
          <w:tcPr>
            <w:tcW w:w="517" w:type="pct"/>
            <w:tcBorders>
              <w:top w:val="single" w:sz="8" w:space="0" w:color="C0504D"/>
              <w:left w:val="single" w:sz="8" w:space="0" w:color="C0504D"/>
              <w:bottom w:val="single" w:sz="8" w:space="0" w:color="C0504D"/>
              <w:right w:val="single" w:sz="8" w:space="0" w:color="C0504D"/>
            </w:tcBorders>
            <w:noWrap/>
          </w:tcPr>
          <w:p w:rsidR="00646AB3" w:rsidRPr="00646AB3" w:rsidRDefault="00F45346" w:rsidP="00382288">
            <w:pPr>
              <w:spacing w:after="0" w:line="480" w:lineRule="auto"/>
              <w:jc w:val="right"/>
              <w:rPr>
                <w:rFonts w:ascii="Calibri" w:eastAsia="Times New Roman" w:hAnsi="Calibri" w:cs="Times New Roman"/>
                <w:sz w:val="18"/>
                <w:szCs w:val="18"/>
                <w:lang w:eastAsia="tr-TR"/>
              </w:rPr>
            </w:pPr>
            <w:r>
              <w:rPr>
                <w:rFonts w:ascii="Calibri" w:eastAsia="Times New Roman" w:hAnsi="Calibri" w:cs="Times New Roman"/>
                <w:sz w:val="18"/>
                <w:szCs w:val="18"/>
                <w:lang w:eastAsia="tr-TR"/>
              </w:rPr>
              <w:t>1.5</w:t>
            </w:r>
            <w:r w:rsidR="00382288">
              <w:rPr>
                <w:rFonts w:ascii="Calibri" w:eastAsia="Times New Roman" w:hAnsi="Calibri" w:cs="Times New Roman"/>
                <w:sz w:val="18"/>
                <w:szCs w:val="18"/>
                <w:lang w:eastAsia="tr-TR"/>
              </w:rPr>
              <w:t>09</w:t>
            </w:r>
            <w:r>
              <w:rPr>
                <w:rFonts w:ascii="Calibri" w:eastAsia="Times New Roman" w:hAnsi="Calibri" w:cs="Times New Roman"/>
                <w:sz w:val="18"/>
                <w:szCs w:val="18"/>
                <w:lang w:eastAsia="tr-TR"/>
              </w:rPr>
              <w:t>.</w:t>
            </w:r>
            <w:r w:rsidR="00382288">
              <w:rPr>
                <w:rFonts w:ascii="Calibri" w:eastAsia="Times New Roman" w:hAnsi="Calibri" w:cs="Times New Roman"/>
                <w:sz w:val="18"/>
                <w:szCs w:val="18"/>
                <w:lang w:eastAsia="tr-TR"/>
              </w:rPr>
              <w:t>425</w:t>
            </w:r>
            <w:r>
              <w:rPr>
                <w:rFonts w:ascii="Calibri" w:eastAsia="Times New Roman" w:hAnsi="Calibri" w:cs="Times New Roman"/>
                <w:sz w:val="18"/>
                <w:szCs w:val="18"/>
                <w:lang w:eastAsia="tr-TR"/>
              </w:rPr>
              <w:t>,</w:t>
            </w:r>
            <w:r w:rsidR="00382288">
              <w:rPr>
                <w:rFonts w:ascii="Calibri" w:eastAsia="Times New Roman" w:hAnsi="Calibri" w:cs="Times New Roman"/>
                <w:sz w:val="18"/>
                <w:szCs w:val="18"/>
                <w:lang w:eastAsia="tr-TR"/>
              </w:rPr>
              <w:t>8</w:t>
            </w:r>
            <w:r>
              <w:rPr>
                <w:rFonts w:ascii="Calibri" w:eastAsia="Times New Roman" w:hAnsi="Calibri" w:cs="Times New Roman"/>
                <w:sz w:val="18"/>
                <w:szCs w:val="18"/>
                <w:lang w:eastAsia="tr-TR"/>
              </w:rPr>
              <w:t>4</w:t>
            </w:r>
          </w:p>
        </w:tc>
        <w:tc>
          <w:tcPr>
            <w:tcW w:w="515" w:type="pct"/>
            <w:tcBorders>
              <w:top w:val="single" w:sz="8" w:space="0" w:color="C0504D"/>
              <w:left w:val="single" w:sz="8" w:space="0" w:color="C0504D"/>
              <w:bottom w:val="single" w:sz="8" w:space="0" w:color="C0504D"/>
              <w:right w:val="single" w:sz="8" w:space="0" w:color="C0504D"/>
            </w:tcBorders>
            <w:noWrap/>
          </w:tcPr>
          <w:p w:rsidR="00646AB3" w:rsidRPr="00646AB3" w:rsidRDefault="00F45346" w:rsidP="00382288">
            <w:pPr>
              <w:spacing w:after="0" w:line="480" w:lineRule="auto"/>
              <w:jc w:val="right"/>
              <w:rPr>
                <w:rFonts w:ascii="Calibri" w:eastAsia="Times New Roman" w:hAnsi="Calibri" w:cs="Times New Roman"/>
                <w:sz w:val="18"/>
                <w:szCs w:val="18"/>
                <w:lang w:eastAsia="tr-TR"/>
              </w:rPr>
            </w:pPr>
            <w:r>
              <w:rPr>
                <w:rFonts w:ascii="Calibri" w:eastAsia="Times New Roman" w:hAnsi="Calibri" w:cs="Times New Roman"/>
                <w:sz w:val="18"/>
                <w:szCs w:val="18"/>
                <w:lang w:eastAsia="tr-TR"/>
              </w:rPr>
              <w:t>1.660.</w:t>
            </w:r>
            <w:r w:rsidR="00382288">
              <w:rPr>
                <w:rFonts w:ascii="Calibri" w:eastAsia="Times New Roman" w:hAnsi="Calibri" w:cs="Times New Roman"/>
                <w:sz w:val="18"/>
                <w:szCs w:val="18"/>
                <w:lang w:eastAsia="tr-TR"/>
              </w:rPr>
              <w:t>367</w:t>
            </w:r>
            <w:r>
              <w:rPr>
                <w:rFonts w:ascii="Calibri" w:eastAsia="Times New Roman" w:hAnsi="Calibri" w:cs="Times New Roman"/>
                <w:sz w:val="18"/>
                <w:szCs w:val="18"/>
                <w:lang w:eastAsia="tr-TR"/>
              </w:rPr>
              <w:t>,</w:t>
            </w:r>
            <w:r w:rsidR="00382288">
              <w:rPr>
                <w:rFonts w:ascii="Calibri" w:eastAsia="Times New Roman" w:hAnsi="Calibri" w:cs="Times New Roman"/>
                <w:sz w:val="18"/>
                <w:szCs w:val="18"/>
                <w:lang w:eastAsia="tr-TR"/>
              </w:rPr>
              <w:t>88</w:t>
            </w:r>
          </w:p>
        </w:tc>
      </w:tr>
      <w:tr w:rsidR="00646AB3" w:rsidRPr="00646AB3" w:rsidTr="00F45346">
        <w:trPr>
          <w:trHeight w:val="197"/>
        </w:trPr>
        <w:tc>
          <w:tcPr>
            <w:tcW w:w="1203" w:type="pct"/>
            <w:tcBorders>
              <w:top w:val="single" w:sz="8" w:space="0" w:color="C0504D"/>
              <w:left w:val="single" w:sz="8" w:space="0" w:color="C0504D"/>
              <w:bottom w:val="single" w:sz="8" w:space="0" w:color="C0504D"/>
              <w:right w:val="single" w:sz="8" w:space="0" w:color="C0504D"/>
            </w:tcBorders>
            <w:shd w:val="clear" w:color="auto" w:fill="EFD3D2"/>
            <w:hideMark/>
          </w:tcPr>
          <w:p w:rsidR="00646AB3" w:rsidRPr="00646AB3" w:rsidRDefault="00646AB3" w:rsidP="00646AB3">
            <w:pPr>
              <w:spacing w:after="0" w:line="480" w:lineRule="auto"/>
              <w:rPr>
                <w:rFonts w:ascii="Calibri" w:eastAsia="Times New Roman" w:hAnsi="Calibri" w:cs="Times New Roman"/>
                <w:b/>
                <w:bCs/>
                <w:sz w:val="18"/>
                <w:szCs w:val="18"/>
                <w:lang w:eastAsia="tr-TR"/>
              </w:rPr>
            </w:pPr>
            <w:r w:rsidRPr="00646AB3">
              <w:rPr>
                <w:rFonts w:ascii="Calibri" w:eastAsia="Times New Roman" w:hAnsi="Calibri" w:cs="Times New Roman"/>
                <w:b/>
                <w:bCs/>
                <w:sz w:val="18"/>
                <w:szCs w:val="18"/>
                <w:lang w:eastAsia="tr-TR"/>
              </w:rPr>
              <w:t>KANTİN GELİRLERİ</w:t>
            </w:r>
          </w:p>
        </w:tc>
        <w:tc>
          <w:tcPr>
            <w:tcW w:w="872" w:type="pct"/>
            <w:tcBorders>
              <w:top w:val="single" w:sz="8" w:space="0" w:color="C0504D"/>
              <w:left w:val="single" w:sz="8" w:space="0" w:color="C0504D"/>
              <w:bottom w:val="single" w:sz="8" w:space="0" w:color="C0504D"/>
              <w:right w:val="single" w:sz="8" w:space="0" w:color="C0504D"/>
            </w:tcBorders>
            <w:shd w:val="clear" w:color="auto" w:fill="EFD3D2"/>
            <w:noWrap/>
          </w:tcPr>
          <w:p w:rsidR="00646AB3" w:rsidRPr="00646AB3" w:rsidRDefault="00346E76" w:rsidP="00646AB3">
            <w:pPr>
              <w:spacing w:line="480" w:lineRule="auto"/>
              <w:jc w:val="right"/>
              <w:rPr>
                <w:rFonts w:ascii="Calibri" w:eastAsia="Times New Roman" w:hAnsi="Calibri" w:cs="Times New Roman"/>
                <w:sz w:val="18"/>
                <w:szCs w:val="18"/>
                <w:lang w:eastAsia="tr-TR"/>
              </w:rPr>
            </w:pPr>
            <w:r>
              <w:rPr>
                <w:rFonts w:ascii="Calibri" w:eastAsia="Times New Roman" w:hAnsi="Calibri" w:cs="Times New Roman"/>
                <w:sz w:val="18"/>
                <w:szCs w:val="18"/>
                <w:lang w:eastAsia="tr-TR"/>
              </w:rPr>
              <w:t>2.723</w:t>
            </w:r>
            <w:r w:rsidR="003C3C8D">
              <w:rPr>
                <w:rFonts w:ascii="Calibri" w:eastAsia="Times New Roman" w:hAnsi="Calibri" w:cs="Times New Roman"/>
                <w:sz w:val="18"/>
                <w:szCs w:val="18"/>
                <w:lang w:eastAsia="tr-TR"/>
              </w:rPr>
              <w:t>,00</w:t>
            </w:r>
          </w:p>
        </w:tc>
        <w:tc>
          <w:tcPr>
            <w:tcW w:w="689" w:type="pct"/>
            <w:tcBorders>
              <w:top w:val="single" w:sz="8" w:space="0" w:color="C0504D"/>
              <w:left w:val="single" w:sz="8" w:space="0" w:color="C0504D"/>
              <w:bottom w:val="single" w:sz="8" w:space="0" w:color="C0504D"/>
              <w:right w:val="single" w:sz="8" w:space="0" w:color="C0504D"/>
            </w:tcBorders>
            <w:shd w:val="clear" w:color="auto" w:fill="EFD3D2"/>
            <w:noWrap/>
          </w:tcPr>
          <w:p w:rsidR="00646AB3" w:rsidRPr="00646AB3" w:rsidRDefault="00076EDF" w:rsidP="00646AB3">
            <w:pPr>
              <w:spacing w:after="0" w:line="480" w:lineRule="auto"/>
              <w:jc w:val="right"/>
              <w:rPr>
                <w:rFonts w:ascii="Calibri" w:eastAsia="Times New Roman" w:hAnsi="Calibri" w:cs="Times New Roman"/>
                <w:sz w:val="18"/>
                <w:szCs w:val="18"/>
                <w:lang w:eastAsia="tr-TR"/>
              </w:rPr>
            </w:pPr>
            <w:r>
              <w:rPr>
                <w:rFonts w:ascii="Calibri" w:eastAsia="Times New Roman" w:hAnsi="Calibri" w:cs="Times New Roman"/>
                <w:sz w:val="18"/>
                <w:szCs w:val="18"/>
                <w:lang w:eastAsia="tr-TR"/>
              </w:rPr>
              <w:t>3</w:t>
            </w:r>
            <w:r w:rsidR="003C3C8D">
              <w:rPr>
                <w:rFonts w:ascii="Calibri" w:eastAsia="Times New Roman" w:hAnsi="Calibri" w:cs="Times New Roman"/>
                <w:sz w:val="18"/>
                <w:szCs w:val="18"/>
                <w:lang w:eastAsia="tr-TR"/>
              </w:rPr>
              <w:t>.</w:t>
            </w:r>
            <w:r>
              <w:rPr>
                <w:rFonts w:ascii="Calibri" w:eastAsia="Times New Roman" w:hAnsi="Calibri" w:cs="Times New Roman"/>
                <w:sz w:val="18"/>
                <w:szCs w:val="18"/>
                <w:lang w:eastAsia="tr-TR"/>
              </w:rPr>
              <w:t>000</w:t>
            </w:r>
            <w:r w:rsidR="003C3C8D">
              <w:rPr>
                <w:rFonts w:ascii="Calibri" w:eastAsia="Times New Roman" w:hAnsi="Calibri" w:cs="Times New Roman"/>
                <w:sz w:val="18"/>
                <w:szCs w:val="18"/>
                <w:lang w:eastAsia="tr-TR"/>
              </w:rPr>
              <w:t>,00</w:t>
            </w:r>
          </w:p>
        </w:tc>
        <w:tc>
          <w:tcPr>
            <w:tcW w:w="713" w:type="pct"/>
            <w:tcBorders>
              <w:top w:val="single" w:sz="8" w:space="0" w:color="C0504D"/>
              <w:left w:val="single" w:sz="8" w:space="0" w:color="C0504D"/>
              <w:bottom w:val="single" w:sz="8" w:space="0" w:color="C0504D"/>
              <w:right w:val="single" w:sz="8" w:space="0" w:color="C0504D"/>
            </w:tcBorders>
            <w:shd w:val="clear" w:color="auto" w:fill="EFD3D2"/>
            <w:noWrap/>
          </w:tcPr>
          <w:p w:rsidR="00646AB3" w:rsidRPr="00646AB3" w:rsidRDefault="00076EDF" w:rsidP="00646AB3">
            <w:pPr>
              <w:spacing w:after="0" w:line="480" w:lineRule="auto"/>
              <w:jc w:val="right"/>
              <w:rPr>
                <w:rFonts w:ascii="Calibri" w:eastAsia="Times New Roman" w:hAnsi="Calibri" w:cs="Times New Roman"/>
                <w:sz w:val="18"/>
                <w:szCs w:val="18"/>
                <w:lang w:eastAsia="tr-TR"/>
              </w:rPr>
            </w:pPr>
            <w:r>
              <w:rPr>
                <w:rFonts w:ascii="Calibri" w:eastAsia="Times New Roman" w:hAnsi="Calibri" w:cs="Times New Roman"/>
                <w:sz w:val="18"/>
                <w:szCs w:val="18"/>
                <w:lang w:eastAsia="tr-TR"/>
              </w:rPr>
              <w:t>3</w:t>
            </w:r>
            <w:r w:rsidR="00F45346">
              <w:rPr>
                <w:rFonts w:ascii="Calibri" w:eastAsia="Times New Roman" w:hAnsi="Calibri" w:cs="Times New Roman"/>
                <w:sz w:val="18"/>
                <w:szCs w:val="18"/>
                <w:lang w:eastAsia="tr-TR"/>
              </w:rPr>
              <w:t>.</w:t>
            </w:r>
            <w:r>
              <w:rPr>
                <w:rFonts w:ascii="Calibri" w:eastAsia="Times New Roman" w:hAnsi="Calibri" w:cs="Times New Roman"/>
                <w:sz w:val="18"/>
                <w:szCs w:val="18"/>
                <w:lang w:eastAsia="tr-TR"/>
              </w:rPr>
              <w:t>300</w:t>
            </w:r>
            <w:r w:rsidR="00F45346">
              <w:rPr>
                <w:rFonts w:ascii="Calibri" w:eastAsia="Times New Roman" w:hAnsi="Calibri" w:cs="Times New Roman"/>
                <w:sz w:val="18"/>
                <w:szCs w:val="18"/>
                <w:lang w:eastAsia="tr-TR"/>
              </w:rPr>
              <w:t>,00</w:t>
            </w:r>
          </w:p>
        </w:tc>
        <w:tc>
          <w:tcPr>
            <w:tcW w:w="491" w:type="pct"/>
            <w:tcBorders>
              <w:top w:val="single" w:sz="8" w:space="0" w:color="C0504D"/>
              <w:left w:val="single" w:sz="8" w:space="0" w:color="C0504D"/>
              <w:bottom w:val="single" w:sz="8" w:space="0" w:color="C0504D"/>
              <w:right w:val="single" w:sz="8" w:space="0" w:color="C0504D"/>
            </w:tcBorders>
            <w:shd w:val="clear" w:color="auto" w:fill="EFD3D2"/>
            <w:noWrap/>
          </w:tcPr>
          <w:p w:rsidR="00646AB3" w:rsidRPr="00646AB3" w:rsidRDefault="00076EDF" w:rsidP="00646AB3">
            <w:pPr>
              <w:spacing w:after="0" w:line="480" w:lineRule="auto"/>
              <w:jc w:val="right"/>
              <w:rPr>
                <w:rFonts w:ascii="Calibri" w:eastAsia="Times New Roman" w:hAnsi="Calibri" w:cs="Times New Roman"/>
                <w:sz w:val="18"/>
                <w:szCs w:val="18"/>
                <w:lang w:eastAsia="tr-TR"/>
              </w:rPr>
            </w:pPr>
            <w:r>
              <w:rPr>
                <w:rFonts w:ascii="Calibri" w:eastAsia="Times New Roman" w:hAnsi="Calibri" w:cs="Times New Roman"/>
                <w:sz w:val="18"/>
                <w:szCs w:val="18"/>
                <w:lang w:eastAsia="tr-TR"/>
              </w:rPr>
              <w:t>3</w:t>
            </w:r>
            <w:r w:rsidR="00F45346">
              <w:rPr>
                <w:rFonts w:ascii="Calibri" w:eastAsia="Times New Roman" w:hAnsi="Calibri" w:cs="Times New Roman"/>
                <w:sz w:val="18"/>
                <w:szCs w:val="18"/>
                <w:lang w:eastAsia="tr-TR"/>
              </w:rPr>
              <w:t>.</w:t>
            </w:r>
            <w:r>
              <w:rPr>
                <w:rFonts w:ascii="Calibri" w:eastAsia="Times New Roman" w:hAnsi="Calibri" w:cs="Times New Roman"/>
                <w:sz w:val="18"/>
                <w:szCs w:val="18"/>
                <w:lang w:eastAsia="tr-TR"/>
              </w:rPr>
              <w:t>630</w:t>
            </w:r>
            <w:r w:rsidR="00F45346">
              <w:rPr>
                <w:rFonts w:ascii="Calibri" w:eastAsia="Times New Roman" w:hAnsi="Calibri" w:cs="Times New Roman"/>
                <w:sz w:val="18"/>
                <w:szCs w:val="18"/>
                <w:lang w:eastAsia="tr-TR"/>
              </w:rPr>
              <w:t>,00</w:t>
            </w:r>
          </w:p>
        </w:tc>
        <w:tc>
          <w:tcPr>
            <w:tcW w:w="517" w:type="pct"/>
            <w:tcBorders>
              <w:top w:val="single" w:sz="8" w:space="0" w:color="C0504D"/>
              <w:left w:val="single" w:sz="8" w:space="0" w:color="C0504D"/>
              <w:bottom w:val="single" w:sz="8" w:space="0" w:color="C0504D"/>
              <w:right w:val="single" w:sz="8" w:space="0" w:color="C0504D"/>
            </w:tcBorders>
            <w:shd w:val="clear" w:color="auto" w:fill="EFD3D2"/>
            <w:noWrap/>
          </w:tcPr>
          <w:p w:rsidR="00646AB3" w:rsidRPr="00646AB3" w:rsidRDefault="00382288" w:rsidP="00646AB3">
            <w:pPr>
              <w:spacing w:after="0" w:line="480" w:lineRule="auto"/>
              <w:jc w:val="right"/>
              <w:rPr>
                <w:rFonts w:ascii="Calibri" w:eastAsia="Times New Roman" w:hAnsi="Calibri" w:cs="Times New Roman"/>
                <w:sz w:val="18"/>
                <w:szCs w:val="18"/>
                <w:lang w:eastAsia="tr-TR"/>
              </w:rPr>
            </w:pPr>
            <w:r>
              <w:rPr>
                <w:rFonts w:ascii="Calibri" w:eastAsia="Times New Roman" w:hAnsi="Calibri" w:cs="Times New Roman"/>
                <w:sz w:val="18"/>
                <w:szCs w:val="18"/>
                <w:lang w:eastAsia="tr-TR"/>
              </w:rPr>
              <w:t>3.993,00</w:t>
            </w:r>
          </w:p>
        </w:tc>
        <w:tc>
          <w:tcPr>
            <w:tcW w:w="515" w:type="pct"/>
            <w:tcBorders>
              <w:top w:val="single" w:sz="8" w:space="0" w:color="C0504D"/>
              <w:left w:val="single" w:sz="8" w:space="0" w:color="C0504D"/>
              <w:bottom w:val="single" w:sz="8" w:space="0" w:color="C0504D"/>
              <w:right w:val="single" w:sz="8" w:space="0" w:color="C0504D"/>
            </w:tcBorders>
            <w:shd w:val="clear" w:color="auto" w:fill="EFD3D2"/>
            <w:noWrap/>
          </w:tcPr>
          <w:p w:rsidR="00646AB3" w:rsidRPr="00646AB3" w:rsidRDefault="00076EDF" w:rsidP="00382288">
            <w:pPr>
              <w:spacing w:after="0" w:line="480" w:lineRule="auto"/>
              <w:jc w:val="right"/>
              <w:rPr>
                <w:rFonts w:ascii="Calibri" w:eastAsia="Times New Roman" w:hAnsi="Calibri" w:cs="Times New Roman"/>
                <w:sz w:val="18"/>
                <w:szCs w:val="18"/>
                <w:lang w:eastAsia="tr-TR"/>
              </w:rPr>
            </w:pPr>
            <w:r>
              <w:rPr>
                <w:rFonts w:ascii="Calibri" w:eastAsia="Times New Roman" w:hAnsi="Calibri" w:cs="Times New Roman"/>
                <w:sz w:val="18"/>
                <w:szCs w:val="18"/>
                <w:lang w:eastAsia="tr-TR"/>
              </w:rPr>
              <w:t>4</w:t>
            </w:r>
            <w:r w:rsidR="00F45346">
              <w:rPr>
                <w:rFonts w:ascii="Calibri" w:eastAsia="Times New Roman" w:hAnsi="Calibri" w:cs="Times New Roman"/>
                <w:sz w:val="18"/>
                <w:szCs w:val="18"/>
                <w:lang w:eastAsia="tr-TR"/>
              </w:rPr>
              <w:t>.</w:t>
            </w:r>
            <w:r w:rsidR="00382288">
              <w:rPr>
                <w:rFonts w:ascii="Calibri" w:eastAsia="Times New Roman" w:hAnsi="Calibri" w:cs="Times New Roman"/>
                <w:sz w:val="18"/>
                <w:szCs w:val="18"/>
                <w:lang w:eastAsia="tr-TR"/>
              </w:rPr>
              <w:t>392,30</w:t>
            </w:r>
          </w:p>
        </w:tc>
      </w:tr>
      <w:tr w:rsidR="00646AB3" w:rsidRPr="00646AB3" w:rsidTr="00F45346">
        <w:trPr>
          <w:trHeight w:val="454"/>
        </w:trPr>
        <w:tc>
          <w:tcPr>
            <w:tcW w:w="1203" w:type="pct"/>
            <w:tcBorders>
              <w:top w:val="single" w:sz="8" w:space="0" w:color="C0504D"/>
              <w:left w:val="single" w:sz="8" w:space="0" w:color="C0504D"/>
              <w:bottom w:val="single" w:sz="8" w:space="0" w:color="C0504D"/>
              <w:right w:val="single" w:sz="8" w:space="0" w:color="C0504D"/>
            </w:tcBorders>
            <w:hideMark/>
          </w:tcPr>
          <w:p w:rsidR="00646AB3" w:rsidRPr="00646AB3" w:rsidRDefault="00646AB3" w:rsidP="00646AB3">
            <w:pPr>
              <w:spacing w:after="0" w:line="480" w:lineRule="auto"/>
              <w:rPr>
                <w:rFonts w:ascii="Calibri" w:eastAsia="Times New Roman" w:hAnsi="Calibri" w:cs="Times New Roman"/>
                <w:b/>
                <w:bCs/>
                <w:sz w:val="18"/>
                <w:szCs w:val="18"/>
                <w:lang w:eastAsia="tr-TR"/>
              </w:rPr>
            </w:pPr>
            <w:r w:rsidRPr="00646AB3">
              <w:rPr>
                <w:rFonts w:ascii="Calibri" w:eastAsia="Times New Roman" w:hAnsi="Calibri" w:cs="Times New Roman"/>
                <w:b/>
                <w:bCs/>
                <w:sz w:val="18"/>
                <w:szCs w:val="18"/>
                <w:lang w:eastAsia="tr-TR"/>
              </w:rPr>
              <w:t>HAYIRSEVER KATKILARI</w:t>
            </w:r>
          </w:p>
        </w:tc>
        <w:tc>
          <w:tcPr>
            <w:tcW w:w="872" w:type="pct"/>
            <w:tcBorders>
              <w:top w:val="single" w:sz="8" w:space="0" w:color="C0504D"/>
              <w:left w:val="single" w:sz="8" w:space="0" w:color="C0504D"/>
              <w:bottom w:val="single" w:sz="8" w:space="0" w:color="C0504D"/>
              <w:right w:val="single" w:sz="8" w:space="0" w:color="C0504D"/>
            </w:tcBorders>
            <w:noWrap/>
          </w:tcPr>
          <w:p w:rsidR="00646AB3" w:rsidRPr="00646AB3" w:rsidRDefault="003C3C8D" w:rsidP="00646AB3">
            <w:pPr>
              <w:spacing w:line="480" w:lineRule="auto"/>
              <w:jc w:val="right"/>
              <w:rPr>
                <w:rFonts w:ascii="Calibri" w:eastAsia="Times New Roman" w:hAnsi="Calibri" w:cs="Times New Roman"/>
                <w:sz w:val="18"/>
                <w:szCs w:val="18"/>
                <w:lang w:eastAsia="tr-TR"/>
              </w:rPr>
            </w:pPr>
            <w:r>
              <w:rPr>
                <w:rFonts w:ascii="Calibri" w:eastAsia="Times New Roman" w:hAnsi="Calibri" w:cs="Times New Roman"/>
                <w:sz w:val="18"/>
                <w:szCs w:val="18"/>
                <w:lang w:eastAsia="tr-TR"/>
              </w:rPr>
              <w:t>1.000.000,00</w:t>
            </w:r>
          </w:p>
        </w:tc>
        <w:tc>
          <w:tcPr>
            <w:tcW w:w="689" w:type="pct"/>
            <w:tcBorders>
              <w:top w:val="single" w:sz="8" w:space="0" w:color="C0504D"/>
              <w:left w:val="single" w:sz="8" w:space="0" w:color="C0504D"/>
              <w:bottom w:val="single" w:sz="8" w:space="0" w:color="C0504D"/>
              <w:right w:val="single" w:sz="8" w:space="0" w:color="C0504D"/>
            </w:tcBorders>
            <w:noWrap/>
          </w:tcPr>
          <w:p w:rsidR="00646AB3" w:rsidRPr="00646AB3" w:rsidRDefault="003C3C8D" w:rsidP="00646AB3">
            <w:pPr>
              <w:spacing w:after="0" w:line="480" w:lineRule="auto"/>
              <w:jc w:val="right"/>
              <w:rPr>
                <w:rFonts w:ascii="Calibri" w:eastAsia="Times New Roman" w:hAnsi="Calibri" w:cs="Times New Roman"/>
                <w:sz w:val="18"/>
                <w:szCs w:val="18"/>
                <w:lang w:eastAsia="tr-TR"/>
              </w:rPr>
            </w:pPr>
            <w:r>
              <w:rPr>
                <w:rFonts w:ascii="Calibri" w:eastAsia="Times New Roman" w:hAnsi="Calibri" w:cs="Times New Roman"/>
                <w:sz w:val="18"/>
                <w:szCs w:val="18"/>
                <w:lang w:eastAsia="tr-TR"/>
              </w:rPr>
              <w:t>-</w:t>
            </w:r>
          </w:p>
        </w:tc>
        <w:tc>
          <w:tcPr>
            <w:tcW w:w="713" w:type="pct"/>
            <w:tcBorders>
              <w:top w:val="single" w:sz="8" w:space="0" w:color="C0504D"/>
              <w:left w:val="single" w:sz="8" w:space="0" w:color="C0504D"/>
              <w:bottom w:val="single" w:sz="8" w:space="0" w:color="C0504D"/>
              <w:right w:val="single" w:sz="8" w:space="0" w:color="C0504D"/>
            </w:tcBorders>
            <w:noWrap/>
          </w:tcPr>
          <w:p w:rsidR="00646AB3" w:rsidRPr="00646AB3" w:rsidRDefault="003C3C8D" w:rsidP="00646AB3">
            <w:pPr>
              <w:spacing w:after="0" w:line="480" w:lineRule="auto"/>
              <w:jc w:val="right"/>
              <w:rPr>
                <w:rFonts w:ascii="Calibri" w:eastAsia="Times New Roman" w:hAnsi="Calibri" w:cs="Times New Roman"/>
                <w:sz w:val="18"/>
                <w:szCs w:val="18"/>
                <w:lang w:eastAsia="tr-TR"/>
              </w:rPr>
            </w:pPr>
            <w:r>
              <w:rPr>
                <w:rFonts w:ascii="Calibri" w:eastAsia="Times New Roman" w:hAnsi="Calibri" w:cs="Times New Roman"/>
                <w:sz w:val="18"/>
                <w:szCs w:val="18"/>
                <w:lang w:eastAsia="tr-TR"/>
              </w:rPr>
              <w:t>-</w:t>
            </w:r>
          </w:p>
        </w:tc>
        <w:tc>
          <w:tcPr>
            <w:tcW w:w="491" w:type="pct"/>
            <w:tcBorders>
              <w:top w:val="single" w:sz="8" w:space="0" w:color="C0504D"/>
              <w:left w:val="single" w:sz="8" w:space="0" w:color="C0504D"/>
              <w:bottom w:val="single" w:sz="8" w:space="0" w:color="C0504D"/>
              <w:right w:val="single" w:sz="8" w:space="0" w:color="C0504D"/>
            </w:tcBorders>
            <w:noWrap/>
          </w:tcPr>
          <w:p w:rsidR="00646AB3" w:rsidRPr="00646AB3" w:rsidRDefault="003C3C8D" w:rsidP="00646AB3">
            <w:pPr>
              <w:spacing w:after="0" w:line="480" w:lineRule="auto"/>
              <w:jc w:val="right"/>
              <w:rPr>
                <w:rFonts w:ascii="Calibri" w:eastAsia="Times New Roman" w:hAnsi="Calibri" w:cs="Times New Roman"/>
                <w:sz w:val="18"/>
                <w:szCs w:val="18"/>
                <w:lang w:eastAsia="tr-TR"/>
              </w:rPr>
            </w:pPr>
            <w:r>
              <w:rPr>
                <w:rFonts w:ascii="Calibri" w:eastAsia="Times New Roman" w:hAnsi="Calibri" w:cs="Times New Roman"/>
                <w:sz w:val="18"/>
                <w:szCs w:val="18"/>
                <w:lang w:eastAsia="tr-TR"/>
              </w:rPr>
              <w:t>-</w:t>
            </w:r>
          </w:p>
        </w:tc>
        <w:tc>
          <w:tcPr>
            <w:tcW w:w="517" w:type="pct"/>
            <w:tcBorders>
              <w:top w:val="single" w:sz="8" w:space="0" w:color="C0504D"/>
              <w:left w:val="single" w:sz="8" w:space="0" w:color="C0504D"/>
              <w:bottom w:val="single" w:sz="8" w:space="0" w:color="C0504D"/>
              <w:right w:val="single" w:sz="8" w:space="0" w:color="C0504D"/>
            </w:tcBorders>
            <w:noWrap/>
          </w:tcPr>
          <w:p w:rsidR="00646AB3" w:rsidRPr="00646AB3" w:rsidRDefault="003C3C8D" w:rsidP="00646AB3">
            <w:pPr>
              <w:spacing w:after="0" w:line="480" w:lineRule="auto"/>
              <w:jc w:val="right"/>
              <w:rPr>
                <w:rFonts w:ascii="Calibri" w:eastAsia="Times New Roman" w:hAnsi="Calibri" w:cs="Times New Roman"/>
                <w:sz w:val="18"/>
                <w:szCs w:val="18"/>
                <w:lang w:eastAsia="tr-TR"/>
              </w:rPr>
            </w:pPr>
            <w:r>
              <w:rPr>
                <w:rFonts w:ascii="Calibri" w:eastAsia="Times New Roman" w:hAnsi="Calibri" w:cs="Times New Roman"/>
                <w:sz w:val="18"/>
                <w:szCs w:val="18"/>
                <w:lang w:eastAsia="tr-TR"/>
              </w:rPr>
              <w:t>-</w:t>
            </w:r>
          </w:p>
        </w:tc>
        <w:tc>
          <w:tcPr>
            <w:tcW w:w="515" w:type="pct"/>
            <w:tcBorders>
              <w:top w:val="single" w:sz="8" w:space="0" w:color="C0504D"/>
              <w:left w:val="single" w:sz="8" w:space="0" w:color="C0504D"/>
              <w:bottom w:val="single" w:sz="8" w:space="0" w:color="C0504D"/>
              <w:right w:val="single" w:sz="8" w:space="0" w:color="C0504D"/>
            </w:tcBorders>
            <w:noWrap/>
          </w:tcPr>
          <w:p w:rsidR="00646AB3" w:rsidRPr="00646AB3" w:rsidRDefault="003C3C8D" w:rsidP="00646AB3">
            <w:pPr>
              <w:spacing w:after="0" w:line="480" w:lineRule="auto"/>
              <w:jc w:val="right"/>
              <w:rPr>
                <w:rFonts w:ascii="Calibri" w:eastAsia="Times New Roman" w:hAnsi="Calibri" w:cs="Times New Roman"/>
                <w:sz w:val="18"/>
                <w:szCs w:val="18"/>
                <w:lang w:eastAsia="tr-TR"/>
              </w:rPr>
            </w:pPr>
            <w:r>
              <w:rPr>
                <w:rFonts w:ascii="Calibri" w:eastAsia="Times New Roman" w:hAnsi="Calibri" w:cs="Times New Roman"/>
                <w:sz w:val="18"/>
                <w:szCs w:val="18"/>
                <w:lang w:eastAsia="tr-TR"/>
              </w:rPr>
              <w:t>-</w:t>
            </w:r>
          </w:p>
        </w:tc>
      </w:tr>
      <w:tr w:rsidR="00646AB3" w:rsidRPr="00646AB3" w:rsidTr="00F45346">
        <w:trPr>
          <w:trHeight w:val="417"/>
        </w:trPr>
        <w:tc>
          <w:tcPr>
            <w:tcW w:w="1203" w:type="pct"/>
            <w:tcBorders>
              <w:top w:val="single" w:sz="8" w:space="0" w:color="C0504D"/>
              <w:left w:val="single" w:sz="8" w:space="0" w:color="C0504D"/>
              <w:bottom w:val="single" w:sz="8" w:space="0" w:color="C0504D"/>
              <w:right w:val="single" w:sz="8" w:space="0" w:color="C0504D"/>
            </w:tcBorders>
            <w:shd w:val="clear" w:color="auto" w:fill="EFD3D2"/>
            <w:noWrap/>
            <w:hideMark/>
          </w:tcPr>
          <w:p w:rsidR="00646AB3" w:rsidRPr="00646AB3" w:rsidRDefault="00646AB3" w:rsidP="00646AB3">
            <w:pPr>
              <w:spacing w:after="0" w:line="480" w:lineRule="auto"/>
              <w:jc w:val="center"/>
              <w:rPr>
                <w:rFonts w:ascii="Calibri" w:eastAsia="Times New Roman" w:hAnsi="Calibri" w:cs="Times New Roman"/>
                <w:b/>
                <w:bCs/>
                <w:sz w:val="18"/>
                <w:szCs w:val="18"/>
                <w:lang w:eastAsia="tr-TR"/>
              </w:rPr>
            </w:pPr>
            <w:r w:rsidRPr="00646AB3">
              <w:rPr>
                <w:rFonts w:ascii="Calibri" w:eastAsia="Times New Roman" w:hAnsi="Calibri" w:cs="Times New Roman"/>
                <w:b/>
                <w:bCs/>
                <w:sz w:val="18"/>
                <w:szCs w:val="18"/>
                <w:lang w:eastAsia="tr-TR"/>
              </w:rPr>
              <w:t>TOPLAM</w:t>
            </w:r>
          </w:p>
        </w:tc>
        <w:tc>
          <w:tcPr>
            <w:tcW w:w="872" w:type="pct"/>
            <w:tcBorders>
              <w:top w:val="single" w:sz="8" w:space="0" w:color="C0504D"/>
              <w:left w:val="single" w:sz="8" w:space="0" w:color="C0504D"/>
              <w:bottom w:val="single" w:sz="8" w:space="0" w:color="C0504D"/>
              <w:right w:val="single" w:sz="8" w:space="0" w:color="C0504D"/>
            </w:tcBorders>
            <w:shd w:val="clear" w:color="auto" w:fill="EFD3D2"/>
            <w:noWrap/>
          </w:tcPr>
          <w:p w:rsidR="00646AB3" w:rsidRPr="00646AB3" w:rsidRDefault="00F45346" w:rsidP="00646AB3">
            <w:pPr>
              <w:spacing w:after="0" w:line="480" w:lineRule="auto"/>
              <w:jc w:val="right"/>
              <w:rPr>
                <w:rFonts w:ascii="Calibri" w:eastAsia="Times New Roman" w:hAnsi="Calibri" w:cs="Times New Roman"/>
                <w:bCs/>
                <w:sz w:val="18"/>
                <w:szCs w:val="18"/>
                <w:lang w:eastAsia="tr-TR"/>
              </w:rPr>
            </w:pPr>
            <w:r>
              <w:rPr>
                <w:rFonts w:ascii="Calibri" w:eastAsia="Times New Roman" w:hAnsi="Calibri" w:cs="Times New Roman"/>
                <w:bCs/>
                <w:sz w:val="18"/>
                <w:szCs w:val="18"/>
                <w:lang w:eastAsia="tr-TR"/>
              </w:rPr>
              <w:t>9.527.630,81</w:t>
            </w:r>
          </w:p>
        </w:tc>
        <w:tc>
          <w:tcPr>
            <w:tcW w:w="689" w:type="pct"/>
            <w:tcBorders>
              <w:top w:val="single" w:sz="8" w:space="0" w:color="C0504D"/>
              <w:left w:val="single" w:sz="8" w:space="0" w:color="C0504D"/>
              <w:bottom w:val="single" w:sz="8" w:space="0" w:color="C0504D"/>
              <w:right w:val="single" w:sz="8" w:space="0" w:color="C0504D"/>
            </w:tcBorders>
            <w:shd w:val="clear" w:color="auto" w:fill="EFD3D2"/>
            <w:noWrap/>
          </w:tcPr>
          <w:p w:rsidR="00646AB3" w:rsidRPr="00646AB3" w:rsidRDefault="00911BA3" w:rsidP="00646AB3">
            <w:pPr>
              <w:spacing w:after="0" w:line="480" w:lineRule="auto"/>
              <w:jc w:val="right"/>
              <w:rPr>
                <w:rFonts w:ascii="Calibri" w:eastAsia="Times New Roman" w:hAnsi="Calibri" w:cs="Times New Roman"/>
                <w:bCs/>
                <w:sz w:val="18"/>
                <w:szCs w:val="18"/>
                <w:lang w:eastAsia="tr-TR"/>
              </w:rPr>
            </w:pPr>
            <w:r>
              <w:rPr>
                <w:rFonts w:ascii="Calibri" w:eastAsia="Times New Roman" w:hAnsi="Calibri" w:cs="Times New Roman"/>
                <w:bCs/>
                <w:sz w:val="18"/>
                <w:szCs w:val="18"/>
                <w:lang w:eastAsia="tr-TR"/>
              </w:rPr>
              <w:t>1</w:t>
            </w:r>
            <w:r w:rsidR="00F45346">
              <w:rPr>
                <w:rFonts w:ascii="Calibri" w:eastAsia="Times New Roman" w:hAnsi="Calibri" w:cs="Times New Roman"/>
                <w:bCs/>
                <w:sz w:val="18"/>
                <w:szCs w:val="18"/>
                <w:lang w:eastAsia="tr-TR"/>
              </w:rPr>
              <w:t>.137.053,60</w:t>
            </w:r>
          </w:p>
        </w:tc>
        <w:tc>
          <w:tcPr>
            <w:tcW w:w="713" w:type="pct"/>
            <w:tcBorders>
              <w:top w:val="single" w:sz="8" w:space="0" w:color="C0504D"/>
              <w:left w:val="single" w:sz="8" w:space="0" w:color="C0504D"/>
              <w:bottom w:val="single" w:sz="8" w:space="0" w:color="C0504D"/>
              <w:right w:val="single" w:sz="8" w:space="0" w:color="C0504D"/>
            </w:tcBorders>
            <w:shd w:val="clear" w:color="auto" w:fill="EFD3D2"/>
            <w:noWrap/>
          </w:tcPr>
          <w:p w:rsidR="00646AB3" w:rsidRPr="00F45346" w:rsidRDefault="00382288" w:rsidP="00646AB3">
            <w:pPr>
              <w:spacing w:after="0" w:line="480" w:lineRule="auto"/>
              <w:jc w:val="right"/>
              <w:rPr>
                <w:rFonts w:ascii="Calibri" w:eastAsia="Times New Roman" w:hAnsi="Calibri" w:cs="Times New Roman"/>
                <w:bCs/>
                <w:sz w:val="18"/>
                <w:szCs w:val="18"/>
                <w:lang w:eastAsia="tr-TR"/>
              </w:rPr>
            </w:pPr>
            <w:r>
              <w:rPr>
                <w:rFonts w:ascii="Calibri" w:eastAsia="Times New Roman" w:hAnsi="Calibri" w:cs="Times New Roman"/>
                <w:bCs/>
                <w:sz w:val="18"/>
                <w:szCs w:val="18"/>
                <w:lang w:eastAsia="tr-TR"/>
              </w:rPr>
              <w:t>8.250.758,96</w:t>
            </w:r>
          </w:p>
        </w:tc>
        <w:tc>
          <w:tcPr>
            <w:tcW w:w="491" w:type="pct"/>
            <w:tcBorders>
              <w:top w:val="single" w:sz="8" w:space="0" w:color="C0504D"/>
              <w:left w:val="single" w:sz="8" w:space="0" w:color="C0504D"/>
              <w:bottom w:val="single" w:sz="8" w:space="0" w:color="C0504D"/>
              <w:right w:val="single" w:sz="8" w:space="0" w:color="C0504D"/>
            </w:tcBorders>
            <w:shd w:val="clear" w:color="auto" w:fill="EFD3D2"/>
            <w:noWrap/>
          </w:tcPr>
          <w:p w:rsidR="00646AB3" w:rsidRPr="00646AB3" w:rsidRDefault="00F45346" w:rsidP="00382288">
            <w:pPr>
              <w:spacing w:after="0" w:line="480" w:lineRule="auto"/>
              <w:jc w:val="right"/>
              <w:rPr>
                <w:rFonts w:ascii="Calibri" w:eastAsia="Times New Roman" w:hAnsi="Calibri" w:cs="Times New Roman"/>
                <w:bCs/>
                <w:sz w:val="18"/>
                <w:szCs w:val="18"/>
                <w:lang w:eastAsia="tr-TR"/>
              </w:rPr>
            </w:pPr>
            <w:r>
              <w:rPr>
                <w:rFonts w:ascii="Calibri" w:eastAsia="Times New Roman" w:hAnsi="Calibri" w:cs="Times New Roman"/>
                <w:bCs/>
                <w:sz w:val="18"/>
                <w:szCs w:val="18"/>
                <w:lang w:eastAsia="tr-TR"/>
              </w:rPr>
              <w:t>1.37</w:t>
            </w:r>
            <w:r w:rsidR="00382288">
              <w:rPr>
                <w:rFonts w:ascii="Calibri" w:eastAsia="Times New Roman" w:hAnsi="Calibri" w:cs="Times New Roman"/>
                <w:bCs/>
                <w:sz w:val="18"/>
                <w:szCs w:val="18"/>
                <w:lang w:eastAsia="tr-TR"/>
              </w:rPr>
              <w:t>5</w:t>
            </w:r>
            <w:r>
              <w:rPr>
                <w:rFonts w:ascii="Calibri" w:eastAsia="Times New Roman" w:hAnsi="Calibri" w:cs="Times New Roman"/>
                <w:bCs/>
                <w:sz w:val="18"/>
                <w:szCs w:val="18"/>
                <w:lang w:eastAsia="tr-TR"/>
              </w:rPr>
              <w:t>.</w:t>
            </w:r>
            <w:r w:rsidR="00382288">
              <w:rPr>
                <w:rFonts w:ascii="Calibri" w:eastAsia="Times New Roman" w:hAnsi="Calibri" w:cs="Times New Roman"/>
                <w:bCs/>
                <w:sz w:val="18"/>
                <w:szCs w:val="18"/>
                <w:lang w:eastAsia="tr-TR"/>
              </w:rPr>
              <w:t>834</w:t>
            </w:r>
            <w:r>
              <w:rPr>
                <w:rFonts w:ascii="Calibri" w:eastAsia="Times New Roman" w:hAnsi="Calibri" w:cs="Times New Roman"/>
                <w:bCs/>
                <w:sz w:val="18"/>
                <w:szCs w:val="18"/>
                <w:lang w:eastAsia="tr-TR"/>
              </w:rPr>
              <w:t>,8</w:t>
            </w:r>
            <w:r w:rsidR="00382288">
              <w:rPr>
                <w:rFonts w:ascii="Calibri" w:eastAsia="Times New Roman" w:hAnsi="Calibri" w:cs="Times New Roman"/>
                <w:bCs/>
                <w:sz w:val="18"/>
                <w:szCs w:val="18"/>
                <w:lang w:eastAsia="tr-TR"/>
              </w:rPr>
              <w:t>6</w:t>
            </w:r>
          </w:p>
        </w:tc>
        <w:tc>
          <w:tcPr>
            <w:tcW w:w="517" w:type="pct"/>
            <w:tcBorders>
              <w:top w:val="single" w:sz="8" w:space="0" w:color="C0504D"/>
              <w:left w:val="single" w:sz="8" w:space="0" w:color="C0504D"/>
              <w:bottom w:val="single" w:sz="8" w:space="0" w:color="C0504D"/>
              <w:right w:val="single" w:sz="8" w:space="0" w:color="C0504D"/>
            </w:tcBorders>
            <w:shd w:val="clear" w:color="auto" w:fill="EFD3D2"/>
            <w:noWrap/>
          </w:tcPr>
          <w:p w:rsidR="00646AB3" w:rsidRPr="00646AB3" w:rsidRDefault="00F45346" w:rsidP="00382288">
            <w:pPr>
              <w:spacing w:after="0" w:line="480" w:lineRule="auto"/>
              <w:jc w:val="right"/>
              <w:rPr>
                <w:rFonts w:ascii="Calibri" w:eastAsia="Times New Roman" w:hAnsi="Calibri" w:cs="Times New Roman"/>
                <w:bCs/>
                <w:sz w:val="18"/>
                <w:szCs w:val="18"/>
                <w:lang w:eastAsia="tr-TR"/>
              </w:rPr>
            </w:pPr>
            <w:r>
              <w:rPr>
                <w:rFonts w:ascii="Calibri" w:eastAsia="Times New Roman" w:hAnsi="Calibri" w:cs="Times New Roman"/>
                <w:bCs/>
                <w:sz w:val="18"/>
                <w:szCs w:val="18"/>
                <w:lang w:eastAsia="tr-TR"/>
              </w:rPr>
              <w:t>1.51</w:t>
            </w:r>
            <w:r w:rsidR="00382288">
              <w:rPr>
                <w:rFonts w:ascii="Calibri" w:eastAsia="Times New Roman" w:hAnsi="Calibri" w:cs="Times New Roman"/>
                <w:bCs/>
                <w:sz w:val="18"/>
                <w:szCs w:val="18"/>
                <w:lang w:eastAsia="tr-TR"/>
              </w:rPr>
              <w:t>3</w:t>
            </w:r>
            <w:r>
              <w:rPr>
                <w:rFonts w:ascii="Calibri" w:eastAsia="Times New Roman" w:hAnsi="Calibri" w:cs="Times New Roman"/>
                <w:bCs/>
                <w:sz w:val="18"/>
                <w:szCs w:val="18"/>
                <w:lang w:eastAsia="tr-TR"/>
              </w:rPr>
              <w:t>.</w:t>
            </w:r>
            <w:r w:rsidR="00382288">
              <w:rPr>
                <w:rFonts w:ascii="Calibri" w:eastAsia="Times New Roman" w:hAnsi="Calibri" w:cs="Times New Roman"/>
                <w:bCs/>
                <w:sz w:val="18"/>
                <w:szCs w:val="18"/>
                <w:lang w:eastAsia="tr-TR"/>
              </w:rPr>
              <w:t>418</w:t>
            </w:r>
            <w:r>
              <w:rPr>
                <w:rFonts w:ascii="Calibri" w:eastAsia="Times New Roman" w:hAnsi="Calibri" w:cs="Times New Roman"/>
                <w:bCs/>
                <w:sz w:val="18"/>
                <w:szCs w:val="18"/>
                <w:lang w:eastAsia="tr-TR"/>
              </w:rPr>
              <w:t>,</w:t>
            </w:r>
            <w:r w:rsidR="00382288">
              <w:rPr>
                <w:rFonts w:ascii="Calibri" w:eastAsia="Times New Roman" w:hAnsi="Calibri" w:cs="Times New Roman"/>
                <w:bCs/>
                <w:sz w:val="18"/>
                <w:szCs w:val="18"/>
                <w:lang w:eastAsia="tr-TR"/>
              </w:rPr>
              <w:t>3</w:t>
            </w:r>
            <w:r>
              <w:rPr>
                <w:rFonts w:ascii="Calibri" w:eastAsia="Times New Roman" w:hAnsi="Calibri" w:cs="Times New Roman"/>
                <w:bCs/>
                <w:sz w:val="18"/>
                <w:szCs w:val="18"/>
                <w:lang w:eastAsia="tr-TR"/>
              </w:rPr>
              <w:t>4</w:t>
            </w:r>
          </w:p>
        </w:tc>
        <w:tc>
          <w:tcPr>
            <w:tcW w:w="515" w:type="pct"/>
            <w:tcBorders>
              <w:top w:val="single" w:sz="8" w:space="0" w:color="C0504D"/>
              <w:left w:val="single" w:sz="8" w:space="0" w:color="C0504D"/>
              <w:bottom w:val="single" w:sz="8" w:space="0" w:color="C0504D"/>
              <w:right w:val="single" w:sz="8" w:space="0" w:color="C0504D"/>
            </w:tcBorders>
            <w:shd w:val="clear" w:color="auto" w:fill="EFD3D2"/>
            <w:noWrap/>
          </w:tcPr>
          <w:p w:rsidR="00646AB3" w:rsidRPr="00646AB3" w:rsidRDefault="00F45346" w:rsidP="00382288">
            <w:pPr>
              <w:spacing w:after="0" w:line="480" w:lineRule="auto"/>
              <w:jc w:val="right"/>
              <w:rPr>
                <w:rFonts w:ascii="Calibri" w:eastAsia="Times New Roman" w:hAnsi="Calibri" w:cs="Times New Roman"/>
                <w:bCs/>
                <w:sz w:val="18"/>
                <w:szCs w:val="18"/>
                <w:lang w:eastAsia="tr-TR"/>
              </w:rPr>
            </w:pPr>
            <w:r>
              <w:rPr>
                <w:rFonts w:ascii="Calibri" w:eastAsia="Times New Roman" w:hAnsi="Calibri" w:cs="Times New Roman"/>
                <w:bCs/>
                <w:sz w:val="18"/>
                <w:szCs w:val="18"/>
                <w:lang w:eastAsia="tr-TR"/>
              </w:rPr>
              <w:t>1.66</w:t>
            </w:r>
            <w:r w:rsidR="00382288">
              <w:rPr>
                <w:rFonts w:ascii="Calibri" w:eastAsia="Times New Roman" w:hAnsi="Calibri" w:cs="Times New Roman"/>
                <w:bCs/>
                <w:sz w:val="18"/>
                <w:szCs w:val="18"/>
                <w:lang w:eastAsia="tr-TR"/>
              </w:rPr>
              <w:t>4</w:t>
            </w:r>
            <w:r w:rsidR="00537E37">
              <w:rPr>
                <w:rFonts w:ascii="Calibri" w:eastAsia="Times New Roman" w:hAnsi="Calibri" w:cs="Times New Roman"/>
                <w:bCs/>
                <w:sz w:val="18"/>
                <w:szCs w:val="18"/>
                <w:lang w:eastAsia="tr-TR"/>
              </w:rPr>
              <w:t>.</w:t>
            </w:r>
            <w:r w:rsidR="00382288">
              <w:rPr>
                <w:rFonts w:ascii="Calibri" w:eastAsia="Times New Roman" w:hAnsi="Calibri" w:cs="Times New Roman"/>
                <w:bCs/>
                <w:sz w:val="18"/>
                <w:szCs w:val="18"/>
                <w:lang w:eastAsia="tr-TR"/>
              </w:rPr>
              <w:t>760</w:t>
            </w:r>
            <w:r>
              <w:rPr>
                <w:rFonts w:ascii="Calibri" w:eastAsia="Times New Roman" w:hAnsi="Calibri" w:cs="Times New Roman"/>
                <w:bCs/>
                <w:sz w:val="18"/>
                <w:szCs w:val="18"/>
                <w:lang w:eastAsia="tr-TR"/>
              </w:rPr>
              <w:t>,</w:t>
            </w:r>
            <w:r w:rsidR="00382288">
              <w:rPr>
                <w:rFonts w:ascii="Calibri" w:eastAsia="Times New Roman" w:hAnsi="Calibri" w:cs="Times New Roman"/>
                <w:bCs/>
                <w:sz w:val="18"/>
                <w:szCs w:val="18"/>
                <w:lang w:eastAsia="tr-TR"/>
              </w:rPr>
              <w:t>18</w:t>
            </w:r>
          </w:p>
        </w:tc>
      </w:tr>
    </w:tbl>
    <w:p w:rsidR="00646AB3" w:rsidRDefault="00646AB3" w:rsidP="004911A0">
      <w:pPr>
        <w:spacing w:after="120" w:line="259" w:lineRule="auto"/>
        <w:ind w:right="280"/>
        <w:jc w:val="both"/>
        <w:rPr>
          <w:rFonts w:ascii="Book Antiqua" w:eastAsia="Book Antiqua" w:hAnsi="Book Antiqua" w:cs="Arial"/>
          <w:sz w:val="24"/>
          <w:szCs w:val="20"/>
          <w:lang w:eastAsia="tr-TR"/>
        </w:rPr>
      </w:pPr>
    </w:p>
    <w:p w:rsidR="004911A0" w:rsidRDefault="004911A0" w:rsidP="004911A0">
      <w:pPr>
        <w:pStyle w:val="Balk2"/>
        <w:rPr>
          <w:rFonts w:eastAsia="Calibri"/>
        </w:rPr>
      </w:pPr>
    </w:p>
    <w:p w:rsidR="00AA28AC" w:rsidRDefault="00AA28AC" w:rsidP="00AA28AC"/>
    <w:p w:rsidR="00AA28AC" w:rsidRPr="00AA28AC" w:rsidRDefault="00AA28AC" w:rsidP="00AA28AC"/>
    <w:tbl>
      <w:tblPr>
        <w:tblStyle w:val="AkKlavuz-Vurgu512"/>
        <w:tblW w:w="4823" w:type="pct"/>
        <w:tblLayout w:type="fixed"/>
        <w:tblLook w:val="04A0" w:firstRow="1" w:lastRow="0" w:firstColumn="1" w:lastColumn="0" w:noHBand="0" w:noVBand="1"/>
      </w:tblPr>
      <w:tblGrid>
        <w:gridCol w:w="4314"/>
        <w:gridCol w:w="1443"/>
        <w:gridCol w:w="1440"/>
        <w:gridCol w:w="1298"/>
        <w:gridCol w:w="1298"/>
        <w:gridCol w:w="1298"/>
        <w:gridCol w:w="1298"/>
        <w:gridCol w:w="1328"/>
      </w:tblGrid>
      <w:tr w:rsidR="004911A0" w:rsidRPr="004911A0" w:rsidTr="00CB0CF0">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573" w:type="pct"/>
            <w:vMerge w:val="restart"/>
            <w:hideMark/>
          </w:tcPr>
          <w:p w:rsidR="004911A0" w:rsidRPr="004911A0" w:rsidRDefault="004911A0" w:rsidP="004911A0">
            <w:pPr>
              <w:spacing w:line="480" w:lineRule="auto"/>
              <w:jc w:val="center"/>
              <w:rPr>
                <w:rFonts w:ascii="Book Antiqua" w:hAnsi="Book Antiqua"/>
                <w:sz w:val="18"/>
                <w:szCs w:val="18"/>
              </w:rPr>
            </w:pPr>
            <w:r w:rsidRPr="004911A0">
              <w:rPr>
                <w:rFonts w:ascii="Book Antiqua" w:hAnsi="Book Antiqua"/>
                <w:sz w:val="18"/>
                <w:szCs w:val="18"/>
              </w:rPr>
              <w:t>BÜTÇE KAYNAKLARI</w:t>
            </w:r>
          </w:p>
        </w:tc>
        <w:tc>
          <w:tcPr>
            <w:tcW w:w="1050" w:type="pct"/>
            <w:gridSpan w:val="2"/>
          </w:tcPr>
          <w:p w:rsidR="004911A0" w:rsidRPr="004911A0" w:rsidRDefault="004911A0" w:rsidP="004911A0">
            <w:pPr>
              <w:spacing w:line="48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18"/>
                <w:szCs w:val="18"/>
              </w:rPr>
            </w:pPr>
            <w:r w:rsidRPr="004911A0">
              <w:rPr>
                <w:rFonts w:ascii="Book Antiqua" w:hAnsi="Book Antiqua"/>
                <w:sz w:val="18"/>
                <w:szCs w:val="18"/>
              </w:rPr>
              <w:t>GEÇMİŞ YILLAR</w:t>
            </w:r>
          </w:p>
        </w:tc>
        <w:tc>
          <w:tcPr>
            <w:tcW w:w="2377" w:type="pct"/>
            <w:gridSpan w:val="5"/>
            <w:noWrap/>
            <w:hideMark/>
          </w:tcPr>
          <w:p w:rsidR="004911A0" w:rsidRPr="004911A0" w:rsidRDefault="004911A0" w:rsidP="004911A0">
            <w:pPr>
              <w:spacing w:line="48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18"/>
                <w:szCs w:val="18"/>
              </w:rPr>
            </w:pPr>
            <w:r w:rsidRPr="004911A0">
              <w:rPr>
                <w:rFonts w:ascii="Book Antiqua" w:hAnsi="Book Antiqua"/>
                <w:sz w:val="18"/>
                <w:szCs w:val="18"/>
              </w:rPr>
              <w:t>PLAN DÖNEMİ</w:t>
            </w:r>
          </w:p>
        </w:tc>
      </w:tr>
      <w:tr w:rsidR="00CB0CF0" w:rsidRPr="004911A0" w:rsidTr="00CB0CF0">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73" w:type="pct"/>
            <w:vMerge/>
            <w:hideMark/>
          </w:tcPr>
          <w:p w:rsidR="004911A0" w:rsidRPr="004911A0" w:rsidRDefault="004911A0" w:rsidP="004911A0">
            <w:pPr>
              <w:jc w:val="both"/>
              <w:rPr>
                <w:rFonts w:ascii="Book Antiqua" w:hAnsi="Book Antiqua"/>
                <w:sz w:val="18"/>
                <w:szCs w:val="18"/>
              </w:rPr>
            </w:pPr>
          </w:p>
        </w:tc>
        <w:tc>
          <w:tcPr>
            <w:tcW w:w="526" w:type="pct"/>
          </w:tcPr>
          <w:p w:rsidR="004911A0" w:rsidRPr="00FF14ED" w:rsidRDefault="004911A0" w:rsidP="004911A0">
            <w:pPr>
              <w:spacing w:line="48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bCs/>
                <w:sz w:val="18"/>
                <w:szCs w:val="18"/>
              </w:rPr>
            </w:pPr>
            <w:r w:rsidRPr="00FF14ED">
              <w:rPr>
                <w:rFonts w:ascii="Book Antiqua" w:eastAsia="Calibri" w:hAnsi="Book Antiqua" w:cs="Times New Roman"/>
                <w:b/>
                <w:bCs/>
                <w:sz w:val="18"/>
                <w:szCs w:val="18"/>
              </w:rPr>
              <w:t>2017</w:t>
            </w:r>
          </w:p>
        </w:tc>
        <w:tc>
          <w:tcPr>
            <w:tcW w:w="525" w:type="pct"/>
            <w:noWrap/>
            <w:hideMark/>
          </w:tcPr>
          <w:p w:rsidR="004911A0" w:rsidRPr="00FF14ED" w:rsidRDefault="004911A0" w:rsidP="004911A0">
            <w:pPr>
              <w:spacing w:line="48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bCs/>
                <w:sz w:val="18"/>
                <w:szCs w:val="18"/>
              </w:rPr>
            </w:pPr>
            <w:r w:rsidRPr="00FF14ED">
              <w:rPr>
                <w:rFonts w:ascii="Book Antiqua" w:eastAsia="Calibri" w:hAnsi="Book Antiqua" w:cs="Times New Roman"/>
                <w:b/>
                <w:bCs/>
                <w:sz w:val="18"/>
                <w:szCs w:val="18"/>
              </w:rPr>
              <w:t>2018</w:t>
            </w:r>
          </w:p>
        </w:tc>
        <w:tc>
          <w:tcPr>
            <w:tcW w:w="473" w:type="pct"/>
            <w:noWrap/>
            <w:hideMark/>
          </w:tcPr>
          <w:p w:rsidR="004911A0" w:rsidRPr="00FF14ED" w:rsidRDefault="004911A0" w:rsidP="004911A0">
            <w:pPr>
              <w:spacing w:line="48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bCs/>
                <w:sz w:val="18"/>
                <w:szCs w:val="18"/>
              </w:rPr>
            </w:pPr>
            <w:r w:rsidRPr="00FF14ED">
              <w:rPr>
                <w:rFonts w:ascii="Book Antiqua" w:eastAsia="Calibri" w:hAnsi="Book Antiqua" w:cs="Times New Roman"/>
                <w:b/>
                <w:bCs/>
                <w:sz w:val="18"/>
                <w:szCs w:val="18"/>
              </w:rPr>
              <w:t>2019</w:t>
            </w:r>
          </w:p>
        </w:tc>
        <w:tc>
          <w:tcPr>
            <w:tcW w:w="473" w:type="pct"/>
            <w:noWrap/>
            <w:hideMark/>
          </w:tcPr>
          <w:p w:rsidR="004911A0" w:rsidRPr="00FF14ED" w:rsidRDefault="004911A0" w:rsidP="004911A0">
            <w:pPr>
              <w:spacing w:line="48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bCs/>
                <w:sz w:val="18"/>
                <w:szCs w:val="18"/>
              </w:rPr>
            </w:pPr>
            <w:r w:rsidRPr="00FF14ED">
              <w:rPr>
                <w:rFonts w:ascii="Book Antiqua" w:eastAsia="Calibri" w:hAnsi="Book Antiqua" w:cs="Times New Roman"/>
                <w:b/>
                <w:bCs/>
                <w:sz w:val="18"/>
                <w:szCs w:val="18"/>
              </w:rPr>
              <w:t>2020</w:t>
            </w:r>
          </w:p>
        </w:tc>
        <w:tc>
          <w:tcPr>
            <w:tcW w:w="473" w:type="pct"/>
            <w:noWrap/>
            <w:hideMark/>
          </w:tcPr>
          <w:p w:rsidR="004911A0" w:rsidRPr="00FF14ED" w:rsidRDefault="004911A0" w:rsidP="004911A0">
            <w:pPr>
              <w:spacing w:line="48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bCs/>
                <w:sz w:val="18"/>
                <w:szCs w:val="18"/>
              </w:rPr>
            </w:pPr>
            <w:r w:rsidRPr="00FF14ED">
              <w:rPr>
                <w:rFonts w:ascii="Book Antiqua" w:eastAsia="Calibri" w:hAnsi="Book Antiqua" w:cs="Times New Roman"/>
                <w:b/>
                <w:bCs/>
                <w:sz w:val="18"/>
                <w:szCs w:val="18"/>
              </w:rPr>
              <w:t>2021</w:t>
            </w:r>
          </w:p>
        </w:tc>
        <w:tc>
          <w:tcPr>
            <w:tcW w:w="473" w:type="pct"/>
            <w:noWrap/>
            <w:hideMark/>
          </w:tcPr>
          <w:p w:rsidR="004911A0" w:rsidRPr="00FF14ED" w:rsidRDefault="004911A0" w:rsidP="004911A0">
            <w:pPr>
              <w:spacing w:line="48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bCs/>
                <w:sz w:val="18"/>
                <w:szCs w:val="18"/>
              </w:rPr>
            </w:pPr>
            <w:r w:rsidRPr="00FF14ED">
              <w:rPr>
                <w:rFonts w:ascii="Book Antiqua" w:eastAsia="Calibri" w:hAnsi="Book Antiqua" w:cs="Times New Roman"/>
                <w:b/>
                <w:bCs/>
                <w:sz w:val="18"/>
                <w:szCs w:val="18"/>
              </w:rPr>
              <w:t>2022</w:t>
            </w:r>
          </w:p>
        </w:tc>
        <w:tc>
          <w:tcPr>
            <w:tcW w:w="485" w:type="pct"/>
            <w:noWrap/>
            <w:hideMark/>
          </w:tcPr>
          <w:p w:rsidR="004911A0" w:rsidRPr="00FF14ED" w:rsidRDefault="004911A0" w:rsidP="004911A0">
            <w:pPr>
              <w:spacing w:line="48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bCs/>
                <w:sz w:val="18"/>
                <w:szCs w:val="18"/>
              </w:rPr>
            </w:pPr>
            <w:r w:rsidRPr="00FF14ED">
              <w:rPr>
                <w:rFonts w:ascii="Book Antiqua" w:eastAsia="Calibri" w:hAnsi="Book Antiqua" w:cs="Times New Roman"/>
                <w:b/>
                <w:bCs/>
                <w:sz w:val="18"/>
                <w:szCs w:val="18"/>
              </w:rPr>
              <w:t>2023</w:t>
            </w:r>
          </w:p>
        </w:tc>
      </w:tr>
      <w:tr w:rsidR="00CB0CF0" w:rsidRPr="004911A0" w:rsidTr="00CB0CF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3" w:type="pct"/>
            <w:noWrap/>
            <w:hideMark/>
          </w:tcPr>
          <w:p w:rsidR="004911A0" w:rsidRPr="004911A0" w:rsidRDefault="004911A0" w:rsidP="004911A0">
            <w:pPr>
              <w:jc w:val="center"/>
              <w:rPr>
                <w:rFonts w:ascii="Book Antiqua" w:hAnsi="Book Antiqua"/>
                <w:color w:val="000000"/>
                <w:sz w:val="20"/>
                <w:szCs w:val="20"/>
                <w:lang w:eastAsia="tr-TR"/>
              </w:rPr>
            </w:pPr>
            <w:r w:rsidRPr="004911A0">
              <w:rPr>
                <w:rFonts w:ascii="Book Antiqua" w:hAnsi="Book Antiqua"/>
                <w:color w:val="000000"/>
                <w:sz w:val="20"/>
                <w:szCs w:val="20"/>
                <w:lang w:eastAsia="tr-TR"/>
              </w:rPr>
              <w:t>İNŞAAT (YATIRIM)</w:t>
            </w:r>
          </w:p>
        </w:tc>
        <w:tc>
          <w:tcPr>
            <w:tcW w:w="526" w:type="pct"/>
          </w:tcPr>
          <w:p w:rsidR="004911A0" w:rsidRPr="004911A0" w:rsidRDefault="00512E7B" w:rsidP="004911A0">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18"/>
                <w:szCs w:val="18"/>
              </w:rPr>
            </w:pPr>
            <w:r>
              <w:rPr>
                <w:rFonts w:ascii="Book Antiqua" w:eastAsia="Calibri" w:hAnsi="Book Antiqua" w:cs="Times New Roman"/>
                <w:sz w:val="18"/>
                <w:szCs w:val="18"/>
              </w:rPr>
              <w:t>5.250.000,00</w:t>
            </w:r>
          </w:p>
        </w:tc>
        <w:tc>
          <w:tcPr>
            <w:tcW w:w="525" w:type="pct"/>
            <w:noWrap/>
          </w:tcPr>
          <w:p w:rsidR="004911A0" w:rsidRPr="004911A0" w:rsidRDefault="00512E7B" w:rsidP="004911A0">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18"/>
                <w:szCs w:val="18"/>
              </w:rPr>
            </w:pPr>
            <w:r>
              <w:rPr>
                <w:rFonts w:ascii="Book Antiqua" w:eastAsia="Calibri" w:hAnsi="Book Antiqua" w:cs="Times New Roman"/>
                <w:sz w:val="18"/>
                <w:szCs w:val="18"/>
              </w:rPr>
              <w:t>7.500.000,00</w:t>
            </w:r>
          </w:p>
        </w:tc>
        <w:tc>
          <w:tcPr>
            <w:tcW w:w="473" w:type="pct"/>
            <w:noWrap/>
            <w:hideMark/>
          </w:tcPr>
          <w:p w:rsidR="004911A0" w:rsidRPr="004911A0" w:rsidRDefault="004911A0" w:rsidP="004911A0">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18"/>
                <w:szCs w:val="18"/>
              </w:rPr>
            </w:pPr>
          </w:p>
        </w:tc>
        <w:tc>
          <w:tcPr>
            <w:tcW w:w="473" w:type="pct"/>
            <w:noWrap/>
            <w:hideMark/>
          </w:tcPr>
          <w:p w:rsidR="004911A0" w:rsidRPr="00911BA3" w:rsidRDefault="00911BA3" w:rsidP="004911A0">
            <w:pPr>
              <w:spacing w:line="480" w:lineRule="auto"/>
              <w:jc w:val="right"/>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18"/>
                <w:szCs w:val="18"/>
              </w:rPr>
            </w:pPr>
            <w:r>
              <w:rPr>
                <w:rFonts w:ascii="Book Antiqua" w:eastAsia="Calibri" w:hAnsi="Book Antiqua" w:cs="Times New Roman"/>
                <w:sz w:val="18"/>
                <w:szCs w:val="18"/>
              </w:rPr>
              <w:t xml:space="preserve">7.000.000,00 </w:t>
            </w:r>
          </w:p>
        </w:tc>
        <w:tc>
          <w:tcPr>
            <w:tcW w:w="473" w:type="pct"/>
            <w:noWrap/>
            <w:hideMark/>
          </w:tcPr>
          <w:p w:rsidR="004911A0" w:rsidRPr="004911A0" w:rsidRDefault="004911A0" w:rsidP="004911A0">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18"/>
                <w:szCs w:val="18"/>
              </w:rPr>
            </w:pPr>
          </w:p>
        </w:tc>
        <w:tc>
          <w:tcPr>
            <w:tcW w:w="473" w:type="pct"/>
            <w:noWrap/>
            <w:hideMark/>
          </w:tcPr>
          <w:p w:rsidR="004911A0" w:rsidRPr="004911A0" w:rsidRDefault="004911A0" w:rsidP="004911A0">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18"/>
                <w:szCs w:val="18"/>
              </w:rPr>
            </w:pPr>
          </w:p>
        </w:tc>
        <w:tc>
          <w:tcPr>
            <w:tcW w:w="485" w:type="pct"/>
            <w:noWrap/>
            <w:hideMark/>
          </w:tcPr>
          <w:p w:rsidR="004911A0" w:rsidRPr="004911A0" w:rsidRDefault="004911A0" w:rsidP="004911A0">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18"/>
                <w:szCs w:val="18"/>
              </w:rPr>
            </w:pPr>
          </w:p>
        </w:tc>
      </w:tr>
      <w:tr w:rsidR="00CB0CF0" w:rsidRPr="004911A0" w:rsidTr="00CB0CF0">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573" w:type="pct"/>
            <w:hideMark/>
          </w:tcPr>
          <w:p w:rsidR="004911A0" w:rsidRPr="004911A0" w:rsidRDefault="004911A0" w:rsidP="004911A0">
            <w:pPr>
              <w:jc w:val="center"/>
              <w:rPr>
                <w:rFonts w:ascii="Book Antiqua" w:hAnsi="Book Antiqua"/>
                <w:color w:val="000000"/>
                <w:sz w:val="20"/>
                <w:szCs w:val="20"/>
                <w:lang w:eastAsia="tr-TR"/>
              </w:rPr>
            </w:pPr>
            <w:r w:rsidRPr="004911A0">
              <w:rPr>
                <w:rFonts w:ascii="Book Antiqua" w:hAnsi="Book Antiqua"/>
                <w:color w:val="000000"/>
                <w:sz w:val="20"/>
                <w:szCs w:val="20"/>
                <w:lang w:eastAsia="tr-TR"/>
              </w:rPr>
              <w:t>İNŞAAT (ONARIM)</w:t>
            </w:r>
          </w:p>
        </w:tc>
        <w:tc>
          <w:tcPr>
            <w:tcW w:w="526" w:type="pct"/>
          </w:tcPr>
          <w:p w:rsidR="004911A0" w:rsidRPr="004911A0" w:rsidRDefault="00512E7B" w:rsidP="00FF14ED">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18"/>
                <w:szCs w:val="18"/>
              </w:rPr>
            </w:pPr>
            <w:r>
              <w:rPr>
                <w:rFonts w:ascii="Book Antiqua" w:eastAsia="Calibri" w:hAnsi="Book Antiqua" w:cs="Times New Roman"/>
                <w:sz w:val="18"/>
                <w:szCs w:val="18"/>
              </w:rPr>
              <w:t>65.000,00</w:t>
            </w:r>
          </w:p>
        </w:tc>
        <w:tc>
          <w:tcPr>
            <w:tcW w:w="525" w:type="pct"/>
            <w:noWrap/>
          </w:tcPr>
          <w:p w:rsidR="004911A0" w:rsidRPr="004911A0" w:rsidRDefault="00512E7B" w:rsidP="00FF14ED">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18"/>
                <w:szCs w:val="18"/>
              </w:rPr>
            </w:pPr>
            <w:r>
              <w:rPr>
                <w:rFonts w:ascii="Book Antiqua" w:eastAsia="Calibri" w:hAnsi="Book Antiqua" w:cs="Times New Roman"/>
                <w:sz w:val="18"/>
                <w:szCs w:val="18"/>
              </w:rPr>
              <w:t>78.000,00</w:t>
            </w:r>
          </w:p>
        </w:tc>
        <w:tc>
          <w:tcPr>
            <w:tcW w:w="473" w:type="pct"/>
            <w:noWrap/>
            <w:hideMark/>
          </w:tcPr>
          <w:p w:rsidR="004911A0" w:rsidRPr="004911A0" w:rsidRDefault="00512E7B" w:rsidP="004911A0">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18"/>
                <w:szCs w:val="18"/>
              </w:rPr>
            </w:pPr>
            <w:r>
              <w:rPr>
                <w:rFonts w:ascii="Book Antiqua" w:eastAsia="Calibri" w:hAnsi="Book Antiqua" w:cs="Times New Roman"/>
                <w:sz w:val="18"/>
                <w:szCs w:val="18"/>
              </w:rPr>
              <w:t>91.800,00</w:t>
            </w:r>
          </w:p>
        </w:tc>
        <w:tc>
          <w:tcPr>
            <w:tcW w:w="473" w:type="pct"/>
            <w:noWrap/>
            <w:hideMark/>
          </w:tcPr>
          <w:p w:rsidR="004911A0" w:rsidRPr="004911A0" w:rsidRDefault="00512E7B" w:rsidP="004911A0">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18"/>
                <w:szCs w:val="18"/>
              </w:rPr>
            </w:pPr>
            <w:r>
              <w:rPr>
                <w:rFonts w:ascii="Book Antiqua" w:eastAsia="Calibri" w:hAnsi="Book Antiqua" w:cs="Times New Roman"/>
                <w:sz w:val="18"/>
                <w:szCs w:val="18"/>
              </w:rPr>
              <w:t>100.980,00</w:t>
            </w:r>
          </w:p>
        </w:tc>
        <w:tc>
          <w:tcPr>
            <w:tcW w:w="473" w:type="pct"/>
            <w:noWrap/>
            <w:hideMark/>
          </w:tcPr>
          <w:p w:rsidR="004911A0" w:rsidRPr="004911A0" w:rsidRDefault="00512E7B" w:rsidP="004911A0">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18"/>
                <w:szCs w:val="18"/>
              </w:rPr>
            </w:pPr>
            <w:r>
              <w:rPr>
                <w:rFonts w:ascii="Book Antiqua" w:eastAsia="Calibri" w:hAnsi="Book Antiqua" w:cs="Times New Roman"/>
                <w:sz w:val="18"/>
                <w:szCs w:val="18"/>
              </w:rPr>
              <w:t>111.078,00</w:t>
            </w:r>
          </w:p>
        </w:tc>
        <w:tc>
          <w:tcPr>
            <w:tcW w:w="473" w:type="pct"/>
            <w:noWrap/>
            <w:hideMark/>
          </w:tcPr>
          <w:p w:rsidR="004911A0" w:rsidRPr="004911A0" w:rsidRDefault="00512E7B" w:rsidP="00911BA3">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18"/>
                <w:szCs w:val="18"/>
              </w:rPr>
            </w:pPr>
            <w:r>
              <w:rPr>
                <w:rFonts w:ascii="Book Antiqua" w:eastAsia="Calibri" w:hAnsi="Book Antiqua" w:cs="Times New Roman"/>
                <w:sz w:val="18"/>
                <w:szCs w:val="18"/>
              </w:rPr>
              <w:t>122.185,</w:t>
            </w:r>
            <w:r w:rsidR="00911BA3">
              <w:rPr>
                <w:rFonts w:ascii="Book Antiqua" w:eastAsia="Calibri" w:hAnsi="Book Antiqua" w:cs="Times New Roman"/>
                <w:sz w:val="18"/>
                <w:szCs w:val="18"/>
              </w:rPr>
              <w:t>8</w:t>
            </w:r>
            <w:r>
              <w:rPr>
                <w:rFonts w:ascii="Book Antiqua" w:eastAsia="Calibri" w:hAnsi="Book Antiqua" w:cs="Times New Roman"/>
                <w:sz w:val="18"/>
                <w:szCs w:val="18"/>
              </w:rPr>
              <w:t>0</w:t>
            </w:r>
          </w:p>
        </w:tc>
        <w:tc>
          <w:tcPr>
            <w:tcW w:w="485" w:type="pct"/>
            <w:noWrap/>
            <w:hideMark/>
          </w:tcPr>
          <w:p w:rsidR="004911A0" w:rsidRPr="004911A0" w:rsidRDefault="00512E7B" w:rsidP="004911A0">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18"/>
                <w:szCs w:val="18"/>
              </w:rPr>
            </w:pPr>
            <w:r>
              <w:rPr>
                <w:rFonts w:ascii="Book Antiqua" w:eastAsia="Calibri" w:hAnsi="Book Antiqua" w:cs="Times New Roman"/>
                <w:sz w:val="18"/>
                <w:szCs w:val="18"/>
              </w:rPr>
              <w:t>134.404,38</w:t>
            </w:r>
          </w:p>
        </w:tc>
      </w:tr>
      <w:tr w:rsidR="00CB0CF0" w:rsidRPr="004911A0" w:rsidTr="00CB0CF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3" w:type="pct"/>
            <w:hideMark/>
          </w:tcPr>
          <w:p w:rsidR="004911A0" w:rsidRPr="004911A0" w:rsidRDefault="004911A0" w:rsidP="004911A0">
            <w:pPr>
              <w:jc w:val="center"/>
              <w:rPr>
                <w:rFonts w:ascii="Book Antiqua" w:hAnsi="Book Antiqua"/>
                <w:color w:val="000000"/>
                <w:sz w:val="20"/>
                <w:szCs w:val="20"/>
                <w:lang w:eastAsia="tr-TR"/>
              </w:rPr>
            </w:pPr>
            <w:r w:rsidRPr="004911A0">
              <w:rPr>
                <w:rFonts w:ascii="Book Antiqua" w:hAnsi="Book Antiqua"/>
                <w:color w:val="000000"/>
                <w:sz w:val="20"/>
                <w:szCs w:val="20"/>
                <w:lang w:eastAsia="tr-TR"/>
              </w:rPr>
              <w:t>DESTEK (TAŞIMALI)</w:t>
            </w:r>
          </w:p>
        </w:tc>
        <w:tc>
          <w:tcPr>
            <w:tcW w:w="526" w:type="pct"/>
          </w:tcPr>
          <w:p w:rsidR="004911A0" w:rsidRPr="004911A0" w:rsidRDefault="00512E7B" w:rsidP="00FF14ED">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18"/>
                <w:szCs w:val="18"/>
              </w:rPr>
            </w:pPr>
            <w:r>
              <w:rPr>
                <w:rFonts w:ascii="Book Antiqua" w:eastAsia="Calibri" w:hAnsi="Book Antiqua" w:cs="Times New Roman"/>
                <w:sz w:val="18"/>
                <w:szCs w:val="18"/>
              </w:rPr>
              <w:t>599.068,43</w:t>
            </w:r>
          </w:p>
        </w:tc>
        <w:tc>
          <w:tcPr>
            <w:tcW w:w="525" w:type="pct"/>
            <w:noWrap/>
          </w:tcPr>
          <w:p w:rsidR="004911A0" w:rsidRPr="004911A0" w:rsidRDefault="00512E7B" w:rsidP="00FF14ED">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18"/>
                <w:szCs w:val="18"/>
              </w:rPr>
            </w:pPr>
            <w:r>
              <w:rPr>
                <w:rFonts w:ascii="Book Antiqua" w:eastAsia="Calibri" w:hAnsi="Book Antiqua" w:cs="Times New Roman"/>
                <w:sz w:val="18"/>
                <w:szCs w:val="18"/>
              </w:rPr>
              <w:t>665.631,59</w:t>
            </w:r>
          </w:p>
        </w:tc>
        <w:tc>
          <w:tcPr>
            <w:tcW w:w="473" w:type="pct"/>
            <w:noWrap/>
            <w:hideMark/>
          </w:tcPr>
          <w:p w:rsidR="004911A0" w:rsidRPr="004911A0" w:rsidRDefault="00512E7B" w:rsidP="004911A0">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18"/>
                <w:szCs w:val="18"/>
              </w:rPr>
            </w:pPr>
            <w:r>
              <w:rPr>
                <w:rFonts w:ascii="Book Antiqua" w:eastAsia="Calibri" w:hAnsi="Book Antiqua" w:cs="Times New Roman"/>
                <w:sz w:val="18"/>
                <w:szCs w:val="18"/>
              </w:rPr>
              <w:t>731.500,00</w:t>
            </w:r>
          </w:p>
        </w:tc>
        <w:tc>
          <w:tcPr>
            <w:tcW w:w="473" w:type="pct"/>
            <w:noWrap/>
            <w:hideMark/>
          </w:tcPr>
          <w:p w:rsidR="004911A0" w:rsidRPr="004911A0" w:rsidRDefault="00512E7B" w:rsidP="004911A0">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18"/>
                <w:szCs w:val="18"/>
              </w:rPr>
            </w:pPr>
            <w:r>
              <w:rPr>
                <w:rFonts w:ascii="Book Antiqua" w:eastAsia="Calibri" w:hAnsi="Book Antiqua" w:cs="Times New Roman"/>
                <w:sz w:val="18"/>
                <w:szCs w:val="18"/>
              </w:rPr>
              <w:t>804.650,00</w:t>
            </w:r>
          </w:p>
        </w:tc>
        <w:tc>
          <w:tcPr>
            <w:tcW w:w="473" w:type="pct"/>
            <w:noWrap/>
            <w:hideMark/>
          </w:tcPr>
          <w:p w:rsidR="004911A0" w:rsidRPr="004911A0" w:rsidRDefault="00512E7B" w:rsidP="004911A0">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18"/>
                <w:szCs w:val="18"/>
              </w:rPr>
            </w:pPr>
            <w:r>
              <w:rPr>
                <w:rFonts w:ascii="Book Antiqua" w:eastAsia="Calibri" w:hAnsi="Book Antiqua" w:cs="Times New Roman"/>
                <w:sz w:val="18"/>
                <w:szCs w:val="18"/>
              </w:rPr>
              <w:t>885.115,00</w:t>
            </w:r>
          </w:p>
        </w:tc>
        <w:tc>
          <w:tcPr>
            <w:tcW w:w="473" w:type="pct"/>
            <w:noWrap/>
            <w:hideMark/>
          </w:tcPr>
          <w:p w:rsidR="004911A0" w:rsidRPr="004911A0" w:rsidRDefault="00512E7B" w:rsidP="004911A0">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18"/>
                <w:szCs w:val="18"/>
              </w:rPr>
            </w:pPr>
            <w:r>
              <w:rPr>
                <w:rFonts w:ascii="Book Antiqua" w:eastAsia="Calibri" w:hAnsi="Book Antiqua" w:cs="Times New Roman"/>
                <w:sz w:val="18"/>
                <w:szCs w:val="18"/>
              </w:rPr>
              <w:t>973.626,50</w:t>
            </w:r>
          </w:p>
        </w:tc>
        <w:tc>
          <w:tcPr>
            <w:tcW w:w="485" w:type="pct"/>
            <w:noWrap/>
            <w:hideMark/>
          </w:tcPr>
          <w:p w:rsidR="004911A0" w:rsidRPr="004911A0" w:rsidRDefault="00512E7B" w:rsidP="00911BA3">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18"/>
                <w:szCs w:val="18"/>
              </w:rPr>
            </w:pPr>
            <w:r>
              <w:rPr>
                <w:rFonts w:ascii="Book Antiqua" w:eastAsia="Calibri" w:hAnsi="Book Antiqua" w:cs="Times New Roman"/>
                <w:sz w:val="18"/>
                <w:szCs w:val="18"/>
              </w:rPr>
              <w:t>1.070.</w:t>
            </w:r>
            <w:r w:rsidR="00911BA3">
              <w:rPr>
                <w:rFonts w:ascii="Book Antiqua" w:eastAsia="Calibri" w:hAnsi="Book Antiqua" w:cs="Times New Roman"/>
                <w:sz w:val="18"/>
                <w:szCs w:val="18"/>
              </w:rPr>
              <w:t>9</w:t>
            </w:r>
            <w:r>
              <w:rPr>
                <w:rFonts w:ascii="Book Antiqua" w:eastAsia="Calibri" w:hAnsi="Book Antiqua" w:cs="Times New Roman"/>
                <w:sz w:val="18"/>
                <w:szCs w:val="18"/>
              </w:rPr>
              <w:t>89,15</w:t>
            </w:r>
          </w:p>
        </w:tc>
      </w:tr>
      <w:tr w:rsidR="00CB0CF0" w:rsidRPr="004911A0" w:rsidTr="00CB0CF0">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573" w:type="pct"/>
            <w:noWrap/>
            <w:hideMark/>
          </w:tcPr>
          <w:p w:rsidR="004911A0" w:rsidRPr="004911A0" w:rsidRDefault="004911A0" w:rsidP="004911A0">
            <w:pPr>
              <w:jc w:val="center"/>
              <w:rPr>
                <w:rFonts w:ascii="Book Antiqua" w:hAnsi="Book Antiqua"/>
                <w:color w:val="000000"/>
                <w:sz w:val="20"/>
                <w:szCs w:val="20"/>
                <w:lang w:eastAsia="tr-TR"/>
              </w:rPr>
            </w:pPr>
            <w:r w:rsidRPr="004911A0">
              <w:rPr>
                <w:rFonts w:ascii="Book Antiqua" w:hAnsi="Book Antiqua"/>
                <w:color w:val="000000"/>
                <w:sz w:val="20"/>
                <w:szCs w:val="20"/>
                <w:lang w:eastAsia="tr-TR"/>
              </w:rPr>
              <w:t>DESTEK (YEMEK)</w:t>
            </w:r>
          </w:p>
        </w:tc>
        <w:tc>
          <w:tcPr>
            <w:tcW w:w="526" w:type="pct"/>
          </w:tcPr>
          <w:p w:rsidR="004911A0" w:rsidRPr="004911A0" w:rsidRDefault="00512E7B" w:rsidP="004911A0">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Cs/>
                <w:sz w:val="18"/>
                <w:szCs w:val="18"/>
              </w:rPr>
            </w:pPr>
            <w:r>
              <w:rPr>
                <w:rFonts w:ascii="Book Antiqua" w:eastAsia="Calibri" w:hAnsi="Book Antiqua" w:cs="Times New Roman"/>
                <w:bCs/>
                <w:sz w:val="18"/>
                <w:szCs w:val="18"/>
              </w:rPr>
              <w:t>240.387,26</w:t>
            </w:r>
          </w:p>
        </w:tc>
        <w:tc>
          <w:tcPr>
            <w:tcW w:w="525" w:type="pct"/>
            <w:noWrap/>
          </w:tcPr>
          <w:p w:rsidR="004911A0" w:rsidRPr="004911A0" w:rsidRDefault="00512E7B" w:rsidP="004911A0">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Cs/>
                <w:sz w:val="18"/>
                <w:szCs w:val="18"/>
              </w:rPr>
            </w:pPr>
            <w:r>
              <w:rPr>
                <w:rFonts w:ascii="Book Antiqua" w:eastAsia="Calibri" w:hAnsi="Book Antiqua" w:cs="Times New Roman"/>
                <w:bCs/>
                <w:sz w:val="18"/>
                <w:szCs w:val="18"/>
              </w:rPr>
              <w:t>274.776,22</w:t>
            </w:r>
          </w:p>
        </w:tc>
        <w:tc>
          <w:tcPr>
            <w:tcW w:w="473" w:type="pct"/>
            <w:noWrap/>
            <w:hideMark/>
          </w:tcPr>
          <w:p w:rsidR="004911A0" w:rsidRPr="004911A0" w:rsidRDefault="00512E7B" w:rsidP="004911A0">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000000"/>
                <w:sz w:val="18"/>
                <w:szCs w:val="18"/>
              </w:rPr>
            </w:pPr>
            <w:r>
              <w:rPr>
                <w:rFonts w:ascii="Book Antiqua" w:eastAsia="Calibri" w:hAnsi="Book Antiqua" w:cs="Times New Roman"/>
                <w:color w:val="000000"/>
                <w:sz w:val="18"/>
                <w:szCs w:val="18"/>
              </w:rPr>
              <w:t>302.253,60</w:t>
            </w:r>
          </w:p>
        </w:tc>
        <w:tc>
          <w:tcPr>
            <w:tcW w:w="473" w:type="pct"/>
            <w:noWrap/>
            <w:hideMark/>
          </w:tcPr>
          <w:p w:rsidR="004911A0" w:rsidRPr="004911A0" w:rsidRDefault="00512E7B" w:rsidP="00911BA3">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000000"/>
                <w:sz w:val="18"/>
                <w:szCs w:val="18"/>
              </w:rPr>
            </w:pPr>
            <w:r>
              <w:rPr>
                <w:rFonts w:ascii="Book Antiqua" w:eastAsia="Calibri" w:hAnsi="Book Antiqua" w:cs="Times New Roman"/>
                <w:color w:val="000000"/>
                <w:sz w:val="18"/>
                <w:szCs w:val="18"/>
              </w:rPr>
              <w:t>332.478,9</w:t>
            </w:r>
            <w:r w:rsidR="00911BA3">
              <w:rPr>
                <w:rFonts w:ascii="Book Antiqua" w:eastAsia="Calibri" w:hAnsi="Book Antiqua" w:cs="Times New Roman"/>
                <w:color w:val="000000"/>
                <w:sz w:val="18"/>
                <w:szCs w:val="18"/>
              </w:rPr>
              <w:t>6</w:t>
            </w:r>
          </w:p>
        </w:tc>
        <w:tc>
          <w:tcPr>
            <w:tcW w:w="473" w:type="pct"/>
            <w:noWrap/>
            <w:hideMark/>
          </w:tcPr>
          <w:p w:rsidR="004911A0" w:rsidRPr="004911A0" w:rsidRDefault="00512E7B" w:rsidP="00911BA3">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000000"/>
                <w:sz w:val="18"/>
                <w:szCs w:val="18"/>
              </w:rPr>
            </w:pPr>
            <w:r>
              <w:rPr>
                <w:rFonts w:ascii="Book Antiqua" w:eastAsia="Calibri" w:hAnsi="Book Antiqua" w:cs="Times New Roman"/>
                <w:color w:val="000000"/>
                <w:sz w:val="18"/>
                <w:szCs w:val="18"/>
              </w:rPr>
              <w:t>365.726,8</w:t>
            </w:r>
            <w:r w:rsidR="00911BA3">
              <w:rPr>
                <w:rFonts w:ascii="Book Antiqua" w:eastAsia="Calibri" w:hAnsi="Book Antiqua" w:cs="Times New Roman"/>
                <w:color w:val="000000"/>
                <w:sz w:val="18"/>
                <w:szCs w:val="18"/>
              </w:rPr>
              <w:t>6</w:t>
            </w:r>
          </w:p>
        </w:tc>
        <w:tc>
          <w:tcPr>
            <w:tcW w:w="473" w:type="pct"/>
            <w:noWrap/>
            <w:hideMark/>
          </w:tcPr>
          <w:p w:rsidR="004911A0" w:rsidRPr="004911A0" w:rsidRDefault="00512E7B" w:rsidP="004911A0">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000000"/>
                <w:sz w:val="18"/>
                <w:szCs w:val="18"/>
              </w:rPr>
            </w:pPr>
            <w:r>
              <w:rPr>
                <w:rFonts w:ascii="Book Antiqua" w:eastAsia="Calibri" w:hAnsi="Book Antiqua" w:cs="Times New Roman"/>
                <w:color w:val="000000"/>
                <w:sz w:val="18"/>
                <w:szCs w:val="18"/>
              </w:rPr>
              <w:t>402.299,54</w:t>
            </w:r>
          </w:p>
        </w:tc>
        <w:tc>
          <w:tcPr>
            <w:tcW w:w="485" w:type="pct"/>
            <w:noWrap/>
            <w:hideMark/>
          </w:tcPr>
          <w:p w:rsidR="004911A0" w:rsidRPr="004911A0" w:rsidRDefault="00512E7B" w:rsidP="004911A0">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000000"/>
                <w:sz w:val="18"/>
                <w:szCs w:val="18"/>
              </w:rPr>
            </w:pPr>
            <w:r>
              <w:rPr>
                <w:rFonts w:ascii="Book Antiqua" w:eastAsia="Calibri" w:hAnsi="Book Antiqua" w:cs="Times New Roman"/>
                <w:color w:val="000000"/>
                <w:sz w:val="18"/>
                <w:szCs w:val="18"/>
              </w:rPr>
              <w:t>442.529,50</w:t>
            </w:r>
          </w:p>
        </w:tc>
      </w:tr>
      <w:tr w:rsidR="00CB0CF0" w:rsidRPr="004911A0" w:rsidTr="00CB0CF0">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573" w:type="pct"/>
            <w:noWrap/>
            <w:hideMark/>
          </w:tcPr>
          <w:p w:rsidR="004911A0" w:rsidRPr="004911A0" w:rsidRDefault="004911A0" w:rsidP="004911A0">
            <w:pPr>
              <w:jc w:val="center"/>
              <w:rPr>
                <w:rFonts w:ascii="Book Antiqua" w:hAnsi="Book Antiqua"/>
                <w:color w:val="000000"/>
                <w:sz w:val="20"/>
                <w:szCs w:val="20"/>
                <w:lang w:eastAsia="tr-TR"/>
              </w:rPr>
            </w:pPr>
            <w:r w:rsidRPr="004911A0">
              <w:rPr>
                <w:rFonts w:ascii="Book Antiqua" w:hAnsi="Book Antiqua"/>
                <w:color w:val="000000"/>
                <w:sz w:val="20"/>
                <w:szCs w:val="20"/>
                <w:lang w:eastAsia="tr-TR"/>
              </w:rPr>
              <w:t>TAMİRAT-TADİLAT-ARAÇ BAKIM VS…</w:t>
            </w:r>
          </w:p>
        </w:tc>
        <w:tc>
          <w:tcPr>
            <w:tcW w:w="526" w:type="pct"/>
          </w:tcPr>
          <w:p w:rsidR="004911A0" w:rsidRPr="004911A0" w:rsidRDefault="00512E7B" w:rsidP="004911A0">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bCs/>
                <w:sz w:val="18"/>
                <w:szCs w:val="18"/>
              </w:rPr>
            </w:pPr>
            <w:r>
              <w:rPr>
                <w:rFonts w:ascii="Book Antiqua" w:eastAsia="Calibri" w:hAnsi="Book Antiqua" w:cs="Times New Roman"/>
                <w:bCs/>
                <w:sz w:val="18"/>
                <w:szCs w:val="18"/>
              </w:rPr>
              <w:t>4.500,00</w:t>
            </w:r>
          </w:p>
        </w:tc>
        <w:tc>
          <w:tcPr>
            <w:tcW w:w="525" w:type="pct"/>
            <w:noWrap/>
          </w:tcPr>
          <w:p w:rsidR="004911A0" w:rsidRPr="004911A0" w:rsidRDefault="00512E7B" w:rsidP="004911A0">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bCs/>
                <w:sz w:val="18"/>
                <w:szCs w:val="18"/>
              </w:rPr>
            </w:pPr>
            <w:r>
              <w:rPr>
                <w:rFonts w:ascii="Book Antiqua" w:eastAsia="Calibri" w:hAnsi="Book Antiqua" w:cs="Times New Roman"/>
                <w:bCs/>
                <w:sz w:val="18"/>
                <w:szCs w:val="18"/>
              </w:rPr>
              <w:t>6.500,00</w:t>
            </w:r>
          </w:p>
        </w:tc>
        <w:tc>
          <w:tcPr>
            <w:tcW w:w="473" w:type="pct"/>
            <w:noWrap/>
            <w:hideMark/>
          </w:tcPr>
          <w:p w:rsidR="004911A0" w:rsidRPr="004911A0" w:rsidRDefault="00512E7B" w:rsidP="004911A0">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color w:val="000000"/>
                <w:sz w:val="18"/>
                <w:szCs w:val="18"/>
              </w:rPr>
            </w:pPr>
            <w:r>
              <w:rPr>
                <w:rFonts w:ascii="Book Antiqua" w:eastAsia="Calibri" w:hAnsi="Book Antiqua" w:cs="Times New Roman"/>
                <w:color w:val="000000"/>
                <w:sz w:val="18"/>
                <w:szCs w:val="18"/>
              </w:rPr>
              <w:t>8.500,00</w:t>
            </w:r>
          </w:p>
        </w:tc>
        <w:tc>
          <w:tcPr>
            <w:tcW w:w="473" w:type="pct"/>
            <w:noWrap/>
            <w:hideMark/>
          </w:tcPr>
          <w:p w:rsidR="004911A0" w:rsidRPr="004911A0" w:rsidRDefault="00911BA3" w:rsidP="00512E7B">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color w:val="000000"/>
                <w:sz w:val="18"/>
                <w:szCs w:val="18"/>
              </w:rPr>
            </w:pPr>
            <w:r>
              <w:rPr>
                <w:rFonts w:ascii="Book Antiqua" w:eastAsia="Calibri" w:hAnsi="Book Antiqua" w:cs="Times New Roman"/>
                <w:color w:val="000000"/>
                <w:sz w:val="18"/>
                <w:szCs w:val="18"/>
              </w:rPr>
              <w:t>9.350,00</w:t>
            </w:r>
          </w:p>
        </w:tc>
        <w:tc>
          <w:tcPr>
            <w:tcW w:w="473" w:type="pct"/>
            <w:noWrap/>
            <w:hideMark/>
          </w:tcPr>
          <w:p w:rsidR="004911A0" w:rsidRPr="004911A0" w:rsidRDefault="00512E7B" w:rsidP="00911BA3">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color w:val="000000"/>
                <w:sz w:val="18"/>
                <w:szCs w:val="18"/>
              </w:rPr>
            </w:pPr>
            <w:r>
              <w:rPr>
                <w:rFonts w:ascii="Book Antiqua" w:eastAsia="Calibri" w:hAnsi="Book Antiqua" w:cs="Times New Roman"/>
                <w:color w:val="000000"/>
                <w:sz w:val="18"/>
                <w:szCs w:val="18"/>
              </w:rPr>
              <w:t>1</w:t>
            </w:r>
            <w:r w:rsidR="00911BA3">
              <w:rPr>
                <w:rFonts w:ascii="Book Antiqua" w:eastAsia="Calibri" w:hAnsi="Book Antiqua" w:cs="Times New Roman"/>
                <w:color w:val="000000"/>
                <w:sz w:val="18"/>
                <w:szCs w:val="18"/>
              </w:rPr>
              <w:t>0.285,00</w:t>
            </w:r>
          </w:p>
        </w:tc>
        <w:tc>
          <w:tcPr>
            <w:tcW w:w="473" w:type="pct"/>
            <w:noWrap/>
            <w:hideMark/>
          </w:tcPr>
          <w:p w:rsidR="004911A0" w:rsidRPr="004911A0" w:rsidRDefault="00512E7B" w:rsidP="00911BA3">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color w:val="000000"/>
                <w:sz w:val="18"/>
                <w:szCs w:val="18"/>
              </w:rPr>
            </w:pPr>
            <w:r>
              <w:rPr>
                <w:rFonts w:ascii="Book Antiqua" w:eastAsia="Calibri" w:hAnsi="Book Antiqua" w:cs="Times New Roman"/>
                <w:color w:val="000000"/>
                <w:sz w:val="18"/>
                <w:szCs w:val="18"/>
              </w:rPr>
              <w:t>1</w:t>
            </w:r>
            <w:r w:rsidR="00911BA3">
              <w:rPr>
                <w:rFonts w:ascii="Book Antiqua" w:eastAsia="Calibri" w:hAnsi="Book Antiqua" w:cs="Times New Roman"/>
                <w:color w:val="000000"/>
                <w:sz w:val="18"/>
                <w:szCs w:val="18"/>
              </w:rPr>
              <w:t>1</w:t>
            </w:r>
            <w:r>
              <w:rPr>
                <w:rFonts w:ascii="Book Antiqua" w:eastAsia="Calibri" w:hAnsi="Book Antiqua" w:cs="Times New Roman"/>
                <w:color w:val="000000"/>
                <w:sz w:val="18"/>
                <w:szCs w:val="18"/>
              </w:rPr>
              <w:t>.</w:t>
            </w:r>
            <w:r w:rsidR="00911BA3">
              <w:rPr>
                <w:rFonts w:ascii="Book Antiqua" w:eastAsia="Calibri" w:hAnsi="Book Antiqua" w:cs="Times New Roman"/>
                <w:color w:val="000000"/>
                <w:sz w:val="18"/>
                <w:szCs w:val="18"/>
              </w:rPr>
              <w:t>313</w:t>
            </w:r>
            <w:r>
              <w:rPr>
                <w:rFonts w:ascii="Book Antiqua" w:eastAsia="Calibri" w:hAnsi="Book Antiqua" w:cs="Times New Roman"/>
                <w:color w:val="000000"/>
                <w:sz w:val="18"/>
                <w:szCs w:val="18"/>
              </w:rPr>
              <w:t>,</w:t>
            </w:r>
            <w:r w:rsidR="00911BA3">
              <w:rPr>
                <w:rFonts w:ascii="Book Antiqua" w:eastAsia="Calibri" w:hAnsi="Book Antiqua" w:cs="Times New Roman"/>
                <w:color w:val="000000"/>
                <w:sz w:val="18"/>
                <w:szCs w:val="18"/>
              </w:rPr>
              <w:t>5</w:t>
            </w:r>
            <w:r>
              <w:rPr>
                <w:rFonts w:ascii="Book Antiqua" w:eastAsia="Calibri" w:hAnsi="Book Antiqua" w:cs="Times New Roman"/>
                <w:color w:val="000000"/>
                <w:sz w:val="18"/>
                <w:szCs w:val="18"/>
              </w:rPr>
              <w:t>0</w:t>
            </w:r>
          </w:p>
        </w:tc>
        <w:tc>
          <w:tcPr>
            <w:tcW w:w="485" w:type="pct"/>
            <w:noWrap/>
            <w:hideMark/>
          </w:tcPr>
          <w:p w:rsidR="004911A0" w:rsidRPr="004911A0" w:rsidRDefault="00512E7B" w:rsidP="00911BA3">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color w:val="000000"/>
                <w:sz w:val="18"/>
                <w:szCs w:val="18"/>
              </w:rPr>
            </w:pPr>
            <w:r>
              <w:rPr>
                <w:rFonts w:ascii="Book Antiqua" w:eastAsia="Calibri" w:hAnsi="Book Antiqua" w:cs="Times New Roman"/>
                <w:color w:val="000000"/>
                <w:sz w:val="18"/>
                <w:szCs w:val="18"/>
              </w:rPr>
              <w:t>1</w:t>
            </w:r>
            <w:r w:rsidR="00911BA3">
              <w:rPr>
                <w:rFonts w:ascii="Book Antiqua" w:eastAsia="Calibri" w:hAnsi="Book Antiqua" w:cs="Times New Roman"/>
                <w:color w:val="000000"/>
                <w:sz w:val="18"/>
                <w:szCs w:val="18"/>
              </w:rPr>
              <w:t>2</w:t>
            </w:r>
            <w:r>
              <w:rPr>
                <w:rFonts w:ascii="Book Antiqua" w:eastAsia="Calibri" w:hAnsi="Book Antiqua" w:cs="Times New Roman"/>
                <w:color w:val="000000"/>
                <w:sz w:val="18"/>
                <w:szCs w:val="18"/>
              </w:rPr>
              <w:t>.</w:t>
            </w:r>
            <w:r w:rsidR="00911BA3">
              <w:rPr>
                <w:rFonts w:ascii="Book Antiqua" w:eastAsia="Calibri" w:hAnsi="Book Antiqua" w:cs="Times New Roman"/>
                <w:color w:val="000000"/>
                <w:sz w:val="18"/>
                <w:szCs w:val="18"/>
              </w:rPr>
              <w:t>444</w:t>
            </w:r>
            <w:r>
              <w:rPr>
                <w:rFonts w:ascii="Book Antiqua" w:eastAsia="Calibri" w:hAnsi="Book Antiqua" w:cs="Times New Roman"/>
                <w:color w:val="000000"/>
                <w:sz w:val="18"/>
                <w:szCs w:val="18"/>
              </w:rPr>
              <w:t>,</w:t>
            </w:r>
            <w:r w:rsidR="00911BA3">
              <w:rPr>
                <w:rFonts w:ascii="Book Antiqua" w:eastAsia="Calibri" w:hAnsi="Book Antiqua" w:cs="Times New Roman"/>
                <w:color w:val="000000"/>
                <w:sz w:val="18"/>
                <w:szCs w:val="18"/>
              </w:rPr>
              <w:t>85</w:t>
            </w:r>
          </w:p>
        </w:tc>
      </w:tr>
      <w:tr w:rsidR="00CB0CF0" w:rsidRPr="004911A0" w:rsidTr="00CB0CF0">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573" w:type="pct"/>
            <w:noWrap/>
            <w:hideMark/>
          </w:tcPr>
          <w:p w:rsidR="004911A0" w:rsidRPr="004911A0" w:rsidRDefault="004911A0" w:rsidP="004911A0">
            <w:pPr>
              <w:jc w:val="center"/>
              <w:rPr>
                <w:rFonts w:ascii="Book Antiqua" w:hAnsi="Book Antiqua"/>
                <w:color w:val="000000"/>
                <w:sz w:val="20"/>
                <w:szCs w:val="20"/>
                <w:lang w:eastAsia="tr-TR"/>
              </w:rPr>
            </w:pPr>
            <w:r w:rsidRPr="004911A0">
              <w:rPr>
                <w:rFonts w:ascii="Book Antiqua" w:hAnsi="Book Antiqua"/>
                <w:color w:val="000000"/>
                <w:sz w:val="20"/>
                <w:szCs w:val="20"/>
                <w:lang w:eastAsia="tr-TR"/>
              </w:rPr>
              <w:t>KANTİN GELİRLERİ</w:t>
            </w:r>
          </w:p>
        </w:tc>
        <w:tc>
          <w:tcPr>
            <w:tcW w:w="526" w:type="pct"/>
          </w:tcPr>
          <w:p w:rsidR="004911A0" w:rsidRPr="004911A0" w:rsidRDefault="00911D3A" w:rsidP="004911A0">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Cs/>
                <w:sz w:val="18"/>
                <w:szCs w:val="18"/>
              </w:rPr>
            </w:pPr>
            <w:r>
              <w:rPr>
                <w:rFonts w:ascii="Book Antiqua" w:eastAsia="Calibri" w:hAnsi="Book Antiqua" w:cs="Times New Roman"/>
                <w:bCs/>
                <w:sz w:val="18"/>
                <w:szCs w:val="18"/>
              </w:rPr>
              <w:t>2.300</w:t>
            </w:r>
            <w:r w:rsidR="00512E7B">
              <w:rPr>
                <w:rFonts w:ascii="Book Antiqua" w:eastAsia="Calibri" w:hAnsi="Book Antiqua" w:cs="Times New Roman"/>
                <w:bCs/>
                <w:sz w:val="18"/>
                <w:szCs w:val="18"/>
              </w:rPr>
              <w:t>,00</w:t>
            </w:r>
          </w:p>
        </w:tc>
        <w:tc>
          <w:tcPr>
            <w:tcW w:w="525" w:type="pct"/>
            <w:noWrap/>
          </w:tcPr>
          <w:p w:rsidR="004911A0" w:rsidRPr="004911A0" w:rsidRDefault="00963844" w:rsidP="004911A0">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Cs/>
                <w:sz w:val="18"/>
                <w:szCs w:val="18"/>
              </w:rPr>
            </w:pPr>
            <w:r>
              <w:rPr>
                <w:rFonts w:ascii="Book Antiqua" w:eastAsia="Calibri" w:hAnsi="Book Antiqua" w:cs="Times New Roman"/>
                <w:bCs/>
                <w:sz w:val="18"/>
                <w:szCs w:val="18"/>
              </w:rPr>
              <w:t>2.723</w:t>
            </w:r>
            <w:r w:rsidR="00512E7B">
              <w:rPr>
                <w:rFonts w:ascii="Book Antiqua" w:eastAsia="Calibri" w:hAnsi="Book Antiqua" w:cs="Times New Roman"/>
                <w:bCs/>
                <w:sz w:val="18"/>
                <w:szCs w:val="18"/>
              </w:rPr>
              <w:t>,00</w:t>
            </w:r>
          </w:p>
        </w:tc>
        <w:tc>
          <w:tcPr>
            <w:tcW w:w="473" w:type="pct"/>
            <w:noWrap/>
            <w:hideMark/>
          </w:tcPr>
          <w:p w:rsidR="004911A0" w:rsidRPr="004911A0" w:rsidRDefault="00512E7B" w:rsidP="004911A0">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000000"/>
                <w:sz w:val="18"/>
                <w:szCs w:val="18"/>
              </w:rPr>
            </w:pPr>
            <w:r>
              <w:rPr>
                <w:rFonts w:ascii="Book Antiqua" w:eastAsia="Calibri" w:hAnsi="Book Antiqua" w:cs="Times New Roman"/>
                <w:color w:val="000000"/>
                <w:sz w:val="18"/>
                <w:szCs w:val="18"/>
              </w:rPr>
              <w:t>3.000,00</w:t>
            </w:r>
          </w:p>
        </w:tc>
        <w:tc>
          <w:tcPr>
            <w:tcW w:w="473" w:type="pct"/>
            <w:noWrap/>
            <w:hideMark/>
          </w:tcPr>
          <w:p w:rsidR="004911A0" w:rsidRPr="004911A0" w:rsidRDefault="00512E7B" w:rsidP="00512E7B">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000000"/>
                <w:sz w:val="18"/>
                <w:szCs w:val="18"/>
              </w:rPr>
            </w:pPr>
            <w:r>
              <w:rPr>
                <w:rFonts w:ascii="Book Antiqua" w:eastAsia="Calibri" w:hAnsi="Book Antiqua" w:cs="Times New Roman"/>
                <w:color w:val="000000"/>
                <w:sz w:val="18"/>
                <w:szCs w:val="18"/>
              </w:rPr>
              <w:t>3.300,00</w:t>
            </w:r>
          </w:p>
        </w:tc>
        <w:tc>
          <w:tcPr>
            <w:tcW w:w="473" w:type="pct"/>
            <w:noWrap/>
            <w:hideMark/>
          </w:tcPr>
          <w:p w:rsidR="004911A0" w:rsidRPr="004911A0" w:rsidRDefault="00512E7B" w:rsidP="004911A0">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000000"/>
                <w:sz w:val="18"/>
                <w:szCs w:val="18"/>
              </w:rPr>
            </w:pPr>
            <w:r>
              <w:rPr>
                <w:rFonts w:ascii="Book Antiqua" w:eastAsia="Calibri" w:hAnsi="Book Antiqua" w:cs="Times New Roman"/>
                <w:color w:val="000000"/>
                <w:sz w:val="18"/>
                <w:szCs w:val="18"/>
              </w:rPr>
              <w:t>3.630,00</w:t>
            </w:r>
          </w:p>
        </w:tc>
        <w:tc>
          <w:tcPr>
            <w:tcW w:w="473" w:type="pct"/>
            <w:noWrap/>
            <w:hideMark/>
          </w:tcPr>
          <w:p w:rsidR="004911A0" w:rsidRPr="004911A0" w:rsidRDefault="00911BA3" w:rsidP="004911A0">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000000"/>
                <w:sz w:val="18"/>
                <w:szCs w:val="18"/>
              </w:rPr>
            </w:pPr>
            <w:r>
              <w:rPr>
                <w:rFonts w:ascii="Book Antiqua" w:eastAsia="Calibri" w:hAnsi="Book Antiqua" w:cs="Times New Roman"/>
                <w:color w:val="000000"/>
                <w:sz w:val="18"/>
                <w:szCs w:val="18"/>
              </w:rPr>
              <w:t>3.993,00</w:t>
            </w:r>
          </w:p>
        </w:tc>
        <w:tc>
          <w:tcPr>
            <w:tcW w:w="485" w:type="pct"/>
            <w:noWrap/>
            <w:hideMark/>
          </w:tcPr>
          <w:p w:rsidR="004911A0" w:rsidRPr="004911A0" w:rsidRDefault="00512E7B" w:rsidP="00911BA3">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000000"/>
                <w:sz w:val="18"/>
                <w:szCs w:val="18"/>
              </w:rPr>
            </w:pPr>
            <w:r>
              <w:rPr>
                <w:rFonts w:ascii="Book Antiqua" w:eastAsia="Calibri" w:hAnsi="Book Antiqua" w:cs="Times New Roman"/>
                <w:color w:val="000000"/>
                <w:sz w:val="18"/>
                <w:szCs w:val="18"/>
              </w:rPr>
              <w:t>4.</w:t>
            </w:r>
            <w:r w:rsidR="00911BA3">
              <w:rPr>
                <w:rFonts w:ascii="Book Antiqua" w:eastAsia="Calibri" w:hAnsi="Book Antiqua" w:cs="Times New Roman"/>
                <w:color w:val="000000"/>
                <w:sz w:val="18"/>
                <w:szCs w:val="18"/>
              </w:rPr>
              <w:t>392</w:t>
            </w:r>
            <w:r>
              <w:rPr>
                <w:rFonts w:ascii="Book Antiqua" w:eastAsia="Calibri" w:hAnsi="Book Antiqua" w:cs="Times New Roman"/>
                <w:color w:val="000000"/>
                <w:sz w:val="18"/>
                <w:szCs w:val="18"/>
              </w:rPr>
              <w:t>,</w:t>
            </w:r>
            <w:r w:rsidR="00911BA3">
              <w:rPr>
                <w:rFonts w:ascii="Book Antiqua" w:eastAsia="Calibri" w:hAnsi="Book Antiqua" w:cs="Times New Roman"/>
                <w:color w:val="000000"/>
                <w:sz w:val="18"/>
                <w:szCs w:val="18"/>
              </w:rPr>
              <w:t>3</w:t>
            </w:r>
            <w:r>
              <w:rPr>
                <w:rFonts w:ascii="Book Antiqua" w:eastAsia="Calibri" w:hAnsi="Book Antiqua" w:cs="Times New Roman"/>
                <w:color w:val="000000"/>
                <w:sz w:val="18"/>
                <w:szCs w:val="18"/>
              </w:rPr>
              <w:t>0</w:t>
            </w:r>
          </w:p>
        </w:tc>
      </w:tr>
      <w:tr w:rsidR="00CB0CF0" w:rsidRPr="004911A0" w:rsidTr="00CB0CF0">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573" w:type="pct"/>
            <w:noWrap/>
            <w:hideMark/>
          </w:tcPr>
          <w:p w:rsidR="004911A0" w:rsidRPr="004911A0" w:rsidRDefault="004911A0" w:rsidP="004911A0">
            <w:pPr>
              <w:jc w:val="center"/>
              <w:rPr>
                <w:rFonts w:ascii="Book Antiqua" w:hAnsi="Book Antiqua"/>
                <w:color w:val="000000"/>
                <w:sz w:val="20"/>
                <w:szCs w:val="20"/>
                <w:lang w:eastAsia="tr-TR"/>
              </w:rPr>
            </w:pPr>
            <w:r w:rsidRPr="004911A0">
              <w:rPr>
                <w:rFonts w:ascii="Book Antiqua" w:hAnsi="Book Antiqua"/>
                <w:color w:val="000000"/>
                <w:sz w:val="20"/>
                <w:szCs w:val="20"/>
                <w:lang w:eastAsia="tr-TR"/>
              </w:rPr>
              <w:t>HAYIRSEVER BAĞIŞLARI</w:t>
            </w:r>
          </w:p>
        </w:tc>
        <w:tc>
          <w:tcPr>
            <w:tcW w:w="526" w:type="pct"/>
          </w:tcPr>
          <w:p w:rsidR="004911A0" w:rsidRPr="004911A0" w:rsidRDefault="004911A0" w:rsidP="004911A0">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bCs/>
                <w:sz w:val="18"/>
                <w:szCs w:val="18"/>
              </w:rPr>
            </w:pPr>
          </w:p>
        </w:tc>
        <w:tc>
          <w:tcPr>
            <w:tcW w:w="525" w:type="pct"/>
            <w:noWrap/>
          </w:tcPr>
          <w:p w:rsidR="004911A0" w:rsidRPr="004911A0" w:rsidRDefault="00512E7B" w:rsidP="004911A0">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bCs/>
                <w:sz w:val="18"/>
                <w:szCs w:val="18"/>
              </w:rPr>
            </w:pPr>
            <w:r>
              <w:rPr>
                <w:rFonts w:ascii="Book Antiqua" w:eastAsia="Calibri" w:hAnsi="Book Antiqua" w:cs="Times New Roman"/>
                <w:bCs/>
                <w:sz w:val="18"/>
                <w:szCs w:val="18"/>
              </w:rPr>
              <w:t>1.000.000,00</w:t>
            </w:r>
          </w:p>
        </w:tc>
        <w:tc>
          <w:tcPr>
            <w:tcW w:w="473" w:type="pct"/>
            <w:noWrap/>
            <w:hideMark/>
          </w:tcPr>
          <w:p w:rsidR="004911A0" w:rsidRPr="004911A0" w:rsidRDefault="004911A0" w:rsidP="004911A0">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color w:val="000000"/>
                <w:sz w:val="18"/>
                <w:szCs w:val="18"/>
              </w:rPr>
            </w:pPr>
          </w:p>
        </w:tc>
        <w:tc>
          <w:tcPr>
            <w:tcW w:w="473" w:type="pct"/>
            <w:noWrap/>
            <w:hideMark/>
          </w:tcPr>
          <w:p w:rsidR="004911A0" w:rsidRPr="004911A0" w:rsidRDefault="004911A0" w:rsidP="004911A0">
            <w:pPr>
              <w:spacing w:line="480" w:lineRule="auto"/>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color w:val="000000"/>
                <w:sz w:val="18"/>
                <w:szCs w:val="18"/>
              </w:rPr>
            </w:pPr>
          </w:p>
        </w:tc>
        <w:tc>
          <w:tcPr>
            <w:tcW w:w="473" w:type="pct"/>
            <w:noWrap/>
            <w:hideMark/>
          </w:tcPr>
          <w:p w:rsidR="004911A0" w:rsidRPr="004911A0" w:rsidRDefault="004911A0" w:rsidP="004911A0">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color w:val="000000"/>
                <w:sz w:val="18"/>
                <w:szCs w:val="18"/>
              </w:rPr>
            </w:pPr>
          </w:p>
        </w:tc>
        <w:tc>
          <w:tcPr>
            <w:tcW w:w="473" w:type="pct"/>
            <w:noWrap/>
            <w:hideMark/>
          </w:tcPr>
          <w:p w:rsidR="004911A0" w:rsidRPr="004911A0" w:rsidRDefault="004911A0" w:rsidP="004911A0">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color w:val="000000"/>
                <w:sz w:val="18"/>
                <w:szCs w:val="18"/>
              </w:rPr>
            </w:pPr>
          </w:p>
        </w:tc>
        <w:tc>
          <w:tcPr>
            <w:tcW w:w="485" w:type="pct"/>
            <w:noWrap/>
            <w:hideMark/>
          </w:tcPr>
          <w:p w:rsidR="004911A0" w:rsidRPr="004911A0" w:rsidRDefault="004911A0" w:rsidP="004911A0">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color w:val="000000"/>
                <w:sz w:val="18"/>
                <w:szCs w:val="18"/>
              </w:rPr>
            </w:pPr>
          </w:p>
        </w:tc>
      </w:tr>
      <w:tr w:rsidR="00CB0CF0" w:rsidRPr="004911A0" w:rsidTr="00CB0CF0">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573" w:type="pct"/>
            <w:noWrap/>
            <w:hideMark/>
          </w:tcPr>
          <w:p w:rsidR="004911A0" w:rsidRPr="004911A0" w:rsidRDefault="004911A0" w:rsidP="004911A0">
            <w:pPr>
              <w:jc w:val="center"/>
              <w:rPr>
                <w:rFonts w:ascii="Book Antiqua" w:hAnsi="Book Antiqua"/>
                <w:color w:val="000000"/>
                <w:sz w:val="20"/>
                <w:szCs w:val="20"/>
                <w:lang w:eastAsia="tr-TR"/>
              </w:rPr>
            </w:pPr>
            <w:r w:rsidRPr="004911A0">
              <w:rPr>
                <w:rFonts w:ascii="Book Antiqua" w:hAnsi="Book Antiqua"/>
                <w:color w:val="000000"/>
                <w:sz w:val="20"/>
                <w:szCs w:val="20"/>
                <w:lang w:eastAsia="tr-TR"/>
              </w:rPr>
              <w:t>PROJELER - HİBELER - YURT DIŞI YURT İÇİ FONLAR</w:t>
            </w:r>
          </w:p>
        </w:tc>
        <w:tc>
          <w:tcPr>
            <w:tcW w:w="526" w:type="pct"/>
          </w:tcPr>
          <w:p w:rsidR="004911A0" w:rsidRPr="004911A0" w:rsidRDefault="004911A0" w:rsidP="004911A0">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Cs/>
                <w:sz w:val="18"/>
                <w:szCs w:val="18"/>
              </w:rPr>
            </w:pPr>
          </w:p>
        </w:tc>
        <w:tc>
          <w:tcPr>
            <w:tcW w:w="525" w:type="pct"/>
            <w:noWrap/>
          </w:tcPr>
          <w:p w:rsidR="004911A0" w:rsidRPr="004911A0" w:rsidRDefault="004911A0" w:rsidP="004911A0">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Cs/>
                <w:sz w:val="18"/>
                <w:szCs w:val="18"/>
              </w:rPr>
            </w:pPr>
          </w:p>
        </w:tc>
        <w:tc>
          <w:tcPr>
            <w:tcW w:w="473" w:type="pct"/>
            <w:noWrap/>
            <w:hideMark/>
          </w:tcPr>
          <w:p w:rsidR="004911A0" w:rsidRPr="004911A0" w:rsidRDefault="004911A0" w:rsidP="004911A0">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000000"/>
                <w:sz w:val="18"/>
                <w:szCs w:val="18"/>
              </w:rPr>
            </w:pPr>
          </w:p>
        </w:tc>
        <w:tc>
          <w:tcPr>
            <w:tcW w:w="473" w:type="pct"/>
            <w:noWrap/>
            <w:hideMark/>
          </w:tcPr>
          <w:p w:rsidR="004911A0" w:rsidRPr="004911A0" w:rsidRDefault="004911A0" w:rsidP="004911A0">
            <w:pPr>
              <w:spacing w:line="480"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000000"/>
                <w:sz w:val="18"/>
                <w:szCs w:val="18"/>
              </w:rPr>
            </w:pPr>
          </w:p>
        </w:tc>
        <w:tc>
          <w:tcPr>
            <w:tcW w:w="473" w:type="pct"/>
            <w:noWrap/>
            <w:hideMark/>
          </w:tcPr>
          <w:p w:rsidR="004911A0" w:rsidRPr="004911A0" w:rsidRDefault="004911A0" w:rsidP="004911A0">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000000"/>
                <w:sz w:val="18"/>
                <w:szCs w:val="18"/>
              </w:rPr>
            </w:pPr>
          </w:p>
        </w:tc>
        <w:tc>
          <w:tcPr>
            <w:tcW w:w="473" w:type="pct"/>
            <w:noWrap/>
            <w:hideMark/>
          </w:tcPr>
          <w:p w:rsidR="004911A0" w:rsidRPr="004911A0" w:rsidRDefault="004911A0" w:rsidP="004911A0">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000000"/>
                <w:sz w:val="18"/>
                <w:szCs w:val="18"/>
              </w:rPr>
            </w:pPr>
          </w:p>
        </w:tc>
        <w:tc>
          <w:tcPr>
            <w:tcW w:w="485" w:type="pct"/>
            <w:noWrap/>
            <w:hideMark/>
          </w:tcPr>
          <w:p w:rsidR="004911A0" w:rsidRPr="004911A0" w:rsidRDefault="004911A0" w:rsidP="004911A0">
            <w:pPr>
              <w:spacing w:line="480" w:lineRule="auto"/>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000000"/>
                <w:sz w:val="18"/>
                <w:szCs w:val="18"/>
              </w:rPr>
            </w:pPr>
          </w:p>
        </w:tc>
      </w:tr>
      <w:tr w:rsidR="00CB0CF0" w:rsidRPr="004911A0" w:rsidTr="00CB0CF0">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573" w:type="pct"/>
            <w:noWrap/>
            <w:hideMark/>
          </w:tcPr>
          <w:p w:rsidR="004911A0" w:rsidRPr="004911A0" w:rsidRDefault="004911A0" w:rsidP="004911A0">
            <w:pPr>
              <w:jc w:val="center"/>
              <w:rPr>
                <w:rFonts w:ascii="Book Antiqua" w:hAnsi="Book Antiqua"/>
                <w:color w:val="000000"/>
                <w:sz w:val="20"/>
                <w:szCs w:val="20"/>
                <w:lang w:eastAsia="tr-TR"/>
              </w:rPr>
            </w:pPr>
            <w:r w:rsidRPr="004911A0">
              <w:rPr>
                <w:rFonts w:ascii="Book Antiqua" w:hAnsi="Book Antiqua"/>
                <w:color w:val="000000"/>
                <w:sz w:val="20"/>
                <w:szCs w:val="20"/>
                <w:lang w:eastAsia="tr-TR"/>
              </w:rPr>
              <w:t>GENEL TOPLAM</w:t>
            </w:r>
          </w:p>
        </w:tc>
        <w:tc>
          <w:tcPr>
            <w:tcW w:w="526" w:type="pct"/>
          </w:tcPr>
          <w:p w:rsidR="004911A0" w:rsidRPr="004911A0" w:rsidRDefault="00537E37" w:rsidP="004911A0">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bCs/>
                <w:sz w:val="18"/>
                <w:szCs w:val="18"/>
              </w:rPr>
            </w:pPr>
            <w:r>
              <w:rPr>
                <w:rFonts w:ascii="Book Antiqua" w:eastAsia="Calibri" w:hAnsi="Book Antiqua" w:cs="Times New Roman"/>
                <w:bCs/>
                <w:sz w:val="18"/>
                <w:szCs w:val="18"/>
              </w:rPr>
              <w:t>6.161.255,69</w:t>
            </w:r>
          </w:p>
        </w:tc>
        <w:tc>
          <w:tcPr>
            <w:tcW w:w="525" w:type="pct"/>
            <w:noWrap/>
            <w:hideMark/>
          </w:tcPr>
          <w:p w:rsidR="004911A0" w:rsidRPr="004911A0" w:rsidRDefault="00537E37" w:rsidP="004911A0">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bCs/>
                <w:sz w:val="18"/>
                <w:szCs w:val="18"/>
              </w:rPr>
            </w:pPr>
            <w:r>
              <w:rPr>
                <w:rFonts w:ascii="Calibri" w:eastAsia="Times New Roman" w:hAnsi="Calibri" w:cs="Times New Roman"/>
                <w:bCs/>
                <w:sz w:val="18"/>
                <w:szCs w:val="18"/>
                <w:lang w:eastAsia="tr-TR"/>
              </w:rPr>
              <w:t>9.527.630,81</w:t>
            </w:r>
          </w:p>
        </w:tc>
        <w:tc>
          <w:tcPr>
            <w:tcW w:w="473" w:type="pct"/>
            <w:noWrap/>
            <w:hideMark/>
          </w:tcPr>
          <w:p w:rsidR="004911A0" w:rsidRPr="004911A0" w:rsidRDefault="00911BA3" w:rsidP="004911A0">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color w:val="000000"/>
                <w:sz w:val="18"/>
                <w:szCs w:val="18"/>
              </w:rPr>
            </w:pPr>
            <w:r>
              <w:rPr>
                <w:rFonts w:ascii="Calibri" w:eastAsia="Times New Roman" w:hAnsi="Calibri" w:cs="Times New Roman"/>
                <w:bCs/>
                <w:sz w:val="18"/>
                <w:szCs w:val="18"/>
                <w:lang w:eastAsia="tr-TR"/>
              </w:rPr>
              <w:t>1</w:t>
            </w:r>
            <w:r w:rsidR="00537E37">
              <w:rPr>
                <w:rFonts w:ascii="Calibri" w:eastAsia="Times New Roman" w:hAnsi="Calibri" w:cs="Times New Roman"/>
                <w:bCs/>
                <w:sz w:val="18"/>
                <w:szCs w:val="18"/>
                <w:lang w:eastAsia="tr-TR"/>
              </w:rPr>
              <w:t>.137.053,60</w:t>
            </w:r>
          </w:p>
        </w:tc>
        <w:tc>
          <w:tcPr>
            <w:tcW w:w="473" w:type="pct"/>
            <w:noWrap/>
            <w:hideMark/>
          </w:tcPr>
          <w:p w:rsidR="004911A0" w:rsidRPr="004911A0" w:rsidRDefault="00911BA3" w:rsidP="004911A0">
            <w:pPr>
              <w:spacing w:line="480" w:lineRule="auto"/>
              <w:jc w:val="center"/>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color w:val="000000"/>
                <w:sz w:val="18"/>
                <w:szCs w:val="18"/>
              </w:rPr>
            </w:pPr>
            <w:r>
              <w:rPr>
                <w:rFonts w:ascii="Calibri" w:eastAsia="Times New Roman" w:hAnsi="Calibri" w:cs="Times New Roman"/>
                <w:bCs/>
                <w:sz w:val="18"/>
                <w:szCs w:val="18"/>
                <w:lang w:eastAsia="tr-TR"/>
              </w:rPr>
              <w:t>8.250.758,96</w:t>
            </w:r>
          </w:p>
        </w:tc>
        <w:tc>
          <w:tcPr>
            <w:tcW w:w="473" w:type="pct"/>
            <w:noWrap/>
            <w:hideMark/>
          </w:tcPr>
          <w:p w:rsidR="004911A0" w:rsidRPr="004911A0" w:rsidRDefault="00537E37" w:rsidP="00911BA3">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color w:val="000000"/>
                <w:sz w:val="18"/>
                <w:szCs w:val="18"/>
              </w:rPr>
            </w:pPr>
            <w:r>
              <w:rPr>
                <w:rFonts w:ascii="Calibri" w:eastAsia="Times New Roman" w:hAnsi="Calibri" w:cs="Times New Roman"/>
                <w:bCs/>
                <w:sz w:val="18"/>
                <w:szCs w:val="18"/>
                <w:lang w:eastAsia="tr-TR"/>
              </w:rPr>
              <w:t>1.37</w:t>
            </w:r>
            <w:r w:rsidR="00911BA3">
              <w:rPr>
                <w:rFonts w:ascii="Calibri" w:eastAsia="Times New Roman" w:hAnsi="Calibri" w:cs="Times New Roman"/>
                <w:bCs/>
                <w:sz w:val="18"/>
                <w:szCs w:val="18"/>
                <w:lang w:eastAsia="tr-TR"/>
              </w:rPr>
              <w:t>5</w:t>
            </w:r>
            <w:r>
              <w:rPr>
                <w:rFonts w:ascii="Calibri" w:eastAsia="Times New Roman" w:hAnsi="Calibri" w:cs="Times New Roman"/>
                <w:bCs/>
                <w:sz w:val="18"/>
                <w:szCs w:val="18"/>
                <w:lang w:eastAsia="tr-TR"/>
              </w:rPr>
              <w:t>.</w:t>
            </w:r>
            <w:r w:rsidR="00911BA3">
              <w:rPr>
                <w:rFonts w:ascii="Calibri" w:eastAsia="Times New Roman" w:hAnsi="Calibri" w:cs="Times New Roman"/>
                <w:bCs/>
                <w:sz w:val="18"/>
                <w:szCs w:val="18"/>
                <w:lang w:eastAsia="tr-TR"/>
              </w:rPr>
              <w:t>834</w:t>
            </w:r>
            <w:r>
              <w:rPr>
                <w:rFonts w:ascii="Calibri" w:eastAsia="Times New Roman" w:hAnsi="Calibri" w:cs="Times New Roman"/>
                <w:bCs/>
                <w:sz w:val="18"/>
                <w:szCs w:val="18"/>
                <w:lang w:eastAsia="tr-TR"/>
              </w:rPr>
              <w:t>,8</w:t>
            </w:r>
            <w:r w:rsidR="00911BA3">
              <w:rPr>
                <w:rFonts w:ascii="Calibri" w:eastAsia="Times New Roman" w:hAnsi="Calibri" w:cs="Times New Roman"/>
                <w:bCs/>
                <w:sz w:val="18"/>
                <w:szCs w:val="18"/>
                <w:lang w:eastAsia="tr-TR"/>
              </w:rPr>
              <w:t>6</w:t>
            </w:r>
          </w:p>
        </w:tc>
        <w:tc>
          <w:tcPr>
            <w:tcW w:w="473" w:type="pct"/>
            <w:noWrap/>
            <w:hideMark/>
          </w:tcPr>
          <w:p w:rsidR="004911A0" w:rsidRPr="004911A0" w:rsidRDefault="00537E37" w:rsidP="00911BA3">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color w:val="000000"/>
                <w:sz w:val="18"/>
                <w:szCs w:val="18"/>
              </w:rPr>
            </w:pPr>
            <w:r>
              <w:rPr>
                <w:rFonts w:ascii="Calibri" w:eastAsia="Times New Roman" w:hAnsi="Calibri" w:cs="Times New Roman"/>
                <w:bCs/>
                <w:sz w:val="18"/>
                <w:szCs w:val="18"/>
                <w:lang w:eastAsia="tr-TR"/>
              </w:rPr>
              <w:t>1.51</w:t>
            </w:r>
            <w:r w:rsidR="00911BA3">
              <w:rPr>
                <w:rFonts w:ascii="Calibri" w:eastAsia="Times New Roman" w:hAnsi="Calibri" w:cs="Times New Roman"/>
                <w:bCs/>
                <w:sz w:val="18"/>
                <w:szCs w:val="18"/>
                <w:lang w:eastAsia="tr-TR"/>
              </w:rPr>
              <w:t>3</w:t>
            </w:r>
            <w:r>
              <w:rPr>
                <w:rFonts w:ascii="Calibri" w:eastAsia="Times New Roman" w:hAnsi="Calibri" w:cs="Times New Roman"/>
                <w:bCs/>
                <w:sz w:val="18"/>
                <w:szCs w:val="18"/>
                <w:lang w:eastAsia="tr-TR"/>
              </w:rPr>
              <w:t>.</w:t>
            </w:r>
            <w:r w:rsidR="00911BA3">
              <w:rPr>
                <w:rFonts w:ascii="Calibri" w:eastAsia="Times New Roman" w:hAnsi="Calibri" w:cs="Times New Roman"/>
                <w:bCs/>
                <w:sz w:val="18"/>
                <w:szCs w:val="18"/>
                <w:lang w:eastAsia="tr-TR"/>
              </w:rPr>
              <w:t>418</w:t>
            </w:r>
            <w:r>
              <w:rPr>
                <w:rFonts w:ascii="Calibri" w:eastAsia="Times New Roman" w:hAnsi="Calibri" w:cs="Times New Roman"/>
                <w:bCs/>
                <w:sz w:val="18"/>
                <w:szCs w:val="18"/>
                <w:lang w:eastAsia="tr-TR"/>
              </w:rPr>
              <w:t>,</w:t>
            </w:r>
            <w:r w:rsidR="00911BA3">
              <w:rPr>
                <w:rFonts w:ascii="Calibri" w:eastAsia="Times New Roman" w:hAnsi="Calibri" w:cs="Times New Roman"/>
                <w:bCs/>
                <w:sz w:val="18"/>
                <w:szCs w:val="18"/>
                <w:lang w:eastAsia="tr-TR"/>
              </w:rPr>
              <w:t>3</w:t>
            </w:r>
            <w:r>
              <w:rPr>
                <w:rFonts w:ascii="Calibri" w:eastAsia="Times New Roman" w:hAnsi="Calibri" w:cs="Times New Roman"/>
                <w:bCs/>
                <w:sz w:val="18"/>
                <w:szCs w:val="18"/>
                <w:lang w:eastAsia="tr-TR"/>
              </w:rPr>
              <w:t>4</w:t>
            </w:r>
          </w:p>
        </w:tc>
        <w:tc>
          <w:tcPr>
            <w:tcW w:w="485" w:type="pct"/>
            <w:noWrap/>
            <w:hideMark/>
          </w:tcPr>
          <w:p w:rsidR="004911A0" w:rsidRPr="004911A0" w:rsidRDefault="00537E37" w:rsidP="00911BA3">
            <w:pPr>
              <w:spacing w:line="480" w:lineRule="auto"/>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color w:val="000000"/>
                <w:sz w:val="18"/>
                <w:szCs w:val="18"/>
              </w:rPr>
            </w:pPr>
            <w:r>
              <w:rPr>
                <w:rFonts w:ascii="Calibri" w:eastAsia="Times New Roman" w:hAnsi="Calibri" w:cs="Times New Roman"/>
                <w:bCs/>
                <w:sz w:val="18"/>
                <w:szCs w:val="18"/>
                <w:lang w:eastAsia="tr-TR"/>
              </w:rPr>
              <w:t>1.66</w:t>
            </w:r>
            <w:r w:rsidR="00911BA3">
              <w:rPr>
                <w:rFonts w:ascii="Calibri" w:eastAsia="Times New Roman" w:hAnsi="Calibri" w:cs="Times New Roman"/>
                <w:bCs/>
                <w:sz w:val="18"/>
                <w:szCs w:val="18"/>
                <w:lang w:eastAsia="tr-TR"/>
              </w:rPr>
              <w:t>4</w:t>
            </w:r>
            <w:r>
              <w:rPr>
                <w:rFonts w:ascii="Calibri" w:eastAsia="Times New Roman" w:hAnsi="Calibri" w:cs="Times New Roman"/>
                <w:bCs/>
                <w:sz w:val="18"/>
                <w:szCs w:val="18"/>
                <w:lang w:eastAsia="tr-TR"/>
              </w:rPr>
              <w:t>.</w:t>
            </w:r>
            <w:r w:rsidR="00911BA3">
              <w:rPr>
                <w:rFonts w:ascii="Calibri" w:eastAsia="Times New Roman" w:hAnsi="Calibri" w:cs="Times New Roman"/>
                <w:bCs/>
                <w:sz w:val="18"/>
                <w:szCs w:val="18"/>
                <w:lang w:eastAsia="tr-TR"/>
              </w:rPr>
              <w:t>760</w:t>
            </w:r>
            <w:r>
              <w:rPr>
                <w:rFonts w:ascii="Calibri" w:eastAsia="Times New Roman" w:hAnsi="Calibri" w:cs="Times New Roman"/>
                <w:bCs/>
                <w:sz w:val="18"/>
                <w:szCs w:val="18"/>
                <w:lang w:eastAsia="tr-TR"/>
              </w:rPr>
              <w:t>,</w:t>
            </w:r>
            <w:r w:rsidR="00911BA3">
              <w:rPr>
                <w:rFonts w:ascii="Calibri" w:eastAsia="Times New Roman" w:hAnsi="Calibri" w:cs="Times New Roman"/>
                <w:bCs/>
                <w:sz w:val="18"/>
                <w:szCs w:val="18"/>
                <w:lang w:eastAsia="tr-TR"/>
              </w:rPr>
              <w:t>18</w:t>
            </w:r>
          </w:p>
        </w:tc>
      </w:tr>
    </w:tbl>
    <w:p w:rsidR="004911A0" w:rsidRPr="00A465D8" w:rsidRDefault="00A465D8" w:rsidP="00A465D8">
      <w:pPr>
        <w:pStyle w:val="ResimYazs"/>
        <w:rPr>
          <w:rFonts w:ascii="Book Antiqua" w:eastAsia="Calibri" w:hAnsi="Book Antiqua" w:cs="Times New Roman"/>
          <w:color w:val="auto"/>
          <w:sz w:val="20"/>
        </w:rPr>
      </w:pPr>
      <w:bookmarkStart w:id="107" w:name="_Toc535716973"/>
      <w:r w:rsidRPr="00A465D8">
        <w:rPr>
          <w:color w:val="auto"/>
        </w:rPr>
        <w:t xml:space="preserve">Tablo </w:t>
      </w:r>
      <w:r w:rsidR="000952A5" w:rsidRPr="00A465D8">
        <w:rPr>
          <w:color w:val="auto"/>
        </w:rPr>
        <w:fldChar w:fldCharType="begin"/>
      </w:r>
      <w:r w:rsidRPr="00A465D8">
        <w:rPr>
          <w:color w:val="auto"/>
        </w:rPr>
        <w:instrText xml:space="preserve"> SEQ Tablo \* ARABIC </w:instrText>
      </w:r>
      <w:r w:rsidR="000952A5" w:rsidRPr="00A465D8">
        <w:rPr>
          <w:color w:val="auto"/>
        </w:rPr>
        <w:fldChar w:fldCharType="separate"/>
      </w:r>
      <w:r w:rsidR="00741AFC">
        <w:rPr>
          <w:noProof/>
          <w:color w:val="auto"/>
        </w:rPr>
        <w:t>14</w:t>
      </w:r>
      <w:r w:rsidR="000952A5" w:rsidRPr="00A465D8">
        <w:rPr>
          <w:color w:val="auto"/>
        </w:rPr>
        <w:fldChar w:fldCharType="end"/>
      </w:r>
      <w:r w:rsidR="004911A0" w:rsidRPr="00A465D8">
        <w:rPr>
          <w:rFonts w:ascii="Book Antiqua" w:eastAsia="Calibri" w:hAnsi="Book Antiqua" w:cs="Times New Roman"/>
          <w:color w:val="auto"/>
          <w:sz w:val="20"/>
        </w:rPr>
        <w:t>: Plan Dönemi İçin Öngörülen Mali Kaynaklar</w:t>
      </w:r>
      <w:bookmarkEnd w:id="107"/>
    </w:p>
    <w:p w:rsidR="004911A0" w:rsidRDefault="004911A0" w:rsidP="00915CD4">
      <w:pPr>
        <w:spacing w:after="120" w:line="259" w:lineRule="auto"/>
        <w:ind w:firstLine="709"/>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 xml:space="preserve">Müdürlüğümüz stratejik </w:t>
      </w:r>
      <w:r w:rsidRPr="00AA28AC">
        <w:rPr>
          <w:rFonts w:ascii="Book Antiqua" w:eastAsia="Book Antiqua" w:hAnsi="Book Antiqua" w:cs="Arial"/>
          <w:sz w:val="24"/>
          <w:szCs w:val="20"/>
          <w:lang w:eastAsia="tr-TR"/>
        </w:rPr>
        <w:t xml:space="preserve">planında </w:t>
      </w:r>
      <w:r w:rsidR="00AA28AC" w:rsidRPr="00AA28AC">
        <w:rPr>
          <w:rFonts w:ascii="Book Antiqua" w:eastAsia="Book Antiqua" w:hAnsi="Book Antiqua" w:cs="Arial"/>
          <w:sz w:val="24"/>
          <w:szCs w:val="20"/>
          <w:lang w:eastAsia="tr-TR"/>
        </w:rPr>
        <w:t>yirmi</w:t>
      </w:r>
      <w:r w:rsidR="00E80F5C">
        <w:rPr>
          <w:rFonts w:ascii="Book Antiqua" w:eastAsia="Book Antiqua" w:hAnsi="Book Antiqua" w:cs="Arial"/>
          <w:sz w:val="24"/>
          <w:szCs w:val="20"/>
          <w:lang w:eastAsia="tr-TR"/>
        </w:rPr>
        <w:t xml:space="preserve"> bir</w:t>
      </w:r>
      <w:r w:rsidR="00AA28AC" w:rsidRPr="00AA28AC">
        <w:rPr>
          <w:rFonts w:ascii="Book Antiqua" w:eastAsia="Book Antiqua" w:hAnsi="Book Antiqua" w:cs="Arial"/>
          <w:sz w:val="24"/>
          <w:szCs w:val="20"/>
          <w:lang w:eastAsia="tr-TR"/>
        </w:rPr>
        <w:t xml:space="preserve"> </w:t>
      </w:r>
      <w:r w:rsidRPr="00AA28AC">
        <w:rPr>
          <w:rFonts w:ascii="Book Antiqua" w:eastAsia="Book Antiqua" w:hAnsi="Book Antiqua" w:cs="Arial"/>
          <w:sz w:val="24"/>
          <w:szCs w:val="20"/>
          <w:lang w:eastAsia="tr-TR"/>
        </w:rPr>
        <w:t>(</w:t>
      </w:r>
      <w:r w:rsidR="00AA28AC" w:rsidRPr="00AA28AC">
        <w:rPr>
          <w:rFonts w:ascii="Book Antiqua" w:eastAsia="Book Antiqua" w:hAnsi="Book Antiqua" w:cs="Arial"/>
          <w:sz w:val="24"/>
          <w:szCs w:val="20"/>
          <w:lang w:eastAsia="tr-TR"/>
        </w:rPr>
        <w:t>2</w:t>
      </w:r>
      <w:r w:rsidR="00E80F5C">
        <w:rPr>
          <w:rFonts w:ascii="Book Antiqua" w:eastAsia="Book Antiqua" w:hAnsi="Book Antiqua" w:cs="Arial"/>
          <w:sz w:val="24"/>
          <w:szCs w:val="20"/>
          <w:lang w:eastAsia="tr-TR"/>
        </w:rPr>
        <w:t>1</w:t>
      </w:r>
      <w:r w:rsidRPr="00AA28AC">
        <w:rPr>
          <w:rFonts w:ascii="Book Antiqua" w:eastAsia="Book Antiqua" w:hAnsi="Book Antiqua" w:cs="Arial"/>
          <w:sz w:val="24"/>
          <w:szCs w:val="20"/>
          <w:lang w:eastAsia="tr-TR"/>
        </w:rPr>
        <w:t>)</w:t>
      </w:r>
      <w:r w:rsidRPr="004911A0">
        <w:rPr>
          <w:rFonts w:ascii="Book Antiqua" w:eastAsia="Book Antiqua" w:hAnsi="Book Antiqua" w:cs="Arial"/>
          <w:sz w:val="24"/>
          <w:szCs w:val="20"/>
          <w:lang w:eastAsia="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4911A0">
        <w:rPr>
          <w:rFonts w:ascii="Book Antiqua" w:eastAsia="Book Antiqua" w:hAnsi="Book Antiqua" w:cs="Arial"/>
          <w:sz w:val="24"/>
          <w:szCs w:val="20"/>
          <w:lang w:eastAsia="tr-TR"/>
        </w:rPr>
        <w:t>maliyetlendirme</w:t>
      </w:r>
      <w:proofErr w:type="spellEnd"/>
      <w:r w:rsidRPr="004911A0">
        <w:rPr>
          <w:rFonts w:ascii="Book Antiqua" w:eastAsia="Book Antiqua" w:hAnsi="Book Antiqua" w:cs="Arial"/>
          <w:sz w:val="24"/>
          <w:szCs w:val="20"/>
          <w:lang w:eastAsia="tr-TR"/>
        </w:rPr>
        <w:t xml:space="preserve"> sonucunda Müdürlüğümüzün tahmini olarak </w:t>
      </w:r>
      <w:r w:rsidR="00537E37">
        <w:rPr>
          <w:rFonts w:ascii="Book Antiqua" w:eastAsia="Book Antiqua" w:hAnsi="Book Antiqua" w:cs="Arial"/>
          <w:sz w:val="24"/>
          <w:szCs w:val="20"/>
          <w:lang w:eastAsia="tr-TR"/>
        </w:rPr>
        <w:t>13.944.446,92</w:t>
      </w:r>
      <w:r w:rsidR="00915CD4">
        <w:rPr>
          <w:rFonts w:ascii="Book Antiqua" w:eastAsia="Book Antiqua" w:hAnsi="Book Antiqua" w:cs="Arial"/>
          <w:sz w:val="24"/>
          <w:szCs w:val="20"/>
          <w:lang w:eastAsia="tr-TR"/>
        </w:rPr>
        <w:t xml:space="preserve"> </w:t>
      </w:r>
      <w:r w:rsidR="00915CD4">
        <w:rPr>
          <w:rFonts w:ascii="Times New Roman" w:eastAsia="Book Antiqua" w:hAnsi="Times New Roman" w:cs="Times New Roman"/>
          <w:sz w:val="24"/>
          <w:szCs w:val="20"/>
          <w:lang w:eastAsia="tr-TR"/>
        </w:rPr>
        <w:t>₺</w:t>
      </w:r>
      <w:r w:rsidRPr="004911A0">
        <w:rPr>
          <w:rFonts w:ascii="Book Antiqua" w:eastAsia="Book Antiqua" w:hAnsi="Book Antiqua" w:cs="Arial"/>
          <w:sz w:val="24"/>
          <w:szCs w:val="20"/>
          <w:lang w:eastAsia="tr-TR"/>
        </w:rPr>
        <w:t xml:space="preserve"> bir harcama yapacağı düşünülmektedir. Plan dönemi amaç maliyetlerine ilişkin alttaki tabloda ayrıntılı bilgiye yer verilmiştir.</w:t>
      </w:r>
    </w:p>
    <w:tbl>
      <w:tblPr>
        <w:tblStyle w:val="AkKlavuz-Vurgu513"/>
        <w:tblW w:w="14359" w:type="dxa"/>
        <w:jc w:val="center"/>
        <w:tblLook w:val="04A0" w:firstRow="1" w:lastRow="0" w:firstColumn="1" w:lastColumn="0" w:noHBand="0" w:noVBand="1"/>
      </w:tblPr>
      <w:tblGrid>
        <w:gridCol w:w="2235"/>
        <w:gridCol w:w="2020"/>
        <w:gridCol w:w="2020"/>
        <w:gridCol w:w="2021"/>
        <w:gridCol w:w="2021"/>
        <w:gridCol w:w="2021"/>
        <w:gridCol w:w="2021"/>
      </w:tblGrid>
      <w:tr w:rsidR="004911A0" w:rsidRPr="004911A0" w:rsidTr="004119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4911A0">
              <w:rPr>
                <w:rFonts w:ascii="Book Antiqua" w:hAnsi="Book Antiqua"/>
                <w:sz w:val="20"/>
                <w:szCs w:val="20"/>
              </w:rPr>
              <w:t>AMAÇ VE HEDEF NO</w:t>
            </w:r>
          </w:p>
        </w:tc>
        <w:tc>
          <w:tcPr>
            <w:tcW w:w="2020" w:type="dxa"/>
          </w:tcPr>
          <w:p w:rsidR="004911A0" w:rsidRPr="004911A0" w:rsidRDefault="004911A0" w:rsidP="004911A0">
            <w:pPr>
              <w:spacing w:after="120"/>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911A0">
              <w:rPr>
                <w:rFonts w:ascii="Book Antiqua" w:hAnsi="Book Antiqua"/>
                <w:sz w:val="20"/>
                <w:szCs w:val="20"/>
              </w:rPr>
              <w:t>2019</w:t>
            </w:r>
          </w:p>
        </w:tc>
        <w:tc>
          <w:tcPr>
            <w:tcW w:w="2020" w:type="dxa"/>
          </w:tcPr>
          <w:p w:rsidR="004911A0" w:rsidRPr="004911A0" w:rsidRDefault="004911A0" w:rsidP="004911A0">
            <w:pPr>
              <w:spacing w:after="120"/>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911A0">
              <w:rPr>
                <w:rFonts w:ascii="Book Antiqua" w:hAnsi="Book Antiqua"/>
                <w:sz w:val="20"/>
                <w:szCs w:val="20"/>
              </w:rPr>
              <w:t>2020</w:t>
            </w:r>
          </w:p>
        </w:tc>
        <w:tc>
          <w:tcPr>
            <w:tcW w:w="2021" w:type="dxa"/>
          </w:tcPr>
          <w:p w:rsidR="004911A0" w:rsidRPr="004911A0" w:rsidRDefault="004911A0" w:rsidP="004911A0">
            <w:pPr>
              <w:spacing w:after="120"/>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911A0">
              <w:rPr>
                <w:rFonts w:ascii="Book Antiqua" w:hAnsi="Book Antiqua"/>
                <w:sz w:val="20"/>
                <w:szCs w:val="20"/>
              </w:rPr>
              <w:t>2021</w:t>
            </w:r>
          </w:p>
        </w:tc>
        <w:tc>
          <w:tcPr>
            <w:tcW w:w="2021" w:type="dxa"/>
          </w:tcPr>
          <w:p w:rsidR="004911A0" w:rsidRPr="004911A0" w:rsidRDefault="004911A0" w:rsidP="004911A0">
            <w:pPr>
              <w:spacing w:after="120"/>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911A0">
              <w:rPr>
                <w:rFonts w:ascii="Book Antiqua" w:hAnsi="Book Antiqua"/>
                <w:sz w:val="20"/>
                <w:szCs w:val="20"/>
              </w:rPr>
              <w:t>2022</w:t>
            </w:r>
          </w:p>
        </w:tc>
        <w:tc>
          <w:tcPr>
            <w:tcW w:w="2021" w:type="dxa"/>
          </w:tcPr>
          <w:p w:rsidR="004911A0" w:rsidRPr="004911A0" w:rsidRDefault="004911A0" w:rsidP="004911A0">
            <w:pPr>
              <w:spacing w:after="120"/>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911A0">
              <w:rPr>
                <w:rFonts w:ascii="Book Antiqua" w:hAnsi="Book Antiqua"/>
                <w:sz w:val="20"/>
                <w:szCs w:val="20"/>
              </w:rPr>
              <w:t>2023</w:t>
            </w:r>
          </w:p>
        </w:tc>
        <w:tc>
          <w:tcPr>
            <w:tcW w:w="2021" w:type="dxa"/>
          </w:tcPr>
          <w:p w:rsidR="004911A0" w:rsidRPr="004911A0" w:rsidRDefault="004911A0" w:rsidP="004911A0">
            <w:pPr>
              <w:spacing w:after="120"/>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911A0">
              <w:rPr>
                <w:rFonts w:ascii="Book Antiqua" w:hAnsi="Book Antiqua"/>
                <w:sz w:val="20"/>
                <w:szCs w:val="20"/>
              </w:rPr>
              <w:t>TOPLAM MALİYET</w:t>
            </w:r>
          </w:p>
        </w:tc>
      </w:tr>
      <w:tr w:rsidR="004911A0" w:rsidRPr="004911A0" w:rsidTr="00411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F87187">
              <w:rPr>
                <w:rFonts w:ascii="Book Antiqua" w:hAnsi="Book Antiqua"/>
                <w:color w:val="FF0000"/>
                <w:sz w:val="20"/>
                <w:szCs w:val="20"/>
              </w:rPr>
              <w:t>AMAÇ 1</w:t>
            </w:r>
          </w:p>
        </w:tc>
        <w:tc>
          <w:tcPr>
            <w:tcW w:w="2020" w:type="dxa"/>
          </w:tcPr>
          <w:p w:rsidR="004911A0" w:rsidRPr="004911A0" w:rsidRDefault="003E5E4A"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r w:rsidR="009A3BC0">
              <w:rPr>
                <w:rFonts w:ascii="Book Antiqua" w:eastAsia="Calibri" w:hAnsi="Book Antiqua" w:cs="Times New Roman"/>
                <w:sz w:val="20"/>
                <w:szCs w:val="20"/>
              </w:rPr>
              <w:t>74</w:t>
            </w:r>
            <w:r>
              <w:rPr>
                <w:rFonts w:ascii="Book Antiqua" w:eastAsia="Calibri" w:hAnsi="Book Antiqua" w:cs="Times New Roman"/>
                <w:sz w:val="20"/>
                <w:szCs w:val="20"/>
              </w:rPr>
              <w:t>.</w:t>
            </w:r>
            <w:r w:rsidR="009A3BC0">
              <w:rPr>
                <w:rFonts w:ascii="Book Antiqua" w:eastAsia="Calibri" w:hAnsi="Book Antiqua" w:cs="Times New Roman"/>
                <w:sz w:val="20"/>
                <w:szCs w:val="20"/>
              </w:rPr>
              <w:t>036</w:t>
            </w:r>
            <w:r>
              <w:rPr>
                <w:rFonts w:ascii="Book Antiqua" w:eastAsia="Calibri" w:hAnsi="Book Antiqua" w:cs="Times New Roman"/>
                <w:sz w:val="20"/>
                <w:szCs w:val="20"/>
              </w:rPr>
              <w:t>,</w:t>
            </w:r>
            <w:r w:rsidR="009A3BC0">
              <w:rPr>
                <w:rFonts w:ascii="Book Antiqua" w:eastAsia="Calibri" w:hAnsi="Book Antiqua" w:cs="Times New Roman"/>
                <w:sz w:val="20"/>
                <w:szCs w:val="20"/>
              </w:rPr>
              <w:t>70</w:t>
            </w:r>
          </w:p>
        </w:tc>
        <w:tc>
          <w:tcPr>
            <w:tcW w:w="2020" w:type="dxa"/>
          </w:tcPr>
          <w:p w:rsidR="004911A0" w:rsidRPr="004911A0" w:rsidRDefault="00DE635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191.440,37</w:t>
            </w:r>
          </w:p>
        </w:tc>
        <w:tc>
          <w:tcPr>
            <w:tcW w:w="2021" w:type="dxa"/>
          </w:tcPr>
          <w:p w:rsidR="004911A0" w:rsidRPr="004911A0" w:rsidRDefault="00DE635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210.584,40</w:t>
            </w:r>
          </w:p>
        </w:tc>
        <w:tc>
          <w:tcPr>
            <w:tcW w:w="2021" w:type="dxa"/>
          </w:tcPr>
          <w:p w:rsidR="004911A0" w:rsidRPr="004911A0" w:rsidRDefault="00DE635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231.642,84</w:t>
            </w:r>
          </w:p>
        </w:tc>
        <w:tc>
          <w:tcPr>
            <w:tcW w:w="2021" w:type="dxa"/>
          </w:tcPr>
          <w:p w:rsidR="004911A0" w:rsidRPr="004911A0" w:rsidRDefault="00DE635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254.807,13</w:t>
            </w:r>
          </w:p>
        </w:tc>
        <w:tc>
          <w:tcPr>
            <w:tcW w:w="2021" w:type="dxa"/>
          </w:tcPr>
          <w:p w:rsidR="004911A0" w:rsidRPr="004911A0" w:rsidRDefault="00DE635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1.062.511,44</w:t>
            </w:r>
          </w:p>
        </w:tc>
      </w:tr>
      <w:tr w:rsidR="004911A0" w:rsidRPr="004911A0" w:rsidTr="004119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4911A0">
              <w:rPr>
                <w:rFonts w:ascii="Book Antiqua" w:hAnsi="Book Antiqua"/>
                <w:sz w:val="20"/>
                <w:szCs w:val="20"/>
              </w:rPr>
              <w:t>HEDEF 1.1.</w:t>
            </w:r>
          </w:p>
        </w:tc>
        <w:tc>
          <w:tcPr>
            <w:tcW w:w="2020" w:type="dxa"/>
          </w:tcPr>
          <w:p w:rsidR="004911A0" w:rsidRPr="004911A0" w:rsidRDefault="000115E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80</w:t>
            </w:r>
            <w:r w:rsidR="00822E9B">
              <w:rPr>
                <w:rFonts w:ascii="Book Antiqua" w:eastAsia="Calibri" w:hAnsi="Book Antiqua" w:cs="Times New Roman"/>
                <w:sz w:val="20"/>
                <w:szCs w:val="20"/>
              </w:rPr>
              <w:t>.</w:t>
            </w:r>
            <w:r>
              <w:rPr>
                <w:rFonts w:ascii="Book Antiqua" w:eastAsia="Calibri" w:hAnsi="Book Antiqua" w:cs="Times New Roman"/>
                <w:sz w:val="20"/>
                <w:szCs w:val="20"/>
              </w:rPr>
              <w:t>164</w:t>
            </w:r>
            <w:r w:rsidR="00822E9B">
              <w:rPr>
                <w:rFonts w:ascii="Book Antiqua" w:eastAsia="Calibri" w:hAnsi="Book Antiqua" w:cs="Times New Roman"/>
                <w:sz w:val="20"/>
                <w:szCs w:val="20"/>
              </w:rPr>
              <w:t>,</w:t>
            </w:r>
            <w:r>
              <w:rPr>
                <w:rFonts w:ascii="Book Antiqua" w:eastAsia="Calibri" w:hAnsi="Book Antiqua" w:cs="Times New Roman"/>
                <w:sz w:val="20"/>
                <w:szCs w:val="20"/>
              </w:rPr>
              <w:t>87</w:t>
            </w:r>
          </w:p>
        </w:tc>
        <w:tc>
          <w:tcPr>
            <w:tcW w:w="2020" w:type="dxa"/>
          </w:tcPr>
          <w:p w:rsidR="004911A0" w:rsidRPr="004911A0" w:rsidRDefault="000E3A02"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88.181,36</w:t>
            </w:r>
          </w:p>
        </w:tc>
        <w:tc>
          <w:tcPr>
            <w:tcW w:w="2021" w:type="dxa"/>
          </w:tcPr>
          <w:p w:rsidR="004911A0" w:rsidRPr="004911A0" w:rsidRDefault="000E3A02"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96.999,50</w:t>
            </w:r>
          </w:p>
        </w:tc>
        <w:tc>
          <w:tcPr>
            <w:tcW w:w="2021" w:type="dxa"/>
          </w:tcPr>
          <w:p w:rsidR="004911A0" w:rsidRPr="004911A0" w:rsidRDefault="000E3A02"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106.699,45</w:t>
            </w:r>
          </w:p>
        </w:tc>
        <w:tc>
          <w:tcPr>
            <w:tcW w:w="2021" w:type="dxa"/>
          </w:tcPr>
          <w:p w:rsidR="004911A0" w:rsidRPr="004911A0" w:rsidRDefault="000E3A02"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117.369,39</w:t>
            </w:r>
          </w:p>
        </w:tc>
        <w:tc>
          <w:tcPr>
            <w:tcW w:w="2021" w:type="dxa"/>
          </w:tcPr>
          <w:p w:rsidR="004911A0" w:rsidRPr="004911A0" w:rsidRDefault="00DE635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489.414,58</w:t>
            </w:r>
          </w:p>
        </w:tc>
      </w:tr>
      <w:tr w:rsidR="004911A0" w:rsidRPr="004911A0" w:rsidTr="00411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4911A0">
              <w:rPr>
                <w:rFonts w:ascii="Book Antiqua" w:hAnsi="Book Antiqua"/>
                <w:sz w:val="20"/>
                <w:szCs w:val="20"/>
              </w:rPr>
              <w:lastRenderedPageBreak/>
              <w:t>HEDEF 1.2.</w:t>
            </w:r>
          </w:p>
        </w:tc>
        <w:tc>
          <w:tcPr>
            <w:tcW w:w="2020" w:type="dxa"/>
          </w:tcPr>
          <w:p w:rsidR="004911A0" w:rsidRPr="004911A0" w:rsidRDefault="000115E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55</w:t>
            </w:r>
            <w:r w:rsidR="00822E9B">
              <w:rPr>
                <w:rFonts w:ascii="Book Antiqua" w:eastAsia="Calibri" w:hAnsi="Book Antiqua" w:cs="Times New Roman"/>
                <w:sz w:val="20"/>
                <w:szCs w:val="20"/>
              </w:rPr>
              <w:t>.</w:t>
            </w:r>
            <w:r>
              <w:rPr>
                <w:rFonts w:ascii="Book Antiqua" w:eastAsia="Calibri" w:hAnsi="Book Antiqua" w:cs="Times New Roman"/>
                <w:sz w:val="20"/>
                <w:szCs w:val="20"/>
              </w:rPr>
              <w:t>2</w:t>
            </w:r>
            <w:r w:rsidR="00822E9B">
              <w:rPr>
                <w:rFonts w:ascii="Book Antiqua" w:eastAsia="Calibri" w:hAnsi="Book Antiqua" w:cs="Times New Roman"/>
                <w:sz w:val="20"/>
                <w:szCs w:val="20"/>
              </w:rPr>
              <w:t>43,</w:t>
            </w:r>
            <w:r>
              <w:rPr>
                <w:rFonts w:ascii="Book Antiqua" w:eastAsia="Calibri" w:hAnsi="Book Antiqua" w:cs="Times New Roman"/>
                <w:sz w:val="20"/>
                <w:szCs w:val="20"/>
              </w:rPr>
              <w:t>1</w:t>
            </w:r>
            <w:r w:rsidR="00822E9B">
              <w:rPr>
                <w:rFonts w:ascii="Book Antiqua" w:eastAsia="Calibri" w:hAnsi="Book Antiqua" w:cs="Times New Roman"/>
                <w:sz w:val="20"/>
                <w:szCs w:val="20"/>
              </w:rPr>
              <w:t>5</w:t>
            </w:r>
          </w:p>
        </w:tc>
        <w:tc>
          <w:tcPr>
            <w:tcW w:w="2020" w:type="dxa"/>
          </w:tcPr>
          <w:p w:rsidR="004911A0" w:rsidRPr="004911A0" w:rsidRDefault="000E3A02"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60.767,47</w:t>
            </w:r>
          </w:p>
        </w:tc>
        <w:tc>
          <w:tcPr>
            <w:tcW w:w="2021" w:type="dxa"/>
          </w:tcPr>
          <w:p w:rsidR="004911A0" w:rsidRPr="004911A0" w:rsidRDefault="000E3A02"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66.844,21</w:t>
            </w:r>
          </w:p>
        </w:tc>
        <w:tc>
          <w:tcPr>
            <w:tcW w:w="2021" w:type="dxa"/>
          </w:tcPr>
          <w:p w:rsidR="004911A0" w:rsidRPr="004911A0" w:rsidRDefault="000E3A02"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73.528,64</w:t>
            </w:r>
          </w:p>
        </w:tc>
        <w:tc>
          <w:tcPr>
            <w:tcW w:w="2021" w:type="dxa"/>
          </w:tcPr>
          <w:p w:rsidR="004911A0" w:rsidRPr="004911A0" w:rsidRDefault="000E3A02"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80.881,50</w:t>
            </w:r>
          </w:p>
        </w:tc>
        <w:tc>
          <w:tcPr>
            <w:tcW w:w="2021" w:type="dxa"/>
          </w:tcPr>
          <w:p w:rsidR="004911A0" w:rsidRPr="004911A0" w:rsidRDefault="00DE635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337.264,97</w:t>
            </w:r>
          </w:p>
        </w:tc>
      </w:tr>
      <w:tr w:rsidR="00BA0C2C" w:rsidRPr="004911A0" w:rsidTr="004119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BA0C2C" w:rsidRPr="004911A0" w:rsidRDefault="00BA0C2C" w:rsidP="00BA0C2C">
            <w:pPr>
              <w:spacing w:after="120"/>
              <w:jc w:val="center"/>
              <w:rPr>
                <w:rFonts w:ascii="Book Antiqua" w:hAnsi="Book Antiqua"/>
                <w:sz w:val="20"/>
                <w:szCs w:val="20"/>
              </w:rPr>
            </w:pPr>
            <w:r>
              <w:rPr>
                <w:rFonts w:ascii="Book Antiqua" w:hAnsi="Book Antiqua"/>
                <w:sz w:val="20"/>
                <w:szCs w:val="20"/>
              </w:rPr>
              <w:t>HEDEF 1.3</w:t>
            </w:r>
            <w:r w:rsidRPr="004911A0">
              <w:rPr>
                <w:rFonts w:ascii="Book Antiqua" w:hAnsi="Book Antiqua"/>
                <w:sz w:val="20"/>
                <w:szCs w:val="20"/>
              </w:rPr>
              <w:t>.</w:t>
            </w:r>
          </w:p>
        </w:tc>
        <w:tc>
          <w:tcPr>
            <w:tcW w:w="2020" w:type="dxa"/>
          </w:tcPr>
          <w:p w:rsidR="00BA0C2C" w:rsidRPr="004911A0" w:rsidRDefault="00822E9B"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w:t>
            </w:r>
            <w:r w:rsidR="000115E9">
              <w:rPr>
                <w:rFonts w:ascii="Book Antiqua" w:eastAsia="Calibri" w:hAnsi="Book Antiqua" w:cs="Times New Roman"/>
                <w:sz w:val="20"/>
                <w:szCs w:val="20"/>
              </w:rPr>
              <w:t>8</w:t>
            </w:r>
            <w:r>
              <w:rPr>
                <w:rFonts w:ascii="Book Antiqua" w:eastAsia="Calibri" w:hAnsi="Book Antiqua" w:cs="Times New Roman"/>
                <w:sz w:val="20"/>
                <w:szCs w:val="20"/>
              </w:rPr>
              <w:t>.</w:t>
            </w:r>
            <w:r w:rsidR="000115E9">
              <w:rPr>
                <w:rFonts w:ascii="Book Antiqua" w:eastAsia="Calibri" w:hAnsi="Book Antiqua" w:cs="Times New Roman"/>
                <w:sz w:val="20"/>
                <w:szCs w:val="20"/>
              </w:rPr>
              <w:t>6</w:t>
            </w:r>
            <w:r>
              <w:rPr>
                <w:rFonts w:ascii="Book Antiqua" w:eastAsia="Calibri" w:hAnsi="Book Antiqua" w:cs="Times New Roman"/>
                <w:sz w:val="20"/>
                <w:szCs w:val="20"/>
              </w:rPr>
              <w:t>28,</w:t>
            </w:r>
            <w:r w:rsidR="000115E9">
              <w:rPr>
                <w:rFonts w:ascii="Book Antiqua" w:eastAsia="Calibri" w:hAnsi="Book Antiqua" w:cs="Times New Roman"/>
                <w:sz w:val="20"/>
                <w:szCs w:val="20"/>
              </w:rPr>
              <w:t>67</w:t>
            </w:r>
          </w:p>
        </w:tc>
        <w:tc>
          <w:tcPr>
            <w:tcW w:w="2020" w:type="dxa"/>
          </w:tcPr>
          <w:p w:rsidR="00BA0C2C" w:rsidRPr="004911A0" w:rsidRDefault="000E3A02"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42.491,54</w:t>
            </w:r>
          </w:p>
        </w:tc>
        <w:tc>
          <w:tcPr>
            <w:tcW w:w="2021" w:type="dxa"/>
          </w:tcPr>
          <w:p w:rsidR="00BA0C2C" w:rsidRPr="004911A0" w:rsidRDefault="000E3A02"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46.740,69</w:t>
            </w:r>
          </w:p>
        </w:tc>
        <w:tc>
          <w:tcPr>
            <w:tcW w:w="2021" w:type="dxa"/>
          </w:tcPr>
          <w:p w:rsidR="00BA0C2C" w:rsidRPr="004911A0" w:rsidRDefault="000E3A02"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51.414,76</w:t>
            </w:r>
          </w:p>
        </w:tc>
        <w:tc>
          <w:tcPr>
            <w:tcW w:w="2021" w:type="dxa"/>
          </w:tcPr>
          <w:p w:rsidR="00BA0C2C" w:rsidRPr="004911A0" w:rsidRDefault="000E3A02"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56.556,24</w:t>
            </w:r>
          </w:p>
        </w:tc>
        <w:tc>
          <w:tcPr>
            <w:tcW w:w="2021" w:type="dxa"/>
          </w:tcPr>
          <w:p w:rsidR="00BA0C2C" w:rsidRPr="004911A0" w:rsidRDefault="00DE635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235.831,89</w:t>
            </w:r>
          </w:p>
        </w:tc>
      </w:tr>
      <w:tr w:rsidR="004911A0" w:rsidRPr="004911A0" w:rsidTr="00411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F87187">
              <w:rPr>
                <w:rFonts w:ascii="Book Antiqua" w:hAnsi="Book Antiqua"/>
                <w:color w:val="FF0000"/>
                <w:sz w:val="20"/>
                <w:szCs w:val="20"/>
              </w:rPr>
              <w:t>AMAÇ 2</w:t>
            </w:r>
          </w:p>
        </w:tc>
        <w:tc>
          <w:tcPr>
            <w:tcW w:w="2020" w:type="dxa"/>
          </w:tcPr>
          <w:p w:rsidR="004911A0" w:rsidRPr="004911A0" w:rsidRDefault="000115E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111.732,39</w:t>
            </w:r>
          </w:p>
        </w:tc>
        <w:tc>
          <w:tcPr>
            <w:tcW w:w="2020" w:type="dxa"/>
          </w:tcPr>
          <w:p w:rsidR="004911A0" w:rsidRPr="004911A0" w:rsidRDefault="000E3A02"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122.905,63</w:t>
            </w:r>
          </w:p>
        </w:tc>
        <w:tc>
          <w:tcPr>
            <w:tcW w:w="2021" w:type="dxa"/>
          </w:tcPr>
          <w:p w:rsidR="004911A0" w:rsidRPr="004911A0" w:rsidRDefault="000E3A02"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135.196,19</w:t>
            </w:r>
          </w:p>
        </w:tc>
        <w:tc>
          <w:tcPr>
            <w:tcW w:w="2021" w:type="dxa"/>
          </w:tcPr>
          <w:p w:rsidR="004911A0" w:rsidRPr="004911A0" w:rsidRDefault="000E3A02"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148.715,81</w:t>
            </w:r>
          </w:p>
        </w:tc>
        <w:tc>
          <w:tcPr>
            <w:tcW w:w="2021" w:type="dxa"/>
          </w:tcPr>
          <w:p w:rsidR="004911A0" w:rsidRPr="004911A0" w:rsidRDefault="000E3A02"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163.587,39</w:t>
            </w:r>
          </w:p>
        </w:tc>
        <w:tc>
          <w:tcPr>
            <w:tcW w:w="2021" w:type="dxa"/>
          </w:tcPr>
          <w:p w:rsidR="004911A0" w:rsidRPr="004911A0" w:rsidRDefault="00DE635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682.137,42</w:t>
            </w:r>
          </w:p>
        </w:tc>
      </w:tr>
      <w:tr w:rsidR="004911A0" w:rsidRPr="004911A0" w:rsidTr="004119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4911A0">
              <w:rPr>
                <w:rFonts w:ascii="Book Antiqua" w:hAnsi="Book Antiqua"/>
                <w:sz w:val="20"/>
                <w:szCs w:val="20"/>
              </w:rPr>
              <w:t>HEDEF 2.1.</w:t>
            </w:r>
          </w:p>
        </w:tc>
        <w:tc>
          <w:tcPr>
            <w:tcW w:w="2020" w:type="dxa"/>
          </w:tcPr>
          <w:p w:rsidR="004911A0" w:rsidRPr="004911A0" w:rsidRDefault="000115E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55.243,15</w:t>
            </w:r>
          </w:p>
        </w:tc>
        <w:tc>
          <w:tcPr>
            <w:tcW w:w="2020" w:type="dxa"/>
          </w:tcPr>
          <w:p w:rsidR="004911A0" w:rsidRPr="004911A0" w:rsidRDefault="000E3A02"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60.767,47</w:t>
            </w:r>
          </w:p>
        </w:tc>
        <w:tc>
          <w:tcPr>
            <w:tcW w:w="2021" w:type="dxa"/>
          </w:tcPr>
          <w:p w:rsidR="004911A0" w:rsidRPr="004911A0" w:rsidRDefault="000E3A02"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66.844,21</w:t>
            </w:r>
          </w:p>
        </w:tc>
        <w:tc>
          <w:tcPr>
            <w:tcW w:w="2021" w:type="dxa"/>
          </w:tcPr>
          <w:p w:rsidR="004911A0" w:rsidRPr="004911A0" w:rsidRDefault="000E3A02"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73.528,64</w:t>
            </w:r>
          </w:p>
        </w:tc>
        <w:tc>
          <w:tcPr>
            <w:tcW w:w="2021" w:type="dxa"/>
          </w:tcPr>
          <w:p w:rsidR="004911A0" w:rsidRPr="004911A0" w:rsidRDefault="000E3A02"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80.881,50</w:t>
            </w:r>
          </w:p>
        </w:tc>
        <w:tc>
          <w:tcPr>
            <w:tcW w:w="2021" w:type="dxa"/>
          </w:tcPr>
          <w:p w:rsidR="004911A0" w:rsidRPr="004911A0" w:rsidRDefault="00DE635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337.264,97</w:t>
            </w:r>
          </w:p>
        </w:tc>
      </w:tr>
      <w:tr w:rsidR="00BA0C2C" w:rsidRPr="004911A0" w:rsidTr="00411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BA0C2C" w:rsidRPr="004911A0" w:rsidRDefault="00BA0C2C" w:rsidP="00BA0C2C">
            <w:pPr>
              <w:spacing w:after="120"/>
              <w:jc w:val="center"/>
              <w:rPr>
                <w:rFonts w:ascii="Book Antiqua" w:hAnsi="Book Antiqua"/>
                <w:sz w:val="20"/>
                <w:szCs w:val="20"/>
              </w:rPr>
            </w:pPr>
            <w:r w:rsidRPr="004911A0">
              <w:rPr>
                <w:rFonts w:ascii="Book Antiqua" w:hAnsi="Book Antiqua"/>
                <w:sz w:val="20"/>
                <w:szCs w:val="20"/>
              </w:rPr>
              <w:t>HEDEF 2.</w:t>
            </w:r>
            <w:r>
              <w:rPr>
                <w:rFonts w:ascii="Book Antiqua" w:hAnsi="Book Antiqua"/>
                <w:sz w:val="20"/>
                <w:szCs w:val="20"/>
              </w:rPr>
              <w:t>2</w:t>
            </w:r>
            <w:r w:rsidRPr="004911A0">
              <w:rPr>
                <w:rFonts w:ascii="Book Antiqua" w:hAnsi="Book Antiqua"/>
                <w:sz w:val="20"/>
                <w:szCs w:val="20"/>
              </w:rPr>
              <w:t>.</w:t>
            </w:r>
          </w:p>
        </w:tc>
        <w:tc>
          <w:tcPr>
            <w:tcW w:w="2020" w:type="dxa"/>
          </w:tcPr>
          <w:p w:rsidR="00BA0C2C" w:rsidRPr="004911A0" w:rsidRDefault="000115E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38.628,67</w:t>
            </w:r>
          </w:p>
        </w:tc>
        <w:tc>
          <w:tcPr>
            <w:tcW w:w="2020" w:type="dxa"/>
          </w:tcPr>
          <w:p w:rsidR="00BA0C2C" w:rsidRPr="004911A0" w:rsidRDefault="000E3A02"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42.491,54</w:t>
            </w:r>
          </w:p>
        </w:tc>
        <w:tc>
          <w:tcPr>
            <w:tcW w:w="2021" w:type="dxa"/>
          </w:tcPr>
          <w:p w:rsidR="00BA0C2C" w:rsidRPr="004911A0" w:rsidRDefault="000E3A02"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46.740,69</w:t>
            </w:r>
          </w:p>
        </w:tc>
        <w:tc>
          <w:tcPr>
            <w:tcW w:w="2021" w:type="dxa"/>
          </w:tcPr>
          <w:p w:rsidR="00BA0C2C" w:rsidRPr="004911A0" w:rsidRDefault="000E3A02"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51.414,76</w:t>
            </w:r>
          </w:p>
        </w:tc>
        <w:tc>
          <w:tcPr>
            <w:tcW w:w="2021" w:type="dxa"/>
          </w:tcPr>
          <w:p w:rsidR="00BA0C2C" w:rsidRPr="004911A0" w:rsidRDefault="000E3A02"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56.556,24</w:t>
            </w:r>
          </w:p>
        </w:tc>
        <w:tc>
          <w:tcPr>
            <w:tcW w:w="2021" w:type="dxa"/>
          </w:tcPr>
          <w:p w:rsidR="00BA0C2C" w:rsidRPr="004911A0" w:rsidRDefault="00DE635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235.831,89</w:t>
            </w:r>
          </w:p>
        </w:tc>
      </w:tr>
      <w:tr w:rsidR="00BA0C2C" w:rsidRPr="004911A0" w:rsidTr="004119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BA0C2C" w:rsidRPr="004911A0" w:rsidRDefault="00BA0C2C" w:rsidP="00BA0C2C">
            <w:pPr>
              <w:spacing w:after="120"/>
              <w:jc w:val="center"/>
              <w:rPr>
                <w:rFonts w:ascii="Book Antiqua" w:hAnsi="Book Antiqua"/>
                <w:sz w:val="20"/>
                <w:szCs w:val="20"/>
              </w:rPr>
            </w:pPr>
            <w:r w:rsidRPr="004911A0">
              <w:rPr>
                <w:rFonts w:ascii="Book Antiqua" w:hAnsi="Book Antiqua"/>
                <w:sz w:val="20"/>
                <w:szCs w:val="20"/>
              </w:rPr>
              <w:t>HEDEF 2.</w:t>
            </w:r>
            <w:r>
              <w:rPr>
                <w:rFonts w:ascii="Book Antiqua" w:hAnsi="Book Antiqua"/>
                <w:sz w:val="20"/>
                <w:szCs w:val="20"/>
              </w:rPr>
              <w:t>3</w:t>
            </w:r>
            <w:r w:rsidRPr="004911A0">
              <w:rPr>
                <w:rFonts w:ascii="Book Antiqua" w:hAnsi="Book Antiqua"/>
                <w:sz w:val="20"/>
                <w:szCs w:val="20"/>
              </w:rPr>
              <w:t>.</w:t>
            </w:r>
          </w:p>
        </w:tc>
        <w:tc>
          <w:tcPr>
            <w:tcW w:w="2020" w:type="dxa"/>
          </w:tcPr>
          <w:p w:rsidR="00BA0C2C" w:rsidRPr="004911A0" w:rsidRDefault="000115E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17.860,57</w:t>
            </w:r>
          </w:p>
        </w:tc>
        <w:tc>
          <w:tcPr>
            <w:tcW w:w="2020" w:type="dxa"/>
          </w:tcPr>
          <w:p w:rsidR="00BA0C2C" w:rsidRPr="004911A0" w:rsidRDefault="000E3A02"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19.646,62</w:t>
            </w:r>
          </w:p>
        </w:tc>
        <w:tc>
          <w:tcPr>
            <w:tcW w:w="2021" w:type="dxa"/>
          </w:tcPr>
          <w:p w:rsidR="00BA0C2C" w:rsidRPr="004911A0" w:rsidRDefault="000E3A02"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21.611,29</w:t>
            </w:r>
          </w:p>
        </w:tc>
        <w:tc>
          <w:tcPr>
            <w:tcW w:w="2021" w:type="dxa"/>
          </w:tcPr>
          <w:p w:rsidR="00BA0C2C" w:rsidRPr="004911A0" w:rsidRDefault="000E3A02"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23.772,42</w:t>
            </w:r>
          </w:p>
        </w:tc>
        <w:tc>
          <w:tcPr>
            <w:tcW w:w="2021" w:type="dxa"/>
          </w:tcPr>
          <w:p w:rsidR="00BA0C2C" w:rsidRPr="004911A0" w:rsidRDefault="000E3A02"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26.149,66</w:t>
            </w:r>
          </w:p>
        </w:tc>
        <w:tc>
          <w:tcPr>
            <w:tcW w:w="2021" w:type="dxa"/>
          </w:tcPr>
          <w:p w:rsidR="00BA0C2C" w:rsidRPr="004911A0" w:rsidRDefault="00DE635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109.040,55</w:t>
            </w:r>
          </w:p>
        </w:tc>
      </w:tr>
      <w:tr w:rsidR="004911A0" w:rsidRPr="004911A0" w:rsidTr="00411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F87187">
              <w:rPr>
                <w:rFonts w:ascii="Book Antiqua" w:hAnsi="Book Antiqua"/>
                <w:color w:val="FF0000"/>
                <w:sz w:val="20"/>
                <w:szCs w:val="20"/>
              </w:rPr>
              <w:t>AMAÇ 3</w:t>
            </w:r>
          </w:p>
        </w:tc>
        <w:tc>
          <w:tcPr>
            <w:tcW w:w="2020" w:type="dxa"/>
          </w:tcPr>
          <w:p w:rsidR="004911A0" w:rsidRPr="004911A0" w:rsidRDefault="000115E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122.947,17</w:t>
            </w:r>
          </w:p>
        </w:tc>
        <w:tc>
          <w:tcPr>
            <w:tcW w:w="2020" w:type="dxa"/>
          </w:tcPr>
          <w:p w:rsidR="004911A0" w:rsidRPr="004911A0" w:rsidRDefault="000E3A02"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7.135.241,88</w:t>
            </w:r>
          </w:p>
        </w:tc>
        <w:tc>
          <w:tcPr>
            <w:tcW w:w="2021" w:type="dxa"/>
          </w:tcPr>
          <w:p w:rsidR="004911A0" w:rsidRPr="004911A0" w:rsidRDefault="000E3A02"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148.766,07</w:t>
            </w:r>
          </w:p>
        </w:tc>
        <w:tc>
          <w:tcPr>
            <w:tcW w:w="2021" w:type="dxa"/>
          </w:tcPr>
          <w:p w:rsidR="004911A0" w:rsidRPr="004911A0" w:rsidRDefault="000E3A02"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163.642,68</w:t>
            </w:r>
          </w:p>
        </w:tc>
        <w:tc>
          <w:tcPr>
            <w:tcW w:w="2021" w:type="dxa"/>
          </w:tcPr>
          <w:p w:rsidR="004911A0" w:rsidRPr="004911A0" w:rsidRDefault="000E3A02"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180.006,95</w:t>
            </w:r>
          </w:p>
        </w:tc>
        <w:tc>
          <w:tcPr>
            <w:tcW w:w="2021" w:type="dxa"/>
          </w:tcPr>
          <w:p w:rsidR="004911A0" w:rsidRPr="004911A0" w:rsidRDefault="00DE635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7.750.604,74</w:t>
            </w:r>
          </w:p>
        </w:tc>
      </w:tr>
      <w:tr w:rsidR="004911A0" w:rsidRPr="004911A0" w:rsidTr="004119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4911A0">
              <w:rPr>
                <w:rFonts w:ascii="Book Antiqua" w:hAnsi="Book Antiqua"/>
                <w:sz w:val="20"/>
                <w:szCs w:val="20"/>
              </w:rPr>
              <w:t>HEDEF 3.1.</w:t>
            </w:r>
          </w:p>
        </w:tc>
        <w:tc>
          <w:tcPr>
            <w:tcW w:w="2020" w:type="dxa"/>
          </w:tcPr>
          <w:p w:rsidR="004911A0" w:rsidRPr="004911A0" w:rsidRDefault="000115E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76.011,25</w:t>
            </w:r>
          </w:p>
        </w:tc>
        <w:tc>
          <w:tcPr>
            <w:tcW w:w="2020" w:type="dxa"/>
          </w:tcPr>
          <w:p w:rsidR="004911A0" w:rsidRPr="004911A0" w:rsidRDefault="000E3A02"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83.612,38</w:t>
            </w:r>
          </w:p>
        </w:tc>
        <w:tc>
          <w:tcPr>
            <w:tcW w:w="2021" w:type="dxa"/>
          </w:tcPr>
          <w:p w:rsidR="004911A0" w:rsidRPr="004911A0" w:rsidRDefault="000E3A02"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91.973,62</w:t>
            </w:r>
          </w:p>
        </w:tc>
        <w:tc>
          <w:tcPr>
            <w:tcW w:w="2021" w:type="dxa"/>
          </w:tcPr>
          <w:p w:rsidR="004911A0" w:rsidRPr="004911A0" w:rsidRDefault="000E3A02"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101.170,98</w:t>
            </w:r>
          </w:p>
        </w:tc>
        <w:tc>
          <w:tcPr>
            <w:tcW w:w="2021" w:type="dxa"/>
          </w:tcPr>
          <w:p w:rsidR="004911A0" w:rsidRPr="004911A0" w:rsidRDefault="000E3A02"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111.288,08</w:t>
            </w:r>
          </w:p>
        </w:tc>
        <w:tc>
          <w:tcPr>
            <w:tcW w:w="2021" w:type="dxa"/>
          </w:tcPr>
          <w:p w:rsidR="004911A0" w:rsidRPr="004911A0" w:rsidRDefault="00DE635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464.056,31</w:t>
            </w:r>
          </w:p>
        </w:tc>
      </w:tr>
      <w:tr w:rsidR="004911A0" w:rsidRPr="004911A0" w:rsidTr="00411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4911A0">
              <w:rPr>
                <w:rFonts w:ascii="Book Antiqua" w:hAnsi="Book Antiqua"/>
                <w:sz w:val="20"/>
                <w:szCs w:val="20"/>
              </w:rPr>
              <w:t>HEDEF 3.2.</w:t>
            </w:r>
          </w:p>
        </w:tc>
        <w:tc>
          <w:tcPr>
            <w:tcW w:w="2020" w:type="dxa"/>
          </w:tcPr>
          <w:p w:rsidR="004911A0" w:rsidRPr="004911A0" w:rsidRDefault="004911A0"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p>
        </w:tc>
        <w:tc>
          <w:tcPr>
            <w:tcW w:w="2020" w:type="dxa"/>
          </w:tcPr>
          <w:p w:rsidR="004911A0" w:rsidRPr="004911A0" w:rsidRDefault="000E3A02"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7.000.000,00</w:t>
            </w:r>
          </w:p>
        </w:tc>
        <w:tc>
          <w:tcPr>
            <w:tcW w:w="2021" w:type="dxa"/>
          </w:tcPr>
          <w:p w:rsidR="004911A0" w:rsidRPr="004911A0" w:rsidRDefault="004911A0"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p>
        </w:tc>
        <w:tc>
          <w:tcPr>
            <w:tcW w:w="2021" w:type="dxa"/>
          </w:tcPr>
          <w:p w:rsidR="004911A0" w:rsidRPr="004911A0" w:rsidRDefault="004911A0"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p>
        </w:tc>
        <w:tc>
          <w:tcPr>
            <w:tcW w:w="2021" w:type="dxa"/>
          </w:tcPr>
          <w:p w:rsidR="004911A0" w:rsidRPr="004911A0" w:rsidRDefault="004911A0"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p>
        </w:tc>
        <w:tc>
          <w:tcPr>
            <w:tcW w:w="2021" w:type="dxa"/>
          </w:tcPr>
          <w:p w:rsidR="004911A0" w:rsidRPr="004911A0" w:rsidRDefault="00DE635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7.000.000,00</w:t>
            </w:r>
          </w:p>
        </w:tc>
      </w:tr>
      <w:tr w:rsidR="004911A0" w:rsidRPr="004911A0" w:rsidTr="004119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4911A0">
              <w:rPr>
                <w:rFonts w:ascii="Book Antiqua" w:hAnsi="Book Antiqua"/>
                <w:sz w:val="20"/>
                <w:szCs w:val="20"/>
              </w:rPr>
              <w:t>HEDEF 3.3.</w:t>
            </w:r>
          </w:p>
        </w:tc>
        <w:tc>
          <w:tcPr>
            <w:tcW w:w="2020" w:type="dxa"/>
          </w:tcPr>
          <w:p w:rsidR="004911A0" w:rsidRPr="004911A0" w:rsidRDefault="0063347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46.935,91</w:t>
            </w:r>
          </w:p>
        </w:tc>
        <w:tc>
          <w:tcPr>
            <w:tcW w:w="2020" w:type="dxa"/>
          </w:tcPr>
          <w:p w:rsidR="004911A0" w:rsidRPr="004911A0" w:rsidRDefault="00DA3D1B"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51.629,50</w:t>
            </w:r>
          </w:p>
        </w:tc>
        <w:tc>
          <w:tcPr>
            <w:tcW w:w="2021" w:type="dxa"/>
          </w:tcPr>
          <w:p w:rsidR="004911A0" w:rsidRPr="004911A0" w:rsidRDefault="00DA3D1B"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56.792,45</w:t>
            </w:r>
          </w:p>
        </w:tc>
        <w:tc>
          <w:tcPr>
            <w:tcW w:w="2021" w:type="dxa"/>
          </w:tcPr>
          <w:p w:rsidR="004911A0" w:rsidRPr="004911A0" w:rsidRDefault="00DA3D1B"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62.471,70</w:t>
            </w:r>
          </w:p>
        </w:tc>
        <w:tc>
          <w:tcPr>
            <w:tcW w:w="2021" w:type="dxa"/>
          </w:tcPr>
          <w:p w:rsidR="004911A0" w:rsidRPr="004911A0" w:rsidRDefault="00DA3D1B"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68.718,87</w:t>
            </w:r>
          </w:p>
        </w:tc>
        <w:tc>
          <w:tcPr>
            <w:tcW w:w="2021" w:type="dxa"/>
          </w:tcPr>
          <w:p w:rsidR="004911A0" w:rsidRPr="004911A0" w:rsidRDefault="00DE635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286.548,43</w:t>
            </w:r>
          </w:p>
        </w:tc>
      </w:tr>
      <w:tr w:rsidR="004911A0" w:rsidRPr="004911A0" w:rsidTr="00411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F87187">
              <w:rPr>
                <w:rFonts w:ascii="Book Antiqua" w:hAnsi="Book Antiqua"/>
                <w:color w:val="FF0000"/>
                <w:sz w:val="20"/>
                <w:szCs w:val="20"/>
              </w:rPr>
              <w:t>AMAÇ 4</w:t>
            </w:r>
          </w:p>
        </w:tc>
        <w:tc>
          <w:tcPr>
            <w:tcW w:w="2020" w:type="dxa"/>
          </w:tcPr>
          <w:p w:rsidR="004911A0" w:rsidRPr="004911A0" w:rsidRDefault="0063347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182.343,94</w:t>
            </w:r>
          </w:p>
        </w:tc>
        <w:tc>
          <w:tcPr>
            <w:tcW w:w="2020" w:type="dxa"/>
          </w:tcPr>
          <w:p w:rsidR="004911A0" w:rsidRPr="004911A0" w:rsidRDefault="00DA3D1B"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200.578,33</w:t>
            </w:r>
          </w:p>
        </w:tc>
        <w:tc>
          <w:tcPr>
            <w:tcW w:w="2021" w:type="dxa"/>
          </w:tcPr>
          <w:p w:rsidR="004911A0" w:rsidRPr="004911A0" w:rsidRDefault="00DA3D1B"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220.636,17</w:t>
            </w:r>
          </w:p>
        </w:tc>
        <w:tc>
          <w:tcPr>
            <w:tcW w:w="2021" w:type="dxa"/>
          </w:tcPr>
          <w:p w:rsidR="004911A0" w:rsidRPr="004911A0" w:rsidRDefault="00DA3D1B"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242.699,78</w:t>
            </w:r>
          </w:p>
        </w:tc>
        <w:tc>
          <w:tcPr>
            <w:tcW w:w="2021" w:type="dxa"/>
          </w:tcPr>
          <w:p w:rsidR="004911A0" w:rsidRPr="004911A0" w:rsidRDefault="00DA3D1B"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266.969,76</w:t>
            </w:r>
          </w:p>
        </w:tc>
        <w:tc>
          <w:tcPr>
            <w:tcW w:w="2021" w:type="dxa"/>
          </w:tcPr>
          <w:p w:rsidR="004911A0" w:rsidRPr="004911A0" w:rsidRDefault="00DE635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1.113.227,98</w:t>
            </w:r>
          </w:p>
        </w:tc>
      </w:tr>
      <w:tr w:rsidR="004911A0" w:rsidRPr="004911A0" w:rsidTr="004119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4911A0">
              <w:rPr>
                <w:rFonts w:ascii="Book Antiqua" w:hAnsi="Book Antiqua"/>
                <w:sz w:val="20"/>
                <w:szCs w:val="20"/>
              </w:rPr>
              <w:t>HEDEF 4.1.</w:t>
            </w:r>
          </w:p>
        </w:tc>
        <w:tc>
          <w:tcPr>
            <w:tcW w:w="2020" w:type="dxa"/>
          </w:tcPr>
          <w:p w:rsidR="004911A0" w:rsidRPr="004911A0" w:rsidRDefault="0063347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59.396,77</w:t>
            </w:r>
          </w:p>
        </w:tc>
        <w:tc>
          <w:tcPr>
            <w:tcW w:w="2020" w:type="dxa"/>
          </w:tcPr>
          <w:p w:rsidR="004911A0" w:rsidRPr="004911A0" w:rsidRDefault="00DA3D1B"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65.336,45</w:t>
            </w:r>
          </w:p>
        </w:tc>
        <w:tc>
          <w:tcPr>
            <w:tcW w:w="2021" w:type="dxa"/>
          </w:tcPr>
          <w:p w:rsidR="004911A0" w:rsidRPr="004911A0" w:rsidRDefault="00DA3D1B"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71.870,09</w:t>
            </w:r>
          </w:p>
        </w:tc>
        <w:tc>
          <w:tcPr>
            <w:tcW w:w="2021" w:type="dxa"/>
          </w:tcPr>
          <w:p w:rsidR="004911A0" w:rsidRPr="004911A0" w:rsidRDefault="00DA3D1B"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79.057,10</w:t>
            </w:r>
          </w:p>
        </w:tc>
        <w:tc>
          <w:tcPr>
            <w:tcW w:w="2021" w:type="dxa"/>
          </w:tcPr>
          <w:p w:rsidR="004911A0" w:rsidRPr="004911A0" w:rsidRDefault="00DA3D1B"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86.962,81</w:t>
            </w:r>
          </w:p>
        </w:tc>
        <w:tc>
          <w:tcPr>
            <w:tcW w:w="2021" w:type="dxa"/>
          </w:tcPr>
          <w:p w:rsidR="004911A0" w:rsidRPr="004911A0" w:rsidRDefault="00DE635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362.623,24</w:t>
            </w:r>
          </w:p>
        </w:tc>
      </w:tr>
      <w:tr w:rsidR="004911A0" w:rsidRPr="004911A0" w:rsidTr="00411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4911A0">
              <w:rPr>
                <w:rFonts w:ascii="Book Antiqua" w:hAnsi="Book Antiqua"/>
                <w:sz w:val="20"/>
                <w:szCs w:val="20"/>
              </w:rPr>
              <w:t>HEDEF 4.2.</w:t>
            </w:r>
          </w:p>
        </w:tc>
        <w:tc>
          <w:tcPr>
            <w:tcW w:w="2020" w:type="dxa"/>
          </w:tcPr>
          <w:p w:rsidR="004911A0" w:rsidRPr="004911A0" w:rsidRDefault="0063347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84.318,50</w:t>
            </w:r>
          </w:p>
        </w:tc>
        <w:tc>
          <w:tcPr>
            <w:tcW w:w="2020" w:type="dxa"/>
          </w:tcPr>
          <w:p w:rsidR="004911A0" w:rsidRPr="004911A0" w:rsidRDefault="00DA3D1B"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92.750,34</w:t>
            </w:r>
          </w:p>
        </w:tc>
        <w:tc>
          <w:tcPr>
            <w:tcW w:w="2021" w:type="dxa"/>
          </w:tcPr>
          <w:p w:rsidR="004911A0" w:rsidRPr="004911A0" w:rsidRDefault="00DA3D1B"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102.025,38</w:t>
            </w:r>
          </w:p>
        </w:tc>
        <w:tc>
          <w:tcPr>
            <w:tcW w:w="2021" w:type="dxa"/>
          </w:tcPr>
          <w:p w:rsidR="004911A0" w:rsidRPr="004911A0" w:rsidRDefault="00DA3D1B"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112.227,92</w:t>
            </w:r>
          </w:p>
        </w:tc>
        <w:tc>
          <w:tcPr>
            <w:tcW w:w="2021" w:type="dxa"/>
          </w:tcPr>
          <w:p w:rsidR="004911A0" w:rsidRPr="004911A0" w:rsidRDefault="00DA3D1B"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123.450,71</w:t>
            </w:r>
          </w:p>
        </w:tc>
        <w:tc>
          <w:tcPr>
            <w:tcW w:w="2021" w:type="dxa"/>
          </w:tcPr>
          <w:p w:rsidR="004911A0" w:rsidRPr="004911A0" w:rsidRDefault="00DE635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514.772,85</w:t>
            </w:r>
          </w:p>
        </w:tc>
      </w:tr>
      <w:tr w:rsidR="004911A0" w:rsidRPr="004911A0" w:rsidTr="004119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4911A0">
              <w:rPr>
                <w:rFonts w:ascii="Book Antiqua" w:hAnsi="Book Antiqua"/>
                <w:sz w:val="20"/>
                <w:szCs w:val="20"/>
              </w:rPr>
              <w:t>HEDEF 4.4.</w:t>
            </w:r>
          </w:p>
        </w:tc>
        <w:tc>
          <w:tcPr>
            <w:tcW w:w="2020" w:type="dxa"/>
          </w:tcPr>
          <w:p w:rsidR="004911A0" w:rsidRPr="004911A0" w:rsidRDefault="0063347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38.628,67</w:t>
            </w:r>
          </w:p>
        </w:tc>
        <w:tc>
          <w:tcPr>
            <w:tcW w:w="2020" w:type="dxa"/>
          </w:tcPr>
          <w:p w:rsidR="004911A0" w:rsidRPr="004911A0" w:rsidRDefault="00DA3D1B"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42.491,54</w:t>
            </w:r>
          </w:p>
        </w:tc>
        <w:tc>
          <w:tcPr>
            <w:tcW w:w="2021" w:type="dxa"/>
          </w:tcPr>
          <w:p w:rsidR="004911A0" w:rsidRPr="004911A0" w:rsidRDefault="00DA3D1B"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46.740,69</w:t>
            </w:r>
          </w:p>
        </w:tc>
        <w:tc>
          <w:tcPr>
            <w:tcW w:w="2021" w:type="dxa"/>
          </w:tcPr>
          <w:p w:rsidR="004911A0" w:rsidRPr="004911A0" w:rsidRDefault="00DA3D1B"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51.414,76</w:t>
            </w:r>
          </w:p>
        </w:tc>
        <w:tc>
          <w:tcPr>
            <w:tcW w:w="2021" w:type="dxa"/>
          </w:tcPr>
          <w:p w:rsidR="004911A0" w:rsidRPr="004911A0" w:rsidRDefault="00DA3D1B"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56.556,24</w:t>
            </w:r>
          </w:p>
        </w:tc>
        <w:tc>
          <w:tcPr>
            <w:tcW w:w="2021" w:type="dxa"/>
          </w:tcPr>
          <w:p w:rsidR="004911A0" w:rsidRPr="004911A0" w:rsidRDefault="00DE635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235.831,89</w:t>
            </w:r>
          </w:p>
        </w:tc>
      </w:tr>
      <w:tr w:rsidR="004911A0" w:rsidRPr="004911A0" w:rsidTr="00411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F87187">
              <w:rPr>
                <w:rFonts w:ascii="Book Antiqua" w:hAnsi="Book Antiqua"/>
                <w:color w:val="FF0000"/>
                <w:sz w:val="20"/>
                <w:szCs w:val="20"/>
              </w:rPr>
              <w:t>AMAÇ 5</w:t>
            </w:r>
          </w:p>
        </w:tc>
        <w:tc>
          <w:tcPr>
            <w:tcW w:w="2020" w:type="dxa"/>
          </w:tcPr>
          <w:p w:rsidR="004911A0" w:rsidRPr="004911A0" w:rsidRDefault="0063347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99.271,53</w:t>
            </w:r>
          </w:p>
        </w:tc>
        <w:tc>
          <w:tcPr>
            <w:tcW w:w="2020" w:type="dxa"/>
          </w:tcPr>
          <w:p w:rsidR="004911A0" w:rsidRPr="004911A0" w:rsidRDefault="00DA3D1B"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109.198,68</w:t>
            </w:r>
          </w:p>
        </w:tc>
        <w:tc>
          <w:tcPr>
            <w:tcW w:w="2021" w:type="dxa"/>
          </w:tcPr>
          <w:p w:rsidR="004911A0" w:rsidRPr="004911A0" w:rsidRDefault="00DA3D1B"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120.118,55</w:t>
            </w:r>
          </w:p>
        </w:tc>
        <w:tc>
          <w:tcPr>
            <w:tcW w:w="2021" w:type="dxa"/>
          </w:tcPr>
          <w:p w:rsidR="004911A0" w:rsidRPr="004911A0" w:rsidRDefault="00DA3D1B"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132.130,41</w:t>
            </w:r>
          </w:p>
        </w:tc>
        <w:tc>
          <w:tcPr>
            <w:tcW w:w="2021" w:type="dxa"/>
          </w:tcPr>
          <w:p w:rsidR="004911A0" w:rsidRPr="004911A0" w:rsidRDefault="00DA3D1B"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145.343,45</w:t>
            </w:r>
          </w:p>
        </w:tc>
        <w:tc>
          <w:tcPr>
            <w:tcW w:w="2021" w:type="dxa"/>
          </w:tcPr>
          <w:p w:rsidR="004911A0" w:rsidRPr="004911A0" w:rsidRDefault="00DE635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606.062,61</w:t>
            </w:r>
          </w:p>
        </w:tc>
      </w:tr>
      <w:tr w:rsidR="004911A0" w:rsidRPr="004911A0" w:rsidTr="004119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4911A0">
              <w:rPr>
                <w:rFonts w:ascii="Book Antiqua" w:hAnsi="Book Antiqua"/>
                <w:sz w:val="20"/>
                <w:szCs w:val="20"/>
              </w:rPr>
              <w:t>HEDEF 5.1.</w:t>
            </w:r>
          </w:p>
        </w:tc>
        <w:tc>
          <w:tcPr>
            <w:tcW w:w="2020" w:type="dxa"/>
          </w:tcPr>
          <w:p w:rsidR="004911A0" w:rsidRPr="004911A0" w:rsidRDefault="0063347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17.860,57</w:t>
            </w:r>
          </w:p>
        </w:tc>
        <w:tc>
          <w:tcPr>
            <w:tcW w:w="2020" w:type="dxa"/>
          </w:tcPr>
          <w:p w:rsidR="004911A0" w:rsidRPr="004911A0" w:rsidRDefault="00DA3D1B"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19.646,62</w:t>
            </w:r>
          </w:p>
        </w:tc>
        <w:tc>
          <w:tcPr>
            <w:tcW w:w="2021" w:type="dxa"/>
          </w:tcPr>
          <w:p w:rsidR="004911A0" w:rsidRPr="004911A0" w:rsidRDefault="00DA3D1B"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21.611,29</w:t>
            </w:r>
          </w:p>
        </w:tc>
        <w:tc>
          <w:tcPr>
            <w:tcW w:w="2021" w:type="dxa"/>
          </w:tcPr>
          <w:p w:rsidR="004911A0" w:rsidRPr="004911A0" w:rsidRDefault="00DA3D1B"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23.772,42</w:t>
            </w:r>
          </w:p>
        </w:tc>
        <w:tc>
          <w:tcPr>
            <w:tcW w:w="2021" w:type="dxa"/>
          </w:tcPr>
          <w:p w:rsidR="004911A0" w:rsidRPr="004911A0" w:rsidRDefault="00DA3D1B"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26.149,66</w:t>
            </w:r>
          </w:p>
        </w:tc>
        <w:tc>
          <w:tcPr>
            <w:tcW w:w="2021" w:type="dxa"/>
          </w:tcPr>
          <w:p w:rsidR="004911A0" w:rsidRPr="004911A0" w:rsidRDefault="00DE635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109.040,55</w:t>
            </w:r>
          </w:p>
        </w:tc>
      </w:tr>
      <w:tr w:rsidR="004911A0" w:rsidRPr="004911A0" w:rsidTr="00411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4911A0">
              <w:rPr>
                <w:rFonts w:ascii="Book Antiqua" w:hAnsi="Book Antiqua"/>
                <w:sz w:val="20"/>
                <w:szCs w:val="20"/>
              </w:rPr>
              <w:t>HEDEF 5.2.</w:t>
            </w:r>
          </w:p>
        </w:tc>
        <w:tc>
          <w:tcPr>
            <w:tcW w:w="2020" w:type="dxa"/>
          </w:tcPr>
          <w:p w:rsidR="004911A0" w:rsidRPr="004911A0" w:rsidRDefault="0063347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38.628,67</w:t>
            </w:r>
          </w:p>
        </w:tc>
        <w:tc>
          <w:tcPr>
            <w:tcW w:w="2020" w:type="dxa"/>
          </w:tcPr>
          <w:p w:rsidR="004911A0" w:rsidRPr="004911A0" w:rsidRDefault="002E56B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42.491,54</w:t>
            </w:r>
          </w:p>
        </w:tc>
        <w:tc>
          <w:tcPr>
            <w:tcW w:w="2021" w:type="dxa"/>
          </w:tcPr>
          <w:p w:rsidR="004911A0" w:rsidRPr="004911A0" w:rsidRDefault="002E56B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46.740,69</w:t>
            </w:r>
          </w:p>
        </w:tc>
        <w:tc>
          <w:tcPr>
            <w:tcW w:w="2021" w:type="dxa"/>
          </w:tcPr>
          <w:p w:rsidR="004911A0" w:rsidRPr="004911A0" w:rsidRDefault="002E56B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51.414,76</w:t>
            </w:r>
          </w:p>
        </w:tc>
        <w:tc>
          <w:tcPr>
            <w:tcW w:w="2021" w:type="dxa"/>
          </w:tcPr>
          <w:p w:rsidR="004911A0" w:rsidRPr="004911A0" w:rsidRDefault="002E56B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56.556,24</w:t>
            </w:r>
          </w:p>
        </w:tc>
        <w:tc>
          <w:tcPr>
            <w:tcW w:w="2021" w:type="dxa"/>
          </w:tcPr>
          <w:p w:rsidR="004911A0" w:rsidRPr="004911A0" w:rsidRDefault="00DE635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235.831,89</w:t>
            </w:r>
          </w:p>
        </w:tc>
      </w:tr>
      <w:tr w:rsidR="004911A0" w:rsidRPr="004911A0" w:rsidTr="004119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4911A0">
              <w:rPr>
                <w:rFonts w:ascii="Book Antiqua" w:hAnsi="Book Antiqua"/>
                <w:sz w:val="20"/>
                <w:szCs w:val="20"/>
              </w:rPr>
              <w:t>HEDEF 5.3.</w:t>
            </w:r>
          </w:p>
        </w:tc>
        <w:tc>
          <w:tcPr>
            <w:tcW w:w="2020" w:type="dxa"/>
          </w:tcPr>
          <w:p w:rsidR="004911A0" w:rsidRPr="004911A0" w:rsidRDefault="0063347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42.782,29</w:t>
            </w:r>
          </w:p>
        </w:tc>
        <w:tc>
          <w:tcPr>
            <w:tcW w:w="2020" w:type="dxa"/>
          </w:tcPr>
          <w:p w:rsidR="004911A0" w:rsidRPr="004911A0" w:rsidRDefault="002E56B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47.060,52</w:t>
            </w:r>
          </w:p>
        </w:tc>
        <w:tc>
          <w:tcPr>
            <w:tcW w:w="2021" w:type="dxa"/>
          </w:tcPr>
          <w:p w:rsidR="004911A0" w:rsidRPr="004911A0" w:rsidRDefault="002E56B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51.766,57</w:t>
            </w:r>
          </w:p>
        </w:tc>
        <w:tc>
          <w:tcPr>
            <w:tcW w:w="2021" w:type="dxa"/>
          </w:tcPr>
          <w:p w:rsidR="004911A0" w:rsidRPr="004911A0" w:rsidRDefault="002E56B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56.943,23</w:t>
            </w:r>
          </w:p>
        </w:tc>
        <w:tc>
          <w:tcPr>
            <w:tcW w:w="2021" w:type="dxa"/>
          </w:tcPr>
          <w:p w:rsidR="004911A0" w:rsidRPr="004911A0" w:rsidRDefault="002E56B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62.637,55</w:t>
            </w:r>
          </w:p>
        </w:tc>
        <w:tc>
          <w:tcPr>
            <w:tcW w:w="2021" w:type="dxa"/>
          </w:tcPr>
          <w:p w:rsidR="004911A0" w:rsidRPr="004911A0" w:rsidRDefault="00DE635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261.190,16</w:t>
            </w:r>
          </w:p>
        </w:tc>
      </w:tr>
      <w:tr w:rsidR="004911A0" w:rsidRPr="004911A0" w:rsidTr="00411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F87187">
              <w:rPr>
                <w:rFonts w:ascii="Book Antiqua" w:hAnsi="Book Antiqua"/>
                <w:color w:val="FF0000"/>
                <w:sz w:val="20"/>
                <w:szCs w:val="20"/>
              </w:rPr>
              <w:t>AMAÇ 6</w:t>
            </w:r>
          </w:p>
        </w:tc>
        <w:tc>
          <w:tcPr>
            <w:tcW w:w="2020" w:type="dxa"/>
          </w:tcPr>
          <w:p w:rsidR="004911A0" w:rsidRPr="004911A0" w:rsidRDefault="0063347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171.129,16</w:t>
            </w:r>
          </w:p>
        </w:tc>
        <w:tc>
          <w:tcPr>
            <w:tcW w:w="2020" w:type="dxa"/>
          </w:tcPr>
          <w:p w:rsidR="004911A0" w:rsidRPr="004911A0" w:rsidRDefault="002E56B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188.242,08</w:t>
            </w:r>
          </w:p>
        </w:tc>
        <w:tc>
          <w:tcPr>
            <w:tcW w:w="2021" w:type="dxa"/>
          </w:tcPr>
          <w:p w:rsidR="004911A0" w:rsidRPr="004911A0" w:rsidRDefault="002E56B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207.066,29</w:t>
            </w:r>
          </w:p>
        </w:tc>
        <w:tc>
          <w:tcPr>
            <w:tcW w:w="2021" w:type="dxa"/>
          </w:tcPr>
          <w:p w:rsidR="004911A0" w:rsidRPr="004911A0" w:rsidRDefault="002E56B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227.772,92</w:t>
            </w:r>
          </w:p>
        </w:tc>
        <w:tc>
          <w:tcPr>
            <w:tcW w:w="2021" w:type="dxa"/>
          </w:tcPr>
          <w:p w:rsidR="004911A0" w:rsidRPr="004911A0" w:rsidRDefault="002E56B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250.550,21</w:t>
            </w:r>
          </w:p>
        </w:tc>
        <w:tc>
          <w:tcPr>
            <w:tcW w:w="2021" w:type="dxa"/>
          </w:tcPr>
          <w:p w:rsidR="004911A0" w:rsidRPr="004911A0" w:rsidRDefault="00DE635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1.044.760,65</w:t>
            </w:r>
          </w:p>
        </w:tc>
      </w:tr>
      <w:tr w:rsidR="004911A0" w:rsidRPr="004911A0" w:rsidTr="004119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4911A0">
              <w:rPr>
                <w:rFonts w:ascii="Book Antiqua" w:hAnsi="Book Antiqua"/>
                <w:sz w:val="20"/>
                <w:szCs w:val="20"/>
              </w:rPr>
              <w:t>HEDEF 6.1.</w:t>
            </w:r>
          </w:p>
        </w:tc>
        <w:tc>
          <w:tcPr>
            <w:tcW w:w="2020" w:type="dxa"/>
          </w:tcPr>
          <w:p w:rsidR="004911A0" w:rsidRPr="004911A0" w:rsidRDefault="0063347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34.475,05</w:t>
            </w:r>
          </w:p>
        </w:tc>
        <w:tc>
          <w:tcPr>
            <w:tcW w:w="2020" w:type="dxa"/>
          </w:tcPr>
          <w:p w:rsidR="004911A0" w:rsidRPr="004911A0" w:rsidRDefault="002E56B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37.922,55</w:t>
            </w:r>
          </w:p>
        </w:tc>
        <w:tc>
          <w:tcPr>
            <w:tcW w:w="2021" w:type="dxa"/>
          </w:tcPr>
          <w:p w:rsidR="004911A0" w:rsidRPr="004911A0" w:rsidRDefault="002E56B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41.714,81</w:t>
            </w:r>
          </w:p>
        </w:tc>
        <w:tc>
          <w:tcPr>
            <w:tcW w:w="2021" w:type="dxa"/>
          </w:tcPr>
          <w:p w:rsidR="004911A0" w:rsidRPr="004911A0" w:rsidRDefault="002E56B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45.886,29</w:t>
            </w:r>
          </w:p>
        </w:tc>
        <w:tc>
          <w:tcPr>
            <w:tcW w:w="2021" w:type="dxa"/>
          </w:tcPr>
          <w:p w:rsidR="004911A0" w:rsidRPr="004911A0" w:rsidRDefault="002E56B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50.474,92</w:t>
            </w:r>
          </w:p>
        </w:tc>
        <w:tc>
          <w:tcPr>
            <w:tcW w:w="2021" w:type="dxa"/>
          </w:tcPr>
          <w:p w:rsidR="004911A0" w:rsidRPr="004911A0" w:rsidRDefault="00DE635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210.473,63</w:t>
            </w:r>
          </w:p>
        </w:tc>
      </w:tr>
      <w:tr w:rsidR="004911A0" w:rsidRPr="004911A0" w:rsidTr="00411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4911A0">
              <w:rPr>
                <w:rFonts w:ascii="Book Antiqua" w:hAnsi="Book Antiqua"/>
                <w:sz w:val="20"/>
                <w:szCs w:val="20"/>
              </w:rPr>
              <w:t>HEDEF 6.2.</w:t>
            </w:r>
          </w:p>
        </w:tc>
        <w:tc>
          <w:tcPr>
            <w:tcW w:w="2020" w:type="dxa"/>
          </w:tcPr>
          <w:p w:rsidR="004911A0" w:rsidRPr="004911A0" w:rsidRDefault="00C74AC5"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38.628,67</w:t>
            </w:r>
          </w:p>
        </w:tc>
        <w:tc>
          <w:tcPr>
            <w:tcW w:w="2020" w:type="dxa"/>
          </w:tcPr>
          <w:p w:rsidR="004911A0" w:rsidRPr="004911A0" w:rsidRDefault="002E56B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42.491,54</w:t>
            </w:r>
          </w:p>
        </w:tc>
        <w:tc>
          <w:tcPr>
            <w:tcW w:w="2021" w:type="dxa"/>
          </w:tcPr>
          <w:p w:rsidR="004911A0" w:rsidRPr="004911A0" w:rsidRDefault="002E56B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46.740,69</w:t>
            </w:r>
          </w:p>
        </w:tc>
        <w:tc>
          <w:tcPr>
            <w:tcW w:w="2021" w:type="dxa"/>
          </w:tcPr>
          <w:p w:rsidR="004911A0" w:rsidRPr="004911A0" w:rsidRDefault="002E56B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51.414,76</w:t>
            </w:r>
          </w:p>
        </w:tc>
        <w:tc>
          <w:tcPr>
            <w:tcW w:w="2021" w:type="dxa"/>
          </w:tcPr>
          <w:p w:rsidR="004911A0" w:rsidRPr="004911A0" w:rsidRDefault="002E56B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56.556,24</w:t>
            </w:r>
          </w:p>
        </w:tc>
        <w:tc>
          <w:tcPr>
            <w:tcW w:w="2021" w:type="dxa"/>
          </w:tcPr>
          <w:p w:rsidR="004911A0" w:rsidRPr="004911A0" w:rsidRDefault="00DE635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235.831,89</w:t>
            </w:r>
          </w:p>
        </w:tc>
      </w:tr>
      <w:tr w:rsidR="004911A0" w:rsidRPr="004911A0" w:rsidTr="004119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4911A0">
              <w:rPr>
                <w:rFonts w:ascii="Book Antiqua" w:hAnsi="Book Antiqua"/>
                <w:sz w:val="20"/>
                <w:szCs w:val="20"/>
              </w:rPr>
              <w:t>HEDEF 6.3.</w:t>
            </w:r>
          </w:p>
        </w:tc>
        <w:tc>
          <w:tcPr>
            <w:tcW w:w="2020" w:type="dxa"/>
          </w:tcPr>
          <w:p w:rsidR="004911A0" w:rsidRPr="004911A0" w:rsidRDefault="00C74AC5"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34.475,05</w:t>
            </w:r>
          </w:p>
        </w:tc>
        <w:tc>
          <w:tcPr>
            <w:tcW w:w="2020" w:type="dxa"/>
          </w:tcPr>
          <w:p w:rsidR="004911A0" w:rsidRPr="004911A0" w:rsidRDefault="002E56B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37.922,55</w:t>
            </w:r>
          </w:p>
        </w:tc>
        <w:tc>
          <w:tcPr>
            <w:tcW w:w="2021" w:type="dxa"/>
          </w:tcPr>
          <w:p w:rsidR="004911A0" w:rsidRPr="004911A0" w:rsidRDefault="002E56B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41.714,81</w:t>
            </w:r>
          </w:p>
        </w:tc>
        <w:tc>
          <w:tcPr>
            <w:tcW w:w="2021" w:type="dxa"/>
          </w:tcPr>
          <w:p w:rsidR="004911A0" w:rsidRPr="004911A0" w:rsidRDefault="002E56B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45.886,29</w:t>
            </w:r>
          </w:p>
        </w:tc>
        <w:tc>
          <w:tcPr>
            <w:tcW w:w="2021" w:type="dxa"/>
          </w:tcPr>
          <w:p w:rsidR="004911A0" w:rsidRPr="004911A0" w:rsidRDefault="002E56B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50.474,92</w:t>
            </w:r>
          </w:p>
        </w:tc>
        <w:tc>
          <w:tcPr>
            <w:tcW w:w="2021" w:type="dxa"/>
          </w:tcPr>
          <w:p w:rsidR="004911A0" w:rsidRPr="004911A0" w:rsidRDefault="00DE635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210.473,63</w:t>
            </w:r>
          </w:p>
        </w:tc>
      </w:tr>
      <w:tr w:rsidR="004911A0" w:rsidRPr="004911A0" w:rsidTr="00411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4911A0">
              <w:rPr>
                <w:rFonts w:ascii="Book Antiqua" w:hAnsi="Book Antiqua"/>
                <w:sz w:val="20"/>
                <w:szCs w:val="20"/>
              </w:rPr>
              <w:t>HEDEF 6.4.</w:t>
            </w:r>
          </w:p>
        </w:tc>
        <w:tc>
          <w:tcPr>
            <w:tcW w:w="2020" w:type="dxa"/>
          </w:tcPr>
          <w:p w:rsidR="004911A0" w:rsidRPr="004911A0" w:rsidRDefault="00C74AC5"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63.550,39</w:t>
            </w:r>
          </w:p>
        </w:tc>
        <w:tc>
          <w:tcPr>
            <w:tcW w:w="2020" w:type="dxa"/>
          </w:tcPr>
          <w:p w:rsidR="004911A0" w:rsidRPr="004911A0" w:rsidRDefault="002E56B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69.905,43</w:t>
            </w:r>
          </w:p>
        </w:tc>
        <w:tc>
          <w:tcPr>
            <w:tcW w:w="2021" w:type="dxa"/>
          </w:tcPr>
          <w:p w:rsidR="004911A0" w:rsidRPr="004911A0" w:rsidRDefault="002E56B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76.895,98</w:t>
            </w:r>
          </w:p>
        </w:tc>
        <w:tc>
          <w:tcPr>
            <w:tcW w:w="2021" w:type="dxa"/>
          </w:tcPr>
          <w:p w:rsidR="004911A0" w:rsidRPr="004911A0" w:rsidRDefault="002E56B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84.585,57</w:t>
            </w:r>
          </w:p>
        </w:tc>
        <w:tc>
          <w:tcPr>
            <w:tcW w:w="2021" w:type="dxa"/>
          </w:tcPr>
          <w:p w:rsidR="004911A0" w:rsidRPr="004911A0" w:rsidRDefault="002E56B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93.044,13</w:t>
            </w:r>
          </w:p>
        </w:tc>
        <w:tc>
          <w:tcPr>
            <w:tcW w:w="2021" w:type="dxa"/>
          </w:tcPr>
          <w:p w:rsidR="004911A0" w:rsidRPr="004911A0" w:rsidRDefault="00DE635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387.981,50</w:t>
            </w:r>
          </w:p>
        </w:tc>
      </w:tr>
      <w:tr w:rsidR="004911A0" w:rsidRPr="004911A0" w:rsidTr="004119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F87187">
              <w:rPr>
                <w:rFonts w:ascii="Book Antiqua" w:hAnsi="Book Antiqua"/>
                <w:color w:val="FF0000"/>
                <w:sz w:val="20"/>
                <w:szCs w:val="20"/>
              </w:rPr>
              <w:lastRenderedPageBreak/>
              <w:t>AMAÇ 7</w:t>
            </w:r>
          </w:p>
        </w:tc>
        <w:tc>
          <w:tcPr>
            <w:tcW w:w="2020" w:type="dxa"/>
          </w:tcPr>
          <w:p w:rsidR="004911A0" w:rsidRPr="004911A0" w:rsidRDefault="00C74AC5"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48.182,00</w:t>
            </w:r>
          </w:p>
        </w:tc>
        <w:tc>
          <w:tcPr>
            <w:tcW w:w="2020" w:type="dxa"/>
          </w:tcPr>
          <w:p w:rsidR="004911A0" w:rsidRPr="004911A0" w:rsidRDefault="002E56B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53.000,20</w:t>
            </w:r>
          </w:p>
        </w:tc>
        <w:tc>
          <w:tcPr>
            <w:tcW w:w="2021" w:type="dxa"/>
          </w:tcPr>
          <w:p w:rsidR="004911A0" w:rsidRPr="004911A0" w:rsidRDefault="002E56B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58.300,22</w:t>
            </w:r>
          </w:p>
        </w:tc>
        <w:tc>
          <w:tcPr>
            <w:tcW w:w="2021" w:type="dxa"/>
          </w:tcPr>
          <w:p w:rsidR="004911A0" w:rsidRPr="004911A0" w:rsidRDefault="002E56B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64.130,24</w:t>
            </w:r>
          </w:p>
        </w:tc>
        <w:tc>
          <w:tcPr>
            <w:tcW w:w="2021" w:type="dxa"/>
          </w:tcPr>
          <w:p w:rsidR="004911A0" w:rsidRPr="004911A0" w:rsidRDefault="002E56B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70.543,26</w:t>
            </w:r>
          </w:p>
        </w:tc>
        <w:tc>
          <w:tcPr>
            <w:tcW w:w="2021" w:type="dxa"/>
          </w:tcPr>
          <w:p w:rsidR="004911A0" w:rsidRPr="004911A0" w:rsidRDefault="00DE635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294.155,91</w:t>
            </w:r>
          </w:p>
        </w:tc>
      </w:tr>
      <w:tr w:rsidR="004911A0" w:rsidRPr="004911A0" w:rsidTr="00411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4911A0">
              <w:rPr>
                <w:rFonts w:ascii="Book Antiqua" w:hAnsi="Book Antiqua"/>
                <w:sz w:val="20"/>
                <w:szCs w:val="20"/>
              </w:rPr>
              <w:t>HEDF 7.1.</w:t>
            </w:r>
          </w:p>
        </w:tc>
        <w:tc>
          <w:tcPr>
            <w:tcW w:w="2020" w:type="dxa"/>
          </w:tcPr>
          <w:p w:rsidR="004911A0" w:rsidRPr="004911A0" w:rsidRDefault="00C74AC5"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30.321,43</w:t>
            </w:r>
          </w:p>
        </w:tc>
        <w:tc>
          <w:tcPr>
            <w:tcW w:w="2020" w:type="dxa"/>
          </w:tcPr>
          <w:p w:rsidR="004911A0" w:rsidRPr="004911A0" w:rsidRDefault="002E56B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33.353,57</w:t>
            </w:r>
          </w:p>
        </w:tc>
        <w:tc>
          <w:tcPr>
            <w:tcW w:w="2021" w:type="dxa"/>
          </w:tcPr>
          <w:p w:rsidR="004911A0" w:rsidRPr="004911A0" w:rsidRDefault="002E56B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36.688,93</w:t>
            </w:r>
          </w:p>
        </w:tc>
        <w:tc>
          <w:tcPr>
            <w:tcW w:w="2021" w:type="dxa"/>
          </w:tcPr>
          <w:p w:rsidR="004911A0" w:rsidRPr="004911A0" w:rsidRDefault="002E56B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40.357,82</w:t>
            </w:r>
          </w:p>
        </w:tc>
        <w:tc>
          <w:tcPr>
            <w:tcW w:w="2021" w:type="dxa"/>
          </w:tcPr>
          <w:p w:rsidR="004911A0" w:rsidRPr="004911A0" w:rsidRDefault="002E56B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44.393,60</w:t>
            </w:r>
          </w:p>
        </w:tc>
        <w:tc>
          <w:tcPr>
            <w:tcW w:w="2021" w:type="dxa"/>
          </w:tcPr>
          <w:p w:rsidR="004911A0" w:rsidRPr="004911A0" w:rsidRDefault="00DE635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185.115,36</w:t>
            </w:r>
          </w:p>
        </w:tc>
      </w:tr>
      <w:tr w:rsidR="004911A0" w:rsidRPr="004911A0" w:rsidTr="004119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4911A0">
              <w:rPr>
                <w:rFonts w:ascii="Book Antiqua" w:hAnsi="Book Antiqua"/>
                <w:sz w:val="20"/>
                <w:szCs w:val="20"/>
              </w:rPr>
              <w:t>HEDEF 7.2.</w:t>
            </w:r>
          </w:p>
        </w:tc>
        <w:tc>
          <w:tcPr>
            <w:tcW w:w="2020" w:type="dxa"/>
          </w:tcPr>
          <w:p w:rsidR="004911A0" w:rsidRPr="004911A0" w:rsidRDefault="00C74AC5"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17.860,57</w:t>
            </w:r>
          </w:p>
        </w:tc>
        <w:tc>
          <w:tcPr>
            <w:tcW w:w="2020" w:type="dxa"/>
          </w:tcPr>
          <w:p w:rsidR="004911A0" w:rsidRPr="004911A0" w:rsidRDefault="002E56B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19.646,62</w:t>
            </w:r>
          </w:p>
        </w:tc>
        <w:tc>
          <w:tcPr>
            <w:tcW w:w="2021" w:type="dxa"/>
          </w:tcPr>
          <w:p w:rsidR="004911A0" w:rsidRPr="004911A0" w:rsidRDefault="002E56B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21.611,29</w:t>
            </w:r>
          </w:p>
        </w:tc>
        <w:tc>
          <w:tcPr>
            <w:tcW w:w="2021" w:type="dxa"/>
          </w:tcPr>
          <w:p w:rsidR="004911A0" w:rsidRPr="004911A0" w:rsidRDefault="002E56B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23.772,42</w:t>
            </w:r>
          </w:p>
        </w:tc>
        <w:tc>
          <w:tcPr>
            <w:tcW w:w="2021" w:type="dxa"/>
          </w:tcPr>
          <w:p w:rsidR="004911A0" w:rsidRPr="004911A0" w:rsidRDefault="002E56B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26.149,66</w:t>
            </w:r>
          </w:p>
        </w:tc>
        <w:tc>
          <w:tcPr>
            <w:tcW w:w="2021" w:type="dxa"/>
          </w:tcPr>
          <w:p w:rsidR="004911A0" w:rsidRPr="004911A0" w:rsidRDefault="00DE635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109.040,55</w:t>
            </w:r>
          </w:p>
        </w:tc>
      </w:tr>
      <w:tr w:rsidR="004911A0" w:rsidRPr="004911A0" w:rsidTr="00411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4911A0">
              <w:rPr>
                <w:rFonts w:ascii="Book Antiqua" w:hAnsi="Book Antiqua"/>
                <w:sz w:val="20"/>
                <w:szCs w:val="20"/>
              </w:rPr>
              <w:t>AMAÇ TOPLAM</w:t>
            </w:r>
          </w:p>
        </w:tc>
        <w:tc>
          <w:tcPr>
            <w:tcW w:w="2020" w:type="dxa"/>
          </w:tcPr>
          <w:p w:rsidR="004911A0" w:rsidRPr="004911A0" w:rsidRDefault="00822E9B"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909.642,88</w:t>
            </w:r>
          </w:p>
        </w:tc>
        <w:tc>
          <w:tcPr>
            <w:tcW w:w="2020" w:type="dxa"/>
          </w:tcPr>
          <w:p w:rsidR="004911A0" w:rsidRPr="004911A0" w:rsidRDefault="002E56B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8.000.607,17</w:t>
            </w:r>
          </w:p>
        </w:tc>
        <w:tc>
          <w:tcPr>
            <w:tcW w:w="2021" w:type="dxa"/>
          </w:tcPr>
          <w:p w:rsidR="004911A0" w:rsidRPr="004911A0" w:rsidRDefault="002E56B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1.100.667,88</w:t>
            </w:r>
          </w:p>
        </w:tc>
        <w:tc>
          <w:tcPr>
            <w:tcW w:w="2021" w:type="dxa"/>
          </w:tcPr>
          <w:p w:rsidR="004911A0" w:rsidRPr="004911A0" w:rsidRDefault="002E56B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1.210.734,67</w:t>
            </w:r>
          </w:p>
        </w:tc>
        <w:tc>
          <w:tcPr>
            <w:tcW w:w="2021" w:type="dxa"/>
          </w:tcPr>
          <w:p w:rsidR="004911A0" w:rsidRPr="004911A0" w:rsidRDefault="002E56B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1.331.808,14</w:t>
            </w:r>
          </w:p>
        </w:tc>
        <w:tc>
          <w:tcPr>
            <w:tcW w:w="2021" w:type="dxa"/>
          </w:tcPr>
          <w:p w:rsidR="004911A0" w:rsidRPr="004911A0" w:rsidRDefault="00DE635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12.553.460,75</w:t>
            </w:r>
          </w:p>
        </w:tc>
      </w:tr>
      <w:tr w:rsidR="004911A0" w:rsidRPr="004911A0" w:rsidTr="0041193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4911A0">
              <w:rPr>
                <w:rFonts w:ascii="Book Antiqua" w:hAnsi="Book Antiqua"/>
                <w:sz w:val="20"/>
                <w:szCs w:val="20"/>
              </w:rPr>
              <w:t>Genel Yönetim Gideri</w:t>
            </w:r>
          </w:p>
        </w:tc>
        <w:tc>
          <w:tcPr>
            <w:tcW w:w="2020" w:type="dxa"/>
          </w:tcPr>
          <w:p w:rsidR="004911A0" w:rsidRPr="004911A0" w:rsidRDefault="00822E9B"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227.410,72</w:t>
            </w:r>
          </w:p>
        </w:tc>
        <w:tc>
          <w:tcPr>
            <w:tcW w:w="2020" w:type="dxa"/>
          </w:tcPr>
          <w:p w:rsidR="004911A0" w:rsidRPr="004911A0" w:rsidRDefault="002E56B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250.151,79</w:t>
            </w:r>
          </w:p>
        </w:tc>
        <w:tc>
          <w:tcPr>
            <w:tcW w:w="2021" w:type="dxa"/>
          </w:tcPr>
          <w:p w:rsidR="004911A0" w:rsidRPr="004911A0" w:rsidRDefault="002E56B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275.166,97</w:t>
            </w:r>
          </w:p>
        </w:tc>
        <w:tc>
          <w:tcPr>
            <w:tcW w:w="2021" w:type="dxa"/>
          </w:tcPr>
          <w:p w:rsidR="004911A0" w:rsidRPr="004911A0" w:rsidRDefault="002E56B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302.683,67</w:t>
            </w:r>
          </w:p>
        </w:tc>
        <w:tc>
          <w:tcPr>
            <w:tcW w:w="2021" w:type="dxa"/>
          </w:tcPr>
          <w:p w:rsidR="004911A0" w:rsidRPr="004911A0" w:rsidRDefault="002E56B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332.952,04</w:t>
            </w:r>
          </w:p>
        </w:tc>
        <w:tc>
          <w:tcPr>
            <w:tcW w:w="2021" w:type="dxa"/>
          </w:tcPr>
          <w:p w:rsidR="004911A0" w:rsidRPr="004911A0" w:rsidRDefault="00DE6359" w:rsidP="002E56B9">
            <w:pPr>
              <w:spacing w:after="120"/>
              <w:jc w:val="right"/>
              <w:cnfStyle w:val="000000010000" w:firstRow="0" w:lastRow="0" w:firstColumn="0" w:lastColumn="0" w:oddVBand="0" w:evenVBand="0" w:oddHBand="0" w:evenHBand="1"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1.388.365,19</w:t>
            </w:r>
          </w:p>
        </w:tc>
      </w:tr>
      <w:tr w:rsidR="004911A0" w:rsidRPr="004911A0" w:rsidTr="004119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rsidR="004911A0" w:rsidRPr="004911A0" w:rsidRDefault="004911A0" w:rsidP="004911A0">
            <w:pPr>
              <w:spacing w:after="120"/>
              <w:jc w:val="center"/>
              <w:rPr>
                <w:rFonts w:ascii="Book Antiqua" w:hAnsi="Book Antiqua"/>
                <w:sz w:val="20"/>
                <w:szCs w:val="20"/>
              </w:rPr>
            </w:pPr>
            <w:r w:rsidRPr="004911A0">
              <w:rPr>
                <w:rFonts w:ascii="Book Antiqua" w:hAnsi="Book Antiqua"/>
                <w:sz w:val="20"/>
                <w:szCs w:val="20"/>
              </w:rPr>
              <w:t>TOPLAM KAYNAK</w:t>
            </w:r>
          </w:p>
        </w:tc>
        <w:tc>
          <w:tcPr>
            <w:tcW w:w="2020" w:type="dxa"/>
          </w:tcPr>
          <w:p w:rsidR="004911A0" w:rsidRPr="004911A0" w:rsidRDefault="00C74AC5"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r w:rsidR="00822E9B">
              <w:rPr>
                <w:rFonts w:ascii="Book Antiqua" w:eastAsia="Calibri" w:hAnsi="Book Antiqua" w:cs="Times New Roman"/>
                <w:sz w:val="20"/>
                <w:szCs w:val="20"/>
              </w:rPr>
              <w:t>.137.053,60</w:t>
            </w:r>
          </w:p>
        </w:tc>
        <w:tc>
          <w:tcPr>
            <w:tcW w:w="2020" w:type="dxa"/>
          </w:tcPr>
          <w:p w:rsidR="004911A0" w:rsidRPr="004911A0" w:rsidRDefault="000E3A02"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8.250.758,96</w:t>
            </w:r>
          </w:p>
        </w:tc>
        <w:tc>
          <w:tcPr>
            <w:tcW w:w="2021" w:type="dxa"/>
          </w:tcPr>
          <w:p w:rsidR="004911A0" w:rsidRPr="004911A0" w:rsidRDefault="000E3A02"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1.375.834,86</w:t>
            </w:r>
          </w:p>
        </w:tc>
        <w:tc>
          <w:tcPr>
            <w:tcW w:w="2021" w:type="dxa"/>
          </w:tcPr>
          <w:p w:rsidR="004911A0" w:rsidRPr="004911A0" w:rsidRDefault="000E3A02"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1.513.418,34</w:t>
            </w:r>
          </w:p>
        </w:tc>
        <w:tc>
          <w:tcPr>
            <w:tcW w:w="2021" w:type="dxa"/>
          </w:tcPr>
          <w:p w:rsidR="004911A0" w:rsidRPr="004911A0" w:rsidRDefault="00DE635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1.664.760,18</w:t>
            </w:r>
          </w:p>
        </w:tc>
        <w:tc>
          <w:tcPr>
            <w:tcW w:w="2021" w:type="dxa"/>
          </w:tcPr>
          <w:p w:rsidR="004911A0" w:rsidRPr="004911A0" w:rsidRDefault="00DE6359" w:rsidP="002E56B9">
            <w:pPr>
              <w:spacing w:after="120"/>
              <w:jc w:val="right"/>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13.941.825,93</w:t>
            </w:r>
          </w:p>
        </w:tc>
      </w:tr>
    </w:tbl>
    <w:p w:rsidR="004911A0" w:rsidRPr="00A465D8" w:rsidRDefault="00A465D8" w:rsidP="00A465D8">
      <w:pPr>
        <w:pStyle w:val="ResimYazs"/>
        <w:rPr>
          <w:rFonts w:ascii="Book Antiqua" w:eastAsia="Book Antiqua" w:hAnsi="Book Antiqua" w:cs="Arial"/>
          <w:color w:val="auto"/>
          <w:sz w:val="20"/>
          <w:szCs w:val="20"/>
          <w:lang w:eastAsia="tr-TR"/>
        </w:rPr>
      </w:pPr>
      <w:bookmarkStart w:id="108" w:name="_Toc535716974"/>
      <w:r w:rsidRPr="00A465D8">
        <w:rPr>
          <w:color w:val="auto"/>
        </w:rPr>
        <w:t xml:space="preserve">Tablo </w:t>
      </w:r>
      <w:r w:rsidR="000952A5" w:rsidRPr="00A465D8">
        <w:rPr>
          <w:color w:val="auto"/>
        </w:rPr>
        <w:fldChar w:fldCharType="begin"/>
      </w:r>
      <w:r w:rsidRPr="00A465D8">
        <w:rPr>
          <w:color w:val="auto"/>
        </w:rPr>
        <w:instrText xml:space="preserve"> SEQ Tablo \* ARABIC </w:instrText>
      </w:r>
      <w:r w:rsidR="000952A5" w:rsidRPr="00A465D8">
        <w:rPr>
          <w:color w:val="auto"/>
        </w:rPr>
        <w:fldChar w:fldCharType="separate"/>
      </w:r>
      <w:r w:rsidR="00741AFC">
        <w:rPr>
          <w:noProof/>
          <w:color w:val="auto"/>
        </w:rPr>
        <w:t>15</w:t>
      </w:r>
      <w:r w:rsidR="000952A5" w:rsidRPr="00A465D8">
        <w:rPr>
          <w:color w:val="auto"/>
        </w:rPr>
        <w:fldChar w:fldCharType="end"/>
      </w:r>
      <w:r w:rsidR="0002662C" w:rsidRPr="00A465D8">
        <w:rPr>
          <w:rFonts w:ascii="Book Antiqua" w:eastAsia="Book Antiqua" w:hAnsi="Book Antiqua" w:cs="Arial"/>
          <w:color w:val="auto"/>
          <w:sz w:val="20"/>
          <w:szCs w:val="20"/>
          <w:lang w:eastAsia="tr-TR"/>
        </w:rPr>
        <w:t>:</w:t>
      </w:r>
      <w:r w:rsidR="004911A0" w:rsidRPr="00A465D8">
        <w:rPr>
          <w:rFonts w:ascii="Book Antiqua" w:eastAsia="Book Antiqua" w:hAnsi="Book Antiqua" w:cs="Arial"/>
          <w:color w:val="auto"/>
          <w:sz w:val="20"/>
          <w:szCs w:val="20"/>
          <w:lang w:eastAsia="tr-TR"/>
        </w:rPr>
        <w:t xml:space="preserve"> Kaynak Tablosu</w:t>
      </w:r>
      <w:bookmarkEnd w:id="108"/>
    </w:p>
    <w:p w:rsidR="004911A0" w:rsidRPr="004911A0" w:rsidRDefault="004911A0" w:rsidP="004911A0">
      <w:pPr>
        <w:spacing w:after="120" w:line="259" w:lineRule="auto"/>
        <w:jc w:val="both"/>
        <w:rPr>
          <w:rFonts w:ascii="Book Antiqua" w:eastAsia="Book Antiqua" w:hAnsi="Book Antiqua" w:cs="Arial"/>
          <w:sz w:val="24"/>
          <w:szCs w:val="20"/>
          <w:lang w:eastAsia="tr-TR"/>
        </w:rPr>
      </w:pPr>
    </w:p>
    <w:p w:rsidR="004911A0" w:rsidRPr="004911A0" w:rsidRDefault="004911A0" w:rsidP="004911A0">
      <w:pPr>
        <w:pStyle w:val="Balk1"/>
        <w:spacing w:before="0" w:after="120"/>
        <w:rPr>
          <w:rFonts w:eastAsia="Times New Roman"/>
        </w:rPr>
      </w:pPr>
      <w:bookmarkStart w:id="109" w:name="_Toc533002169"/>
      <w:bookmarkStart w:id="110" w:name="_Toc535720804"/>
      <w:r w:rsidRPr="004911A0">
        <w:rPr>
          <w:rFonts w:eastAsia="Times New Roman"/>
        </w:rPr>
        <w:t>İzleme ve Değerlendirme</w:t>
      </w:r>
      <w:bookmarkEnd w:id="109"/>
      <w:bookmarkEnd w:id="110"/>
    </w:p>
    <w:p w:rsidR="004911A0" w:rsidRPr="004911A0" w:rsidRDefault="00911D3A" w:rsidP="004911A0">
      <w:pPr>
        <w:pStyle w:val="Balk2"/>
        <w:spacing w:before="0" w:after="120" w:line="259" w:lineRule="auto"/>
        <w:rPr>
          <w:rFonts w:eastAsia="Times New Roman"/>
        </w:rPr>
      </w:pPr>
      <w:bookmarkStart w:id="111" w:name="_Toc533002170"/>
      <w:bookmarkStart w:id="112" w:name="_Toc535720805"/>
      <w:r>
        <w:rPr>
          <w:rFonts w:eastAsia="Times New Roman"/>
        </w:rPr>
        <w:t>Ahmetli</w:t>
      </w:r>
      <w:r w:rsidR="004911A0" w:rsidRPr="004911A0">
        <w:rPr>
          <w:rFonts w:eastAsia="Times New Roman"/>
        </w:rPr>
        <w:t xml:space="preserve"> İl</w:t>
      </w:r>
      <w:r>
        <w:rPr>
          <w:rFonts w:eastAsia="Times New Roman"/>
        </w:rPr>
        <w:t>çe</w:t>
      </w:r>
      <w:r w:rsidR="004911A0" w:rsidRPr="004911A0">
        <w:rPr>
          <w:rFonts w:eastAsia="Times New Roman"/>
        </w:rPr>
        <w:t xml:space="preserve"> Milli Eğitim Müdürlüğü 2019-2023 Stratejik Planı İzleme ve Değerlendirme Modeli</w:t>
      </w:r>
      <w:bookmarkEnd w:id="111"/>
      <w:bookmarkEnd w:id="112"/>
    </w:p>
    <w:p w:rsidR="004911A0" w:rsidRPr="004911A0" w:rsidRDefault="004911A0" w:rsidP="00915CD4">
      <w:pPr>
        <w:spacing w:after="120" w:line="259" w:lineRule="auto"/>
        <w:ind w:firstLine="709"/>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4911A0" w:rsidRPr="004911A0" w:rsidRDefault="004911A0" w:rsidP="00915CD4">
      <w:pPr>
        <w:spacing w:after="120" w:line="259" w:lineRule="auto"/>
        <w:ind w:firstLine="709"/>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Müdürlüğümüz 2019-2023 Stratejik Planı’nın izlenmesi ve değerlendirilmesi</w:t>
      </w:r>
      <w:r w:rsidR="00A55731">
        <w:rPr>
          <w:rFonts w:ascii="Book Antiqua" w:eastAsia="Book Antiqua" w:hAnsi="Book Antiqua" w:cs="Arial"/>
          <w:sz w:val="24"/>
          <w:szCs w:val="20"/>
          <w:lang w:eastAsia="tr-TR"/>
        </w:rPr>
        <w:t>,</w:t>
      </w:r>
      <w:r w:rsidRPr="004911A0">
        <w:rPr>
          <w:rFonts w:ascii="Book Antiqua" w:eastAsia="Book Antiqua" w:hAnsi="Book Antiqua" w:cs="Arial"/>
          <w:sz w:val="24"/>
          <w:szCs w:val="20"/>
          <w:lang w:eastAsia="tr-TR"/>
        </w:rPr>
        <w:t xml:space="preserve"> MEB 2015-2019 Stratejik Planı</w:t>
      </w:r>
      <w:r w:rsidR="00B200B1">
        <w:rPr>
          <w:rFonts w:ascii="Book Antiqua" w:eastAsia="Book Antiqua" w:hAnsi="Book Antiqua" w:cs="Arial"/>
          <w:sz w:val="24"/>
          <w:szCs w:val="20"/>
          <w:lang w:eastAsia="tr-TR"/>
        </w:rPr>
        <w:t xml:space="preserve"> İzleme ve Değerlendirme Modeli</w:t>
      </w:r>
      <w:r w:rsidRPr="004911A0">
        <w:rPr>
          <w:rFonts w:ascii="Book Antiqua" w:eastAsia="Book Antiqua" w:hAnsi="Book Antiqua" w:cs="Arial"/>
          <w:sz w:val="24"/>
          <w:szCs w:val="20"/>
          <w:lang w:eastAsia="tr-TR"/>
        </w:rPr>
        <w:t xml:space="preserve">nin </w:t>
      </w:r>
      <w:r w:rsidR="00A55731">
        <w:rPr>
          <w:rFonts w:ascii="Book Antiqua" w:eastAsia="Book Antiqua" w:hAnsi="Book Antiqua" w:cs="Arial"/>
          <w:sz w:val="24"/>
          <w:szCs w:val="20"/>
          <w:lang w:eastAsia="tr-TR"/>
        </w:rPr>
        <w:t>bir parçası olan</w:t>
      </w:r>
      <w:r w:rsidRPr="004911A0">
        <w:rPr>
          <w:rFonts w:ascii="Book Antiqua" w:eastAsia="Book Antiqua" w:hAnsi="Book Antiqua" w:cs="Arial"/>
          <w:sz w:val="24"/>
          <w:szCs w:val="20"/>
          <w:lang w:eastAsia="tr-TR"/>
        </w:rPr>
        <w:t xml:space="preserve"> MEB 2019-2023 Stratejik Planı İzleme ve Değerlendirme Modeli</w:t>
      </w:r>
      <w:r w:rsidR="00A55731">
        <w:rPr>
          <w:rFonts w:ascii="Book Antiqua" w:eastAsia="Book Antiqua" w:hAnsi="Book Antiqua" w:cs="Arial"/>
          <w:sz w:val="24"/>
          <w:szCs w:val="20"/>
          <w:lang w:eastAsia="tr-TR"/>
        </w:rPr>
        <w:t xml:space="preserve">ne uygun olarak </w:t>
      </w:r>
      <w:r w:rsidRPr="004911A0">
        <w:rPr>
          <w:rFonts w:ascii="Book Antiqua" w:eastAsia="Book Antiqua" w:hAnsi="Book Antiqua" w:cs="Arial"/>
          <w:sz w:val="24"/>
          <w:szCs w:val="20"/>
          <w:lang w:eastAsia="tr-TR"/>
        </w:rPr>
        <w:t>yürütülecektir. İzleme ve değerlendirme sürecine yön verecek temel ilkeler şunlardır:</w:t>
      </w:r>
    </w:p>
    <w:p w:rsidR="004911A0" w:rsidRPr="004911A0" w:rsidRDefault="004911A0" w:rsidP="000310F5">
      <w:pPr>
        <w:numPr>
          <w:ilvl w:val="0"/>
          <w:numId w:val="15"/>
        </w:numPr>
        <w:tabs>
          <w:tab w:val="left" w:pos="1000"/>
        </w:tabs>
        <w:spacing w:after="120" w:line="259" w:lineRule="auto"/>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Katılımcılık</w:t>
      </w:r>
    </w:p>
    <w:p w:rsidR="004911A0" w:rsidRPr="004911A0" w:rsidRDefault="004911A0" w:rsidP="004911A0">
      <w:pPr>
        <w:numPr>
          <w:ilvl w:val="0"/>
          <w:numId w:val="15"/>
        </w:numPr>
        <w:tabs>
          <w:tab w:val="left" w:pos="1000"/>
        </w:tabs>
        <w:spacing w:after="120" w:line="259" w:lineRule="auto"/>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Saydamlık</w:t>
      </w:r>
    </w:p>
    <w:p w:rsidR="004911A0" w:rsidRPr="004911A0" w:rsidRDefault="004911A0" w:rsidP="004911A0">
      <w:pPr>
        <w:numPr>
          <w:ilvl w:val="0"/>
          <w:numId w:val="15"/>
        </w:numPr>
        <w:tabs>
          <w:tab w:val="left" w:pos="1000"/>
        </w:tabs>
        <w:spacing w:after="120" w:line="259" w:lineRule="auto"/>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Hesap verebilirlik</w:t>
      </w:r>
    </w:p>
    <w:p w:rsidR="004911A0" w:rsidRPr="004911A0" w:rsidRDefault="004911A0" w:rsidP="004911A0">
      <w:pPr>
        <w:numPr>
          <w:ilvl w:val="0"/>
          <w:numId w:val="15"/>
        </w:numPr>
        <w:tabs>
          <w:tab w:val="left" w:pos="1000"/>
        </w:tabs>
        <w:spacing w:after="120" w:line="259" w:lineRule="auto"/>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Bilimsellik</w:t>
      </w:r>
    </w:p>
    <w:p w:rsidR="004911A0" w:rsidRPr="004911A0" w:rsidRDefault="004911A0" w:rsidP="004911A0">
      <w:pPr>
        <w:numPr>
          <w:ilvl w:val="0"/>
          <w:numId w:val="15"/>
        </w:numPr>
        <w:tabs>
          <w:tab w:val="left" w:pos="1000"/>
        </w:tabs>
        <w:spacing w:after="120" w:line="259" w:lineRule="auto"/>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lastRenderedPageBreak/>
        <w:t>Tutarlılık</w:t>
      </w:r>
    </w:p>
    <w:p w:rsidR="004911A0" w:rsidRPr="004911A0" w:rsidRDefault="004911A0" w:rsidP="004911A0">
      <w:pPr>
        <w:numPr>
          <w:ilvl w:val="0"/>
          <w:numId w:val="15"/>
        </w:numPr>
        <w:tabs>
          <w:tab w:val="left" w:pos="1000"/>
        </w:tabs>
        <w:spacing w:after="120" w:line="259" w:lineRule="auto"/>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Nesnellik</w:t>
      </w:r>
    </w:p>
    <w:p w:rsidR="004911A0" w:rsidRPr="004911A0" w:rsidRDefault="004911A0" w:rsidP="00915CD4">
      <w:pPr>
        <w:spacing w:after="120" w:line="259" w:lineRule="auto"/>
        <w:ind w:firstLine="709"/>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4911A0" w:rsidRPr="004911A0" w:rsidRDefault="004911A0" w:rsidP="00915CD4">
      <w:pPr>
        <w:spacing w:after="120" w:line="259" w:lineRule="auto"/>
        <w:ind w:firstLine="709"/>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Belirtilen temel ilkeler ve veri analiz yöntemleri doğrultusunda Müdürlüğümüz 2019-2023 Stratejik Planı</w:t>
      </w:r>
      <w:r w:rsidR="00B200B1">
        <w:rPr>
          <w:rFonts w:ascii="Book Antiqua" w:eastAsia="Book Antiqua" w:hAnsi="Book Antiqua" w:cs="Arial"/>
          <w:sz w:val="24"/>
          <w:szCs w:val="20"/>
          <w:lang w:eastAsia="tr-TR"/>
        </w:rPr>
        <w:t xml:space="preserve"> İzleme ve Değerlendirme Modeli</w:t>
      </w:r>
      <w:r w:rsidRPr="004911A0">
        <w:rPr>
          <w:rFonts w:ascii="Book Antiqua" w:eastAsia="Book Antiqua" w:hAnsi="Book Antiqua" w:cs="Arial"/>
          <w:sz w:val="24"/>
          <w:szCs w:val="20"/>
          <w:lang w:eastAsia="tr-TR"/>
        </w:rPr>
        <w:t>nin çerçevesini;</w:t>
      </w:r>
    </w:p>
    <w:p w:rsidR="004911A0" w:rsidRPr="004911A0" w:rsidRDefault="004911A0" w:rsidP="004911A0">
      <w:pPr>
        <w:tabs>
          <w:tab w:val="left" w:pos="720"/>
        </w:tabs>
        <w:spacing w:after="120" w:line="259" w:lineRule="auto"/>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1.Performans göstergeleri ve stratejiler bazında gerçekleşme durumlarının belirlenmesi,</w:t>
      </w:r>
    </w:p>
    <w:p w:rsidR="004911A0" w:rsidRPr="004911A0" w:rsidRDefault="004911A0" w:rsidP="004911A0">
      <w:pPr>
        <w:tabs>
          <w:tab w:val="left" w:pos="720"/>
        </w:tabs>
        <w:spacing w:after="120" w:line="259" w:lineRule="auto"/>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2.Performans göstergelerinin gerçekleşme durumlarının hedeflerle kıyaslanması,</w:t>
      </w:r>
    </w:p>
    <w:p w:rsidR="004911A0" w:rsidRPr="004911A0" w:rsidRDefault="004911A0" w:rsidP="004911A0">
      <w:pPr>
        <w:tabs>
          <w:tab w:val="left" w:pos="720"/>
        </w:tabs>
        <w:spacing w:after="120" w:line="259" w:lineRule="auto"/>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3.Stratejiler kapsamında yürütülen faaliyetlerin Müdürlüğümüz faaliyet alanlarına dağılımının belirlenmesi,</w:t>
      </w:r>
    </w:p>
    <w:p w:rsidR="004911A0" w:rsidRPr="004911A0" w:rsidRDefault="004911A0" w:rsidP="004911A0">
      <w:pPr>
        <w:tabs>
          <w:tab w:val="left" w:pos="720"/>
        </w:tabs>
        <w:spacing w:after="120" w:line="259" w:lineRule="auto"/>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4.</w:t>
      </w:r>
      <w:bookmarkStart w:id="113" w:name="page164"/>
      <w:bookmarkEnd w:id="113"/>
      <w:r w:rsidRPr="004911A0">
        <w:rPr>
          <w:rFonts w:ascii="Book Antiqua" w:eastAsia="Book Antiqua" w:hAnsi="Book Antiqua" w:cs="Arial"/>
          <w:sz w:val="24"/>
          <w:szCs w:val="20"/>
          <w:lang w:eastAsia="tr-TR"/>
        </w:rPr>
        <w:t>Sonuçların raporlanması ve paydaşlarla paylaşımı,</w:t>
      </w:r>
    </w:p>
    <w:p w:rsidR="004911A0" w:rsidRPr="004911A0" w:rsidRDefault="004911A0" w:rsidP="004911A0">
      <w:pPr>
        <w:tabs>
          <w:tab w:val="left" w:pos="720"/>
        </w:tabs>
        <w:spacing w:after="120" w:line="259" w:lineRule="auto"/>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5.Hedeflerden sapmaların nedenlerinin araştırılması,</w:t>
      </w:r>
    </w:p>
    <w:p w:rsidR="004911A0" w:rsidRPr="004911A0" w:rsidRDefault="004911A0" w:rsidP="004911A0">
      <w:pPr>
        <w:tabs>
          <w:tab w:val="left" w:pos="720"/>
        </w:tabs>
        <w:spacing w:after="120" w:line="259" w:lineRule="auto"/>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6.Alternatiflerin ve çözüm önerilerinin geliştirilmesi</w:t>
      </w:r>
    </w:p>
    <w:p w:rsidR="004911A0" w:rsidRPr="004911A0" w:rsidRDefault="00BD7FD2" w:rsidP="00BD7FD2">
      <w:pPr>
        <w:spacing w:after="120" w:line="259" w:lineRule="auto"/>
        <w:ind w:firstLine="709"/>
        <w:rPr>
          <w:rFonts w:ascii="Book Antiqua" w:eastAsia="Book Antiqua" w:hAnsi="Book Antiqua" w:cs="Arial"/>
          <w:sz w:val="24"/>
          <w:szCs w:val="20"/>
          <w:lang w:eastAsia="tr-TR"/>
        </w:rPr>
      </w:pPr>
      <w:r>
        <w:rPr>
          <w:rFonts w:ascii="Book Antiqua" w:eastAsia="Book Antiqua" w:hAnsi="Book Antiqua" w:cs="Arial"/>
          <w:sz w:val="24"/>
          <w:szCs w:val="20"/>
          <w:lang w:eastAsia="tr-TR"/>
        </w:rPr>
        <w:t>s</w:t>
      </w:r>
      <w:r w:rsidR="004911A0" w:rsidRPr="004911A0">
        <w:rPr>
          <w:rFonts w:ascii="Book Antiqua" w:eastAsia="Book Antiqua" w:hAnsi="Book Antiqua" w:cs="Arial"/>
          <w:sz w:val="24"/>
          <w:szCs w:val="20"/>
          <w:lang w:eastAsia="tr-TR"/>
        </w:rPr>
        <w:t>üreçleri, Müdürlüğümüz çalışmaları doğrultusunda oluşturmaktadır. Stratejik plan izleme ve değerlendirme sürecine detaylı bakıldığında ise aşağıdaki şema ortaya çıkmaktadır:</w:t>
      </w:r>
    </w:p>
    <w:p w:rsidR="00116CE9" w:rsidRDefault="00116CE9" w:rsidP="004911A0">
      <w:pPr>
        <w:pStyle w:val="Balk2"/>
        <w:rPr>
          <w:rFonts w:eastAsia="Book Antiqua"/>
          <w:lang w:eastAsia="tr-TR"/>
        </w:rPr>
      </w:pPr>
      <w:bookmarkStart w:id="114" w:name="_Toc535720806"/>
    </w:p>
    <w:p w:rsidR="00116CE9" w:rsidRDefault="00116CE9" w:rsidP="004911A0">
      <w:pPr>
        <w:pStyle w:val="Balk2"/>
        <w:rPr>
          <w:rFonts w:eastAsia="Book Antiqua"/>
          <w:lang w:eastAsia="tr-TR"/>
        </w:rPr>
      </w:pPr>
    </w:p>
    <w:p w:rsidR="00116CE9" w:rsidRDefault="00116CE9" w:rsidP="004911A0">
      <w:pPr>
        <w:pStyle w:val="Balk2"/>
        <w:rPr>
          <w:rFonts w:eastAsia="Book Antiqua"/>
          <w:lang w:eastAsia="tr-TR"/>
        </w:rPr>
      </w:pPr>
    </w:p>
    <w:p w:rsidR="00116CE9" w:rsidRDefault="00116CE9" w:rsidP="004911A0">
      <w:pPr>
        <w:pStyle w:val="Balk2"/>
        <w:rPr>
          <w:rFonts w:eastAsia="Book Antiqua"/>
          <w:lang w:eastAsia="tr-TR"/>
        </w:rPr>
      </w:pPr>
    </w:p>
    <w:p w:rsidR="00116CE9" w:rsidRDefault="00116CE9" w:rsidP="004911A0">
      <w:pPr>
        <w:pStyle w:val="Balk2"/>
        <w:rPr>
          <w:rFonts w:eastAsia="Book Antiqua"/>
          <w:lang w:eastAsia="tr-TR"/>
        </w:rPr>
      </w:pPr>
    </w:p>
    <w:p w:rsidR="00116CE9" w:rsidRDefault="00116CE9" w:rsidP="004911A0">
      <w:pPr>
        <w:pStyle w:val="Balk2"/>
        <w:rPr>
          <w:rFonts w:eastAsia="Book Antiqua"/>
          <w:lang w:eastAsia="tr-TR"/>
        </w:rPr>
      </w:pPr>
    </w:p>
    <w:p w:rsidR="004911A0" w:rsidRPr="004911A0" w:rsidRDefault="004911A0" w:rsidP="004911A0">
      <w:pPr>
        <w:pStyle w:val="Balk2"/>
        <w:rPr>
          <w:rFonts w:eastAsia="Book Antiqua"/>
          <w:lang w:eastAsia="tr-TR"/>
        </w:rPr>
      </w:pPr>
      <w:r w:rsidRPr="004911A0">
        <w:rPr>
          <w:rFonts w:eastAsia="Book Antiqua"/>
          <w:lang w:eastAsia="tr-TR"/>
        </w:rPr>
        <w:t>İzleme ve Değerlendirme Sürecinin İşleyişi</w:t>
      </w:r>
      <w:bookmarkEnd w:id="114"/>
    </w:p>
    <w:p w:rsidR="004911A0" w:rsidRPr="004911A0" w:rsidRDefault="004911A0" w:rsidP="004911A0">
      <w:pPr>
        <w:spacing w:after="120" w:line="259" w:lineRule="auto"/>
        <w:rPr>
          <w:rFonts w:ascii="Book Antiqua" w:eastAsia="Book Antiqua" w:hAnsi="Book Antiqua" w:cs="Arial"/>
          <w:sz w:val="23"/>
          <w:szCs w:val="20"/>
          <w:lang w:eastAsia="tr-TR"/>
        </w:rPr>
      </w:pPr>
      <w:r w:rsidRPr="004911A0">
        <w:rPr>
          <w:rFonts w:ascii="Book Antiqua" w:eastAsia="Book Antiqua" w:hAnsi="Book Antiqua" w:cs="Arial"/>
          <w:sz w:val="23"/>
          <w:szCs w:val="20"/>
          <w:lang w:eastAsia="tr-TR"/>
        </w:rPr>
        <w:t>İzleme ve değerlendirme sürecinin işleyişi ana hatları ile aşağıdaki şekilde özetlenmiştir.</w:t>
      </w:r>
    </w:p>
    <w:p w:rsidR="004911A0" w:rsidRPr="004911A0" w:rsidRDefault="004911A0" w:rsidP="004911A0">
      <w:pPr>
        <w:spacing w:after="120" w:line="259" w:lineRule="auto"/>
        <w:jc w:val="both"/>
        <w:rPr>
          <w:rFonts w:ascii="Calibri" w:eastAsia="Calibri" w:hAnsi="Calibri" w:cs="Times New Roman"/>
          <w:b/>
          <w:sz w:val="20"/>
        </w:rPr>
      </w:pPr>
    </w:p>
    <w:p w:rsidR="004911A0" w:rsidRDefault="004911A0" w:rsidP="004911A0">
      <w:pPr>
        <w:spacing w:after="120" w:line="259" w:lineRule="auto"/>
      </w:pPr>
      <w:r w:rsidRPr="004911A0">
        <w:rPr>
          <w:rFonts w:ascii="Book Antiqua" w:eastAsia="Book Antiqua" w:hAnsi="Book Antiqua" w:cs="Arial"/>
          <w:noProof/>
          <w:sz w:val="24"/>
          <w:szCs w:val="20"/>
          <w:lang w:eastAsia="tr-TR"/>
        </w:rPr>
        <w:lastRenderedPageBreak/>
        <w:drawing>
          <wp:inline distT="0" distB="0" distL="0" distR="0">
            <wp:extent cx="7479102" cy="3692106"/>
            <wp:effectExtent l="0" t="57150" r="0" b="118110"/>
            <wp:docPr id="21" name="Diy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4911A0" w:rsidRPr="00A465D8" w:rsidRDefault="00A465D8" w:rsidP="003802D4">
      <w:pPr>
        <w:pStyle w:val="ResimYazs"/>
        <w:rPr>
          <w:rFonts w:ascii="Book Antiqua" w:eastAsia="Book Antiqua" w:hAnsi="Book Antiqua" w:cs="Arial"/>
          <w:color w:val="auto"/>
          <w:sz w:val="20"/>
          <w:szCs w:val="20"/>
          <w:lang w:eastAsia="tr-TR"/>
        </w:rPr>
      </w:pPr>
      <w:bookmarkStart w:id="115" w:name="_Toc535716955"/>
      <w:r w:rsidRPr="00A465D8">
        <w:rPr>
          <w:color w:val="auto"/>
        </w:rPr>
        <w:t xml:space="preserve">Şekil </w:t>
      </w:r>
      <w:r w:rsidR="000952A5" w:rsidRPr="00A465D8">
        <w:rPr>
          <w:color w:val="auto"/>
        </w:rPr>
        <w:fldChar w:fldCharType="begin"/>
      </w:r>
      <w:r w:rsidRPr="00A465D8">
        <w:rPr>
          <w:color w:val="auto"/>
        </w:rPr>
        <w:instrText xml:space="preserve"> SEQ Şekil \* ARABIC </w:instrText>
      </w:r>
      <w:r w:rsidR="000952A5" w:rsidRPr="00A465D8">
        <w:rPr>
          <w:color w:val="auto"/>
        </w:rPr>
        <w:fldChar w:fldCharType="separate"/>
      </w:r>
      <w:r w:rsidR="00741AFC">
        <w:rPr>
          <w:noProof/>
          <w:color w:val="auto"/>
        </w:rPr>
        <w:t>9</w:t>
      </w:r>
      <w:r w:rsidR="000952A5" w:rsidRPr="00A465D8">
        <w:rPr>
          <w:color w:val="auto"/>
        </w:rPr>
        <w:fldChar w:fldCharType="end"/>
      </w:r>
      <w:r w:rsidRPr="00A465D8">
        <w:rPr>
          <w:rFonts w:ascii="Book Antiqua" w:eastAsia="Book Antiqua" w:hAnsi="Book Antiqua" w:cs="Arial"/>
          <w:color w:val="auto"/>
          <w:sz w:val="20"/>
          <w:szCs w:val="20"/>
          <w:lang w:eastAsia="tr-TR"/>
        </w:rPr>
        <w:t xml:space="preserve">: </w:t>
      </w:r>
      <w:r w:rsidR="0002662C" w:rsidRPr="00A465D8">
        <w:rPr>
          <w:rFonts w:ascii="Book Antiqua" w:eastAsia="Book Antiqua" w:hAnsi="Book Antiqua" w:cs="Arial"/>
          <w:color w:val="auto"/>
          <w:sz w:val="20"/>
          <w:szCs w:val="20"/>
          <w:lang w:eastAsia="tr-TR"/>
        </w:rPr>
        <w:t xml:space="preserve">İzleme </w:t>
      </w:r>
      <w:r>
        <w:rPr>
          <w:rFonts w:ascii="Book Antiqua" w:eastAsia="Book Antiqua" w:hAnsi="Book Antiqua" w:cs="Arial"/>
          <w:color w:val="auto"/>
          <w:sz w:val="20"/>
          <w:szCs w:val="20"/>
          <w:lang w:eastAsia="tr-TR"/>
        </w:rPr>
        <w:t>v</w:t>
      </w:r>
      <w:r w:rsidRPr="00A465D8">
        <w:rPr>
          <w:rFonts w:ascii="Book Antiqua" w:eastAsia="Book Antiqua" w:hAnsi="Book Antiqua" w:cs="Arial"/>
          <w:color w:val="auto"/>
          <w:sz w:val="20"/>
          <w:szCs w:val="20"/>
          <w:lang w:eastAsia="tr-TR"/>
        </w:rPr>
        <w:t>e Değerlendirme Sürecinin İşleyişi Ana Hatları</w:t>
      </w:r>
      <w:bookmarkEnd w:id="115"/>
    </w:p>
    <w:p w:rsidR="004911A0" w:rsidRPr="004911A0" w:rsidRDefault="004911A0" w:rsidP="00915CD4">
      <w:pPr>
        <w:spacing w:after="120" w:line="259" w:lineRule="auto"/>
        <w:ind w:firstLine="709"/>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Müdürlüğümüz 2019–2023 Stratejik Planı’nda yer alan performans göstergelerinin gerçekleşme durumlarının tespiti yılda iki kez yapılacaktır. Ara izleme olarak nitelendirilebilecek yılın ilk altı aylık dönemini kapsayan birinci izleme kapsamında, Strateji Geliştirme Hizmetleri tarafından harcama birimlerinden sorumlu oldukları performans göstergeleri ve stratejiler ile ilgili gerçekleşme durumlarına ilişkin veriler toplanarak konsolide edilecektir. Performans hedeflerinin gerçekleşme durumları hakkında hazırlanan “stratejik plan izleme raporu” İl</w:t>
      </w:r>
      <w:r w:rsidR="00911D3A">
        <w:rPr>
          <w:rFonts w:ascii="Book Antiqua" w:eastAsia="Book Antiqua" w:hAnsi="Book Antiqua" w:cs="Arial"/>
          <w:sz w:val="24"/>
          <w:szCs w:val="20"/>
          <w:lang w:eastAsia="tr-TR"/>
        </w:rPr>
        <w:t>çe</w:t>
      </w:r>
      <w:r w:rsidRPr="004911A0">
        <w:rPr>
          <w:rFonts w:ascii="Book Antiqua" w:eastAsia="Book Antiqua" w:hAnsi="Book Antiqua" w:cs="Arial"/>
          <w:sz w:val="24"/>
          <w:szCs w:val="20"/>
          <w:lang w:eastAsia="tr-TR"/>
        </w:rPr>
        <w:t xml:space="preserve"> Müdürü, İl</w:t>
      </w:r>
      <w:r w:rsidR="00911D3A">
        <w:rPr>
          <w:rFonts w:ascii="Book Antiqua" w:eastAsia="Book Antiqua" w:hAnsi="Book Antiqua" w:cs="Arial"/>
          <w:sz w:val="24"/>
          <w:szCs w:val="20"/>
          <w:lang w:eastAsia="tr-TR"/>
        </w:rPr>
        <w:t>çe</w:t>
      </w:r>
      <w:r w:rsidR="000310F5">
        <w:rPr>
          <w:rFonts w:ascii="Book Antiqua" w:eastAsia="Book Antiqua" w:hAnsi="Book Antiqua" w:cs="Arial"/>
          <w:sz w:val="24"/>
          <w:szCs w:val="20"/>
          <w:lang w:eastAsia="tr-TR"/>
        </w:rPr>
        <w:t xml:space="preserve"> </w:t>
      </w:r>
      <w:r w:rsidR="00911D3A">
        <w:rPr>
          <w:rFonts w:ascii="Book Antiqua" w:eastAsia="Book Antiqua" w:hAnsi="Book Antiqua" w:cs="Arial"/>
          <w:sz w:val="24"/>
          <w:szCs w:val="20"/>
          <w:lang w:eastAsia="tr-TR"/>
        </w:rPr>
        <w:t>Şube Müdürleri</w:t>
      </w:r>
      <w:r w:rsidRPr="004911A0">
        <w:rPr>
          <w:rFonts w:ascii="Book Antiqua" w:eastAsia="Book Antiqua" w:hAnsi="Book Antiqua" w:cs="Arial"/>
          <w:sz w:val="24"/>
          <w:szCs w:val="20"/>
          <w:lang w:eastAsia="tr-TR"/>
        </w:rPr>
        <w:t xml:space="preserve">, birim </w:t>
      </w:r>
      <w:r w:rsidR="00346E76">
        <w:rPr>
          <w:rFonts w:ascii="Book Antiqua" w:eastAsia="Book Antiqua" w:hAnsi="Book Antiqua" w:cs="Arial"/>
          <w:sz w:val="24"/>
          <w:szCs w:val="20"/>
          <w:lang w:eastAsia="tr-TR"/>
        </w:rPr>
        <w:t>şef</w:t>
      </w:r>
      <w:r w:rsidRPr="004911A0">
        <w:rPr>
          <w:rFonts w:ascii="Book Antiqua" w:eastAsia="Book Antiqua" w:hAnsi="Book Antiqua" w:cs="Arial"/>
          <w:sz w:val="24"/>
          <w:szCs w:val="20"/>
          <w:lang w:eastAsia="tr-TR"/>
        </w:rPr>
        <w:t>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4911A0" w:rsidRPr="004911A0" w:rsidRDefault="004911A0" w:rsidP="00BD7FD2">
      <w:pPr>
        <w:spacing w:after="120" w:line="259" w:lineRule="auto"/>
        <w:ind w:firstLine="709"/>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lastRenderedPageBreak/>
        <w:t>Yılın tamamına ilişkin ikinci izleme kapsamında ise Strateji Geliştirme Hizmetleri tarafından harcama birimlerinden sorumlu oldukları performans göstergeleri ve stratejiler ile ilgili yıl sonu gerçekleşme durumlarına ait veriler toplanarak konsolide edilecektir. Bu aşamadaki amaç, varsa öncelikle plan sonu hedefler olmak üzere, hedeflere ulaşılmasının önündeki engelleri ve riskleri belirlemek ve plan sonu hedeflere ulaşılmasını sağlamak üzere gerekli görülebilecek tedbirlerin alınmasıdır. “Stratejik plan değerlendirme raporu”, raporun yönetici özeti ve birim performanslarına ilişkin bulguların yer aldığı birim izleme kartları hazırlanarak ilgililer ile paylaşılacaktır. İl</w:t>
      </w:r>
      <w:r w:rsidR="00346E76">
        <w:rPr>
          <w:rFonts w:ascii="Book Antiqua" w:eastAsia="Book Antiqua" w:hAnsi="Book Antiqua" w:cs="Arial"/>
          <w:sz w:val="24"/>
          <w:szCs w:val="20"/>
          <w:lang w:eastAsia="tr-TR"/>
        </w:rPr>
        <w:t>çe</w:t>
      </w:r>
      <w:r w:rsidRPr="004911A0">
        <w:rPr>
          <w:rFonts w:ascii="Book Antiqua" w:eastAsia="Book Antiqua" w:hAnsi="Book Antiqua" w:cs="Arial"/>
          <w:sz w:val="24"/>
          <w:szCs w:val="20"/>
          <w:lang w:eastAsia="tr-TR"/>
        </w:rPr>
        <w:t xml:space="preserve"> Müdürümüzün, İl</w:t>
      </w:r>
      <w:r w:rsidR="00346E76">
        <w:rPr>
          <w:rFonts w:ascii="Book Antiqua" w:eastAsia="Book Antiqua" w:hAnsi="Book Antiqua" w:cs="Arial"/>
          <w:sz w:val="24"/>
          <w:szCs w:val="20"/>
          <w:lang w:eastAsia="tr-TR"/>
        </w:rPr>
        <w:t>çe Şube</w:t>
      </w:r>
      <w:r w:rsidRPr="004911A0">
        <w:rPr>
          <w:rFonts w:ascii="Book Antiqua" w:eastAsia="Book Antiqua" w:hAnsi="Book Antiqua" w:cs="Arial"/>
          <w:sz w:val="24"/>
          <w:szCs w:val="20"/>
          <w:lang w:eastAsia="tr-TR"/>
        </w:rPr>
        <w:t xml:space="preserve"> Müdür</w:t>
      </w:r>
      <w:r w:rsidR="00346E76">
        <w:rPr>
          <w:rFonts w:ascii="Book Antiqua" w:eastAsia="Book Antiqua" w:hAnsi="Book Antiqua" w:cs="Arial"/>
          <w:sz w:val="24"/>
          <w:szCs w:val="20"/>
          <w:lang w:eastAsia="tr-TR"/>
        </w:rPr>
        <w:t>leri</w:t>
      </w:r>
      <w:r w:rsidRPr="004911A0">
        <w:rPr>
          <w:rFonts w:ascii="Book Antiqua" w:eastAsia="Book Antiqua" w:hAnsi="Book Antiqua" w:cs="Arial"/>
          <w:sz w:val="24"/>
          <w:szCs w:val="20"/>
          <w:lang w:eastAsia="tr-TR"/>
        </w:rPr>
        <w:t xml:space="preserve">, birim </w:t>
      </w:r>
      <w:r w:rsidR="00346E76">
        <w:rPr>
          <w:rFonts w:ascii="Book Antiqua" w:eastAsia="Book Antiqua" w:hAnsi="Book Antiqua" w:cs="Arial"/>
          <w:sz w:val="24"/>
          <w:szCs w:val="20"/>
          <w:lang w:eastAsia="tr-TR"/>
        </w:rPr>
        <w:t>şef</w:t>
      </w:r>
      <w:r w:rsidRPr="004911A0">
        <w:rPr>
          <w:rFonts w:ascii="Book Antiqua" w:eastAsia="Book Antiqua" w:hAnsi="Book Antiqua" w:cs="Arial"/>
          <w:sz w:val="24"/>
          <w:szCs w:val="20"/>
          <w:lang w:eastAsia="tr-TR"/>
        </w:rPr>
        <w:t xml:space="preserve">leri ve kurum içi paydaşların katılımı ile gerçekleştirilecek toplantılarda, stratejik planın kalan süresi için hedeflere nasıl ulaşılacağına ilişkin gerekli önlemler ortaya konacak ve ilgili birimler görevlendirilecektir. Değerlendirmeler </w:t>
      </w:r>
      <w:proofErr w:type="spellStart"/>
      <w:r w:rsidRPr="004911A0">
        <w:rPr>
          <w:rFonts w:ascii="Book Antiqua" w:eastAsia="Book Antiqua" w:hAnsi="Book Antiqua" w:cs="Arial"/>
          <w:sz w:val="24"/>
          <w:szCs w:val="20"/>
          <w:lang w:eastAsia="tr-TR"/>
        </w:rPr>
        <w:t>ilgililik</w:t>
      </w:r>
      <w:proofErr w:type="spellEnd"/>
      <w:r w:rsidRPr="004911A0">
        <w:rPr>
          <w:rFonts w:ascii="Book Antiqua" w:eastAsia="Book Antiqua" w:hAnsi="Book Antiqua" w:cs="Arial"/>
          <w:sz w:val="24"/>
          <w:szCs w:val="20"/>
          <w:lang w:eastAsia="tr-TR"/>
        </w:rPr>
        <w:t>, etkililik, etkinlik ve sürdürülebilirlik gibi kriterlere göre yapılacaktır. İzleme ile değerlendirme toplantıları, ihtiyaca göre daha kısa dönemler halinde de gerçekleştirilebilecektir.</w:t>
      </w:r>
    </w:p>
    <w:p w:rsidR="004911A0" w:rsidRPr="004911A0" w:rsidRDefault="004911A0" w:rsidP="00BD7FD2">
      <w:pPr>
        <w:spacing w:after="120" w:line="259" w:lineRule="auto"/>
        <w:ind w:firstLine="709"/>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 xml:space="preserve">Stratejik plan değerlendirme raporu, üst yönetici başkanlığında yapılan değerlendirme toplantısında stratejik planın kalan süresi için hedeflere nasıl ulaşılacağına ilişkin alınacak gerekli önlemleri de içerecek şekilde nihai hale getirilecektir. </w:t>
      </w:r>
    </w:p>
    <w:p w:rsidR="004911A0" w:rsidRPr="004911A0" w:rsidRDefault="004911A0" w:rsidP="00BD7FD2">
      <w:pPr>
        <w:spacing w:after="120" w:line="259" w:lineRule="auto"/>
        <w:ind w:right="100" w:firstLine="709"/>
        <w:jc w:val="both"/>
        <w:rPr>
          <w:rFonts w:ascii="Book Antiqua" w:eastAsia="Book Antiqua" w:hAnsi="Book Antiqua" w:cs="Arial"/>
          <w:sz w:val="24"/>
          <w:szCs w:val="20"/>
          <w:lang w:eastAsia="tr-TR"/>
        </w:rPr>
      </w:pPr>
      <w:bookmarkStart w:id="116" w:name="page168"/>
      <w:bookmarkEnd w:id="116"/>
      <w:r w:rsidRPr="004911A0">
        <w:rPr>
          <w:rFonts w:ascii="Book Antiqua" w:eastAsia="Book Antiqua" w:hAnsi="Book Antiqua" w:cs="Arial"/>
          <w:sz w:val="24"/>
          <w:szCs w:val="20"/>
          <w:lang w:eastAsia="tr-TR"/>
        </w:rPr>
        <w:t>İzleme ve değerlendirme sürecinde temel sorumluluk üst yöneticidedir. Hedeflerin ve ilgili performans göstergeleri ile risklerin takibi, hedeften sorumlu birimin harcama yetkilisinin; hedeflerin gerçekleşme sonuçlarının harcama birimlerinden alınarak konsolide edilmesi, analizi, değerlendirilmesi ve ü</w:t>
      </w:r>
      <w:r w:rsidR="00BD7FD2">
        <w:rPr>
          <w:rFonts w:ascii="Book Antiqua" w:eastAsia="Book Antiqua" w:hAnsi="Book Antiqua" w:cs="Arial"/>
          <w:sz w:val="24"/>
          <w:szCs w:val="20"/>
          <w:lang w:eastAsia="tr-TR"/>
        </w:rPr>
        <w:t xml:space="preserve">st yöneticiye sunulması ise </w:t>
      </w:r>
      <w:proofErr w:type="spellStart"/>
      <w:r w:rsidR="00BD7FD2">
        <w:rPr>
          <w:rFonts w:ascii="Book Antiqua" w:eastAsia="Book Antiqua" w:hAnsi="Book Antiqua" w:cs="Arial"/>
          <w:sz w:val="24"/>
          <w:szCs w:val="20"/>
          <w:lang w:eastAsia="tr-TR"/>
        </w:rPr>
        <w:t>SGH’</w:t>
      </w:r>
      <w:r w:rsidRPr="004911A0">
        <w:rPr>
          <w:rFonts w:ascii="Book Antiqua" w:eastAsia="Book Antiqua" w:hAnsi="Book Antiqua" w:cs="Arial"/>
          <w:sz w:val="24"/>
          <w:szCs w:val="20"/>
          <w:lang w:eastAsia="tr-TR"/>
        </w:rPr>
        <w:t>nin</w:t>
      </w:r>
      <w:proofErr w:type="spellEnd"/>
      <w:r w:rsidRPr="004911A0">
        <w:rPr>
          <w:rFonts w:ascii="Book Antiqua" w:eastAsia="Book Antiqua" w:hAnsi="Book Antiqua" w:cs="Arial"/>
          <w:sz w:val="24"/>
          <w:szCs w:val="20"/>
          <w:lang w:eastAsia="tr-TR"/>
        </w:rPr>
        <w:t xml:space="preserve"> sorumluluğundadır.</w:t>
      </w:r>
    </w:p>
    <w:p w:rsidR="004911A0" w:rsidRPr="004911A0" w:rsidRDefault="004911A0" w:rsidP="004911A0">
      <w:pPr>
        <w:spacing w:after="120" w:line="259" w:lineRule="auto"/>
        <w:rPr>
          <w:rFonts w:ascii="Times New Roman" w:eastAsia="Times New Roman" w:hAnsi="Times New Roman" w:cs="Arial"/>
          <w:sz w:val="20"/>
          <w:szCs w:val="20"/>
          <w:lang w:eastAsia="tr-TR"/>
        </w:rPr>
      </w:pPr>
    </w:p>
    <w:p w:rsidR="004911A0" w:rsidRPr="004911A0" w:rsidRDefault="004911A0" w:rsidP="004911A0">
      <w:pPr>
        <w:pStyle w:val="Balk2"/>
        <w:spacing w:before="0" w:after="120" w:line="259" w:lineRule="auto"/>
        <w:rPr>
          <w:rFonts w:eastAsia="Book Antiqua"/>
          <w:lang w:eastAsia="tr-TR"/>
        </w:rPr>
      </w:pPr>
      <w:bookmarkStart w:id="117" w:name="page169"/>
      <w:bookmarkStart w:id="118" w:name="_Toc535720807"/>
      <w:bookmarkEnd w:id="117"/>
      <w:r w:rsidRPr="004911A0">
        <w:rPr>
          <w:rFonts w:eastAsia="Book Antiqua"/>
          <w:lang w:eastAsia="tr-TR"/>
        </w:rPr>
        <w:t>Stratejik Plan İzleme ve Değerlendirme</w:t>
      </w:r>
      <w:bookmarkEnd w:id="118"/>
    </w:p>
    <w:p w:rsidR="004911A0" w:rsidRPr="004911A0" w:rsidRDefault="004911A0" w:rsidP="00BD7FD2">
      <w:pPr>
        <w:spacing w:after="120" w:line="259" w:lineRule="auto"/>
        <w:ind w:firstLine="709"/>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4911A0" w:rsidRPr="004911A0" w:rsidRDefault="004911A0" w:rsidP="00BD7FD2">
      <w:pPr>
        <w:spacing w:after="120" w:line="259" w:lineRule="auto"/>
        <w:ind w:firstLine="709"/>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4911A0" w:rsidRPr="004911A0" w:rsidRDefault="004911A0" w:rsidP="00BD7FD2">
      <w:pPr>
        <w:spacing w:after="120" w:line="259" w:lineRule="auto"/>
        <w:ind w:firstLine="709"/>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Bu kapsamda Millî Eğitim Bakanlığı 2019-2023 dönemine ilişkin</w:t>
      </w:r>
      <w:r w:rsidR="00537E37">
        <w:rPr>
          <w:rFonts w:ascii="Book Antiqua" w:eastAsia="Book Antiqua" w:hAnsi="Book Antiqua" w:cs="Arial"/>
          <w:sz w:val="24"/>
          <w:szCs w:val="20"/>
          <w:lang w:eastAsia="tr-TR"/>
        </w:rPr>
        <w:t xml:space="preserve"> </w:t>
      </w:r>
      <w:r w:rsidRPr="004911A0">
        <w:rPr>
          <w:rFonts w:ascii="Book Antiqua" w:eastAsia="Book Antiqua" w:hAnsi="Book Antiqua" w:cs="Arial"/>
          <w:sz w:val="24"/>
          <w:szCs w:val="20"/>
          <w:lang w:eastAsia="tr-TR"/>
        </w:rPr>
        <w:t xml:space="preserve">Stratejik Planı, kalkınma planları ve programlarda yer alan politika ve hedefler doğrultusunda kaynaklarının etkili, ekonomik ve verimli bir şekilde elde edilmesi ve kullanılmasını, hesap verebilirliği ve saydamlığı sağlamak üzere </w:t>
      </w:r>
      <w:r w:rsidR="00346E76">
        <w:rPr>
          <w:rFonts w:ascii="Book Antiqua" w:eastAsia="Book Antiqua" w:hAnsi="Book Antiqua" w:cs="Arial"/>
          <w:sz w:val="24"/>
          <w:szCs w:val="20"/>
          <w:lang w:eastAsia="tr-TR"/>
        </w:rPr>
        <w:t>Ahmetli</w:t>
      </w:r>
      <w:r w:rsidRPr="004911A0">
        <w:rPr>
          <w:rFonts w:ascii="Book Antiqua" w:eastAsia="Book Antiqua" w:hAnsi="Book Antiqua" w:cs="Arial"/>
          <w:sz w:val="24"/>
          <w:szCs w:val="20"/>
          <w:lang w:eastAsia="tr-TR"/>
        </w:rPr>
        <w:t xml:space="preserve"> İl</w:t>
      </w:r>
      <w:r w:rsidR="00346E76">
        <w:rPr>
          <w:rFonts w:ascii="Book Antiqua" w:eastAsia="Book Antiqua" w:hAnsi="Book Antiqua" w:cs="Arial"/>
          <w:sz w:val="24"/>
          <w:szCs w:val="20"/>
          <w:lang w:eastAsia="tr-TR"/>
        </w:rPr>
        <w:t>çe</w:t>
      </w:r>
      <w:r w:rsidRPr="004911A0">
        <w:rPr>
          <w:rFonts w:ascii="Book Antiqua" w:eastAsia="Book Antiqua" w:hAnsi="Book Antiqua" w:cs="Arial"/>
          <w:sz w:val="24"/>
          <w:szCs w:val="20"/>
          <w:lang w:eastAsia="tr-TR"/>
        </w:rPr>
        <w:t xml:space="preserve"> Millî Eğitim Müdürlüğü 2019-2023 Stratejik Planı hazırlamıştır. Hazırlanan </w:t>
      </w:r>
      <w:r w:rsidRPr="004911A0">
        <w:rPr>
          <w:rFonts w:ascii="Book Antiqua" w:eastAsia="Book Antiqua" w:hAnsi="Book Antiqua" w:cs="Arial"/>
          <w:sz w:val="24"/>
          <w:szCs w:val="20"/>
          <w:lang w:eastAsia="tr-TR"/>
        </w:rPr>
        <w:lastRenderedPageBreak/>
        <w:t>planın gerçekleşme durumlarının tespiti ve gerekli önlemlerin zamanında ve etkin biçimde alınabilmesi için Millî Eğitim Bakanlığı 2019-2023 Stratejik Planı İzleme ve Değerlendirme Modeli temel alınmıştır.</w:t>
      </w:r>
    </w:p>
    <w:p w:rsidR="004911A0" w:rsidRPr="004911A0" w:rsidRDefault="004911A0" w:rsidP="00BD7FD2">
      <w:pPr>
        <w:spacing w:after="120" w:line="259" w:lineRule="auto"/>
        <w:ind w:firstLine="709"/>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İzleme ve değerleme süreci, stratejik planın onaylanarak uygulamaya konulmasından sonra başlayan ve altı ayda bir gerçekleştirilmesi gereken bir süreçtir. İzleme, stratejik planda ortaya konulan hedeflere ilişkin gerçekleşmelerin sistematik olarak takip edilmesidir. Değerlendirme ise, uygulanan sistematik amaç ve hedeflerin kıyasla ölçülmesi ve söz konusu amaç ve hedeflerin tutarlılık ve uygunluğunun analizidir.</w:t>
      </w:r>
    </w:p>
    <w:p w:rsidR="004911A0" w:rsidRPr="004911A0" w:rsidRDefault="004911A0" w:rsidP="00BD7FD2">
      <w:pPr>
        <w:spacing w:after="120" w:line="259" w:lineRule="auto"/>
        <w:ind w:firstLine="709"/>
        <w:jc w:val="both"/>
        <w:rPr>
          <w:rFonts w:ascii="Book Antiqua" w:eastAsia="Book Antiqua" w:hAnsi="Book Antiqua" w:cs="Arial"/>
          <w:sz w:val="24"/>
          <w:szCs w:val="20"/>
          <w:lang w:eastAsia="tr-TR"/>
        </w:rPr>
      </w:pPr>
      <w:r w:rsidRPr="004911A0">
        <w:rPr>
          <w:rFonts w:ascii="Book Antiqua" w:eastAsia="Book Antiqua" w:hAnsi="Book Antiqua" w:cs="Arial"/>
          <w:sz w:val="24"/>
          <w:szCs w:val="20"/>
          <w:lang w:eastAsia="tr-TR"/>
        </w:rPr>
        <w:t xml:space="preserve">Millî Eğitim Bakanlığı, stratejik planların izlenmesi ve değerlendirilmesi için nitel ve nicel yöntemlerin bir arada kullanılması yaklaşımını benimsemiştir. Bu doğrultuda Müdürlüğümüz de performans göstergelerinin gerçekleşme durumlarının analizinde nicel, stratejiler kapsamında gerçekleştirilen faaliyetlerin analizinde ise nitel yöntemler kullanacaktır. </w:t>
      </w:r>
    </w:p>
    <w:p w:rsidR="004911A0" w:rsidRPr="004911A0" w:rsidRDefault="004911A0" w:rsidP="004911A0">
      <w:pPr>
        <w:pStyle w:val="Balk2"/>
        <w:spacing w:before="0" w:after="120" w:line="259" w:lineRule="auto"/>
        <w:rPr>
          <w:rFonts w:eastAsia="Times New Roman"/>
        </w:rPr>
      </w:pPr>
      <w:bookmarkStart w:id="119" w:name="_Toc533002173"/>
      <w:bookmarkStart w:id="120" w:name="_Toc535720808"/>
      <w:bookmarkStart w:id="121" w:name="_Toc532132491"/>
      <w:r w:rsidRPr="004911A0">
        <w:rPr>
          <w:rFonts w:eastAsia="Times New Roman"/>
        </w:rPr>
        <w:t>Performans Göstergeleri</w:t>
      </w:r>
      <w:bookmarkEnd w:id="119"/>
      <w:bookmarkEnd w:id="120"/>
      <w:bookmarkEnd w:id="121"/>
    </w:p>
    <w:p w:rsidR="004911A0" w:rsidRPr="004911A0" w:rsidRDefault="004911A0" w:rsidP="00BD7FD2">
      <w:pPr>
        <w:spacing w:after="120" w:line="259" w:lineRule="auto"/>
        <w:ind w:firstLine="709"/>
        <w:jc w:val="both"/>
        <w:rPr>
          <w:rFonts w:ascii="Book Antiqua" w:eastAsia="Book Antiqua" w:hAnsi="Book Antiqua" w:cs="Arial"/>
          <w:sz w:val="24"/>
          <w:szCs w:val="20"/>
          <w:lang w:eastAsia="tr-TR"/>
        </w:rPr>
      </w:pPr>
      <w:r w:rsidRPr="004911A0">
        <w:rPr>
          <w:rFonts w:ascii="Book Antiqua" w:eastAsia="Calibri" w:hAnsi="Book Antiqua" w:cs="Times New Roman"/>
          <w:sz w:val="24"/>
        </w:rPr>
        <w:t xml:space="preserve">Performans göstergelerinin izlenmesinde standartlaşmanın sağlanması ve güvenirliğin temin edilmesi önemli bir konudur. Bu sebeple performans göstergelerinin kimlik kartı olarak nitelendirilebilecek “Performans Göstergesi Kartı” geliştirilmesi uygulaması yürütülmüştür. 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güvenirliğinin ve </w:t>
      </w:r>
      <w:proofErr w:type="spellStart"/>
      <w:r w:rsidRPr="004911A0">
        <w:rPr>
          <w:rFonts w:ascii="Book Antiqua" w:eastAsia="Calibri" w:hAnsi="Book Antiqua" w:cs="Times New Roman"/>
          <w:sz w:val="24"/>
        </w:rPr>
        <w:t>karşılaştırılabilirliğinin</w:t>
      </w:r>
      <w:proofErr w:type="spellEnd"/>
      <w:r w:rsidRPr="004911A0">
        <w:rPr>
          <w:rFonts w:ascii="Book Antiqua" w:eastAsia="Calibri" w:hAnsi="Book Antiqua" w:cs="Times New Roman"/>
          <w:sz w:val="24"/>
        </w:rPr>
        <w:t xml:space="preserve"> güvence altına alınması sağlanmıştır. Gösterge kartlarının birleştirilmesi ile de hedef kartları oluşturulmuştur. Gösterge kartlarında belirtilen kavramsal çerçeve, tanım, hesaplama yöntemi gibi göstergeye ilişkin temel bilgiler Gösterge Bilgi Tablosunda toplanmış ve Müdürlüğümüz internet sitesinde yayımlanmıştır.</w:t>
      </w:r>
    </w:p>
    <w:p w:rsidR="004911A0" w:rsidRDefault="004911A0" w:rsidP="004911A0">
      <w:pPr>
        <w:spacing w:after="120" w:line="259" w:lineRule="auto"/>
      </w:pPr>
    </w:p>
    <w:p w:rsidR="004911A0" w:rsidRDefault="004911A0" w:rsidP="004911A0">
      <w:pPr>
        <w:spacing w:after="120" w:line="259" w:lineRule="auto"/>
      </w:pPr>
    </w:p>
    <w:p w:rsidR="00122DF1" w:rsidRPr="00354D5F" w:rsidRDefault="00122DF1" w:rsidP="004911A0">
      <w:pPr>
        <w:spacing w:after="120" w:line="259" w:lineRule="auto"/>
      </w:pPr>
    </w:p>
    <w:sectPr w:rsidR="00122DF1" w:rsidRPr="00354D5F" w:rsidSect="00E25B86">
      <w:footerReference w:type="default" r:id="rId26"/>
      <w:pgSz w:w="16838" w:h="11906" w:orient="landscape"/>
      <w:pgMar w:top="1417" w:right="1417" w:bottom="1135"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69B" w:rsidRDefault="0058169B" w:rsidP="00FD1AA9">
      <w:pPr>
        <w:spacing w:after="0" w:line="240" w:lineRule="auto"/>
      </w:pPr>
      <w:r>
        <w:separator/>
      </w:r>
    </w:p>
  </w:endnote>
  <w:endnote w:type="continuationSeparator" w:id="0">
    <w:p w:rsidR="0058169B" w:rsidRDefault="0058169B" w:rsidP="00FD1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TimesNewRomanPSMT">
    <w:altName w:val="Times New Roman"/>
    <w:panose1 w:val="00000000000000000000"/>
    <w:charset w:val="A2"/>
    <w:family w:val="auto"/>
    <w:notTrueType/>
    <w:pitch w:val="default"/>
    <w:sig w:usb0="00000007" w:usb1="00000000" w:usb2="00000000" w:usb3="00000000" w:csb0="00000011" w:csb1="00000000"/>
  </w:font>
  <w:font w:name="Trebuchet MS">
    <w:panose1 w:val="020B0603020202020204"/>
    <w:charset w:val="A2"/>
    <w:family w:val="swiss"/>
    <w:pitch w:val="variable"/>
    <w:sig w:usb0="00000287" w:usb1="000000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5483273"/>
      <w:docPartObj>
        <w:docPartGallery w:val="Page Numbers (Bottom of Page)"/>
        <w:docPartUnique/>
      </w:docPartObj>
    </w:sdtPr>
    <w:sdtContent>
      <w:sdt>
        <w:sdtPr>
          <w:id w:val="357399730"/>
          <w:docPartObj>
            <w:docPartGallery w:val="Page Numbers (Top of Page)"/>
            <w:docPartUnique/>
          </w:docPartObj>
        </w:sdtPr>
        <w:sdtContent>
          <w:p w:rsidR="0058169B" w:rsidRDefault="0058169B">
            <w:pPr>
              <w:pStyle w:val="Altbilgi"/>
              <w:jc w:val="center"/>
            </w:pPr>
            <w:r>
              <w:t xml:space="preserve">Sayfa </w:t>
            </w:r>
            <w:r>
              <w:rPr>
                <w:b/>
                <w:bCs/>
                <w:sz w:val="24"/>
                <w:szCs w:val="24"/>
              </w:rPr>
              <w:fldChar w:fldCharType="begin"/>
            </w:r>
            <w:r>
              <w:rPr>
                <w:b/>
                <w:bCs/>
              </w:rPr>
              <w:instrText>PAGE</w:instrText>
            </w:r>
            <w:r>
              <w:rPr>
                <w:b/>
                <w:bCs/>
                <w:sz w:val="24"/>
                <w:szCs w:val="24"/>
              </w:rPr>
              <w:fldChar w:fldCharType="separate"/>
            </w:r>
            <w:r w:rsidR="00B23930">
              <w:rPr>
                <w:b/>
                <w:bCs/>
                <w:noProof/>
              </w:rPr>
              <w:t>16</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B23930">
              <w:rPr>
                <w:b/>
                <w:bCs/>
                <w:noProof/>
              </w:rPr>
              <w:t>87</w:t>
            </w:r>
            <w:r>
              <w:rPr>
                <w:b/>
                <w:bCs/>
                <w:sz w:val="24"/>
                <w:szCs w:val="24"/>
              </w:rPr>
              <w:fldChar w:fldCharType="end"/>
            </w:r>
          </w:p>
        </w:sdtContent>
      </w:sdt>
    </w:sdtContent>
  </w:sdt>
  <w:p w:rsidR="0058169B" w:rsidRDefault="0058169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69B" w:rsidRDefault="0058169B" w:rsidP="00FD1AA9">
      <w:pPr>
        <w:spacing w:after="0" w:line="240" w:lineRule="auto"/>
      </w:pPr>
      <w:r>
        <w:separator/>
      </w:r>
    </w:p>
  </w:footnote>
  <w:footnote w:type="continuationSeparator" w:id="0">
    <w:p w:rsidR="0058169B" w:rsidRDefault="0058169B" w:rsidP="00FD1A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0"/>
    <w:multiLevelType w:val="hybridMultilevel"/>
    <w:tmpl w:val="614FD4A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13B41AEB"/>
    <w:multiLevelType w:val="hybridMultilevel"/>
    <w:tmpl w:val="B1E4E70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293476AC"/>
    <w:multiLevelType w:val="hybridMultilevel"/>
    <w:tmpl w:val="F95AB99A"/>
    <w:lvl w:ilvl="0" w:tplc="9D1CA2F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BF3446E"/>
    <w:multiLevelType w:val="hybridMultilevel"/>
    <w:tmpl w:val="59708C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64F23B3"/>
    <w:multiLevelType w:val="hybridMultilevel"/>
    <w:tmpl w:val="F3A0032C"/>
    <w:lvl w:ilvl="0" w:tplc="6102F616">
      <w:start w:val="1"/>
      <w:numFmt w:val="bullet"/>
      <w:lvlText w:val=""/>
      <w:lvlJc w:val="left"/>
      <w:pPr>
        <w:ind w:left="360" w:hanging="360"/>
      </w:pPr>
      <w:rPr>
        <w:rFonts w:ascii="Symbol" w:hAnsi="Symbol" w:hint="default"/>
        <w:color w:val="C0000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389D1B9C"/>
    <w:multiLevelType w:val="hybridMultilevel"/>
    <w:tmpl w:val="3AC2A794"/>
    <w:lvl w:ilvl="0" w:tplc="9D1CA2F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A956C4D"/>
    <w:multiLevelType w:val="hybridMultilevel"/>
    <w:tmpl w:val="B778F3BE"/>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7">
    <w:nsid w:val="4B611A16"/>
    <w:multiLevelType w:val="hybridMultilevel"/>
    <w:tmpl w:val="F602464A"/>
    <w:lvl w:ilvl="0" w:tplc="9D1CA2F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DD23F4D"/>
    <w:multiLevelType w:val="hybridMultilevel"/>
    <w:tmpl w:val="B74666D6"/>
    <w:lvl w:ilvl="0" w:tplc="DD221B46">
      <w:start w:val="1"/>
      <w:numFmt w:val="bullet"/>
      <w:lvlText w:val=""/>
      <w:lvlJc w:val="left"/>
      <w:pPr>
        <w:ind w:left="720" w:hanging="360"/>
      </w:pPr>
      <w:rPr>
        <w:rFonts w:ascii="Symbol" w:hAnsi="Symbol" w:hint="default"/>
        <w:color w:val="C00000"/>
      </w:rPr>
    </w:lvl>
    <w:lvl w:ilvl="1" w:tplc="FE06E860">
      <w:start w:val="1"/>
      <w:numFmt w:val="decimal"/>
      <w:lvlText w:val="%2."/>
      <w:lvlJc w:val="left"/>
      <w:pPr>
        <w:ind w:left="786" w:hanging="360"/>
      </w:pPr>
      <w:rPr>
        <w:rFonts w:ascii="Calibri" w:eastAsia="Times New Roman" w:hAnsi="Calibri" w:cs="Times New Roman"/>
        <w:color w:val="C00000"/>
      </w:rPr>
    </w:lvl>
    <w:lvl w:ilvl="2" w:tplc="041F0005">
      <w:start w:val="1"/>
      <w:numFmt w:val="bullet"/>
      <w:lvlText w:val=""/>
      <w:lvlJc w:val="left"/>
      <w:pPr>
        <w:ind w:left="2160" w:hanging="360"/>
      </w:pPr>
      <w:rPr>
        <w:rFonts w:ascii="Wingdings" w:hAnsi="Wingdings" w:hint="default"/>
      </w:rPr>
    </w:lvl>
    <w:lvl w:ilvl="3" w:tplc="C0422E24">
      <w:start w:val="1"/>
      <w:numFmt w:val="upperLetter"/>
      <w:lvlText w:val="%4."/>
      <w:lvlJc w:val="left"/>
      <w:pPr>
        <w:ind w:left="107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8BC4D94"/>
    <w:multiLevelType w:val="hybridMultilevel"/>
    <w:tmpl w:val="DDC2D502"/>
    <w:lvl w:ilvl="0" w:tplc="6102F616">
      <w:start w:val="1"/>
      <w:numFmt w:val="bullet"/>
      <w:lvlText w:val=""/>
      <w:lvlJc w:val="left"/>
      <w:pPr>
        <w:ind w:left="1080" w:hanging="360"/>
      </w:pPr>
      <w:rPr>
        <w:rFonts w:ascii="Symbol" w:hAnsi="Symbol" w:hint="default"/>
        <w:color w:val="C0000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nsid w:val="6EE509DB"/>
    <w:multiLevelType w:val="hybridMultilevel"/>
    <w:tmpl w:val="D8AE4986"/>
    <w:lvl w:ilvl="0" w:tplc="9D1CA2F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737639BA"/>
    <w:multiLevelType w:val="hybridMultilevel"/>
    <w:tmpl w:val="A6A48732"/>
    <w:lvl w:ilvl="0" w:tplc="9D1CA2F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187F4D"/>
    <w:multiLevelType w:val="hybridMultilevel"/>
    <w:tmpl w:val="B9DE0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ECC3B5D"/>
    <w:multiLevelType w:val="hybridMultilevel"/>
    <w:tmpl w:val="37D0B5B0"/>
    <w:lvl w:ilvl="0" w:tplc="9D1CA2F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4"/>
  </w:num>
  <w:num w:numId="4">
    <w:abstractNumId w:val="7"/>
  </w:num>
  <w:num w:numId="5">
    <w:abstractNumId w:val="1"/>
  </w:num>
  <w:num w:numId="6">
    <w:abstractNumId w:val="12"/>
  </w:num>
  <w:num w:numId="7">
    <w:abstractNumId w:val="2"/>
  </w:num>
  <w:num w:numId="8">
    <w:abstractNumId w:val="5"/>
  </w:num>
  <w:num w:numId="9">
    <w:abstractNumId w:val="15"/>
  </w:num>
  <w:num w:numId="10">
    <w:abstractNumId w:val="11"/>
  </w:num>
  <w:num w:numId="11">
    <w:abstractNumId w:val="14"/>
  </w:num>
  <w:num w:numId="12">
    <w:abstractNumId w:val="13"/>
  </w:num>
  <w:num w:numId="13">
    <w:abstractNumId w:val="10"/>
  </w:num>
  <w:num w:numId="14">
    <w:abstractNumId w:val="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F16"/>
    <w:rsid w:val="00000B4B"/>
    <w:rsid w:val="00001D28"/>
    <w:rsid w:val="00001E5F"/>
    <w:rsid w:val="00002DEA"/>
    <w:rsid w:val="00007612"/>
    <w:rsid w:val="000115E9"/>
    <w:rsid w:val="000147A6"/>
    <w:rsid w:val="000238D3"/>
    <w:rsid w:val="0002662C"/>
    <w:rsid w:val="00026C44"/>
    <w:rsid w:val="0003002E"/>
    <w:rsid w:val="000310F5"/>
    <w:rsid w:val="00033F74"/>
    <w:rsid w:val="00035EB4"/>
    <w:rsid w:val="00071C3E"/>
    <w:rsid w:val="00076EDF"/>
    <w:rsid w:val="000821A5"/>
    <w:rsid w:val="00084450"/>
    <w:rsid w:val="000952A5"/>
    <w:rsid w:val="00097AC4"/>
    <w:rsid w:val="000A0073"/>
    <w:rsid w:val="000A5A3A"/>
    <w:rsid w:val="000A7C2A"/>
    <w:rsid w:val="000B541C"/>
    <w:rsid w:val="000C74DB"/>
    <w:rsid w:val="000D3707"/>
    <w:rsid w:val="000D3E65"/>
    <w:rsid w:val="000D444E"/>
    <w:rsid w:val="000D564F"/>
    <w:rsid w:val="000E3A02"/>
    <w:rsid w:val="000F04BD"/>
    <w:rsid w:val="000F3539"/>
    <w:rsid w:val="000F3E8E"/>
    <w:rsid w:val="000F720B"/>
    <w:rsid w:val="0010011A"/>
    <w:rsid w:val="00116CE9"/>
    <w:rsid w:val="00122DF1"/>
    <w:rsid w:val="001257EA"/>
    <w:rsid w:val="0013537B"/>
    <w:rsid w:val="00153E92"/>
    <w:rsid w:val="00166C3D"/>
    <w:rsid w:val="00166DA9"/>
    <w:rsid w:val="00170985"/>
    <w:rsid w:val="00170BE5"/>
    <w:rsid w:val="001867E8"/>
    <w:rsid w:val="00191BA0"/>
    <w:rsid w:val="00195D78"/>
    <w:rsid w:val="001A0991"/>
    <w:rsid w:val="001A2F95"/>
    <w:rsid w:val="001B095E"/>
    <w:rsid w:val="001C6992"/>
    <w:rsid w:val="001D02EA"/>
    <w:rsid w:val="002224B2"/>
    <w:rsid w:val="00226230"/>
    <w:rsid w:val="00240B61"/>
    <w:rsid w:val="00255531"/>
    <w:rsid w:val="002562D2"/>
    <w:rsid w:val="00274999"/>
    <w:rsid w:val="00285316"/>
    <w:rsid w:val="002B2B68"/>
    <w:rsid w:val="002B4C32"/>
    <w:rsid w:val="002B7965"/>
    <w:rsid w:val="002C2308"/>
    <w:rsid w:val="002C4817"/>
    <w:rsid w:val="002C521A"/>
    <w:rsid w:val="002D68D2"/>
    <w:rsid w:val="002E49E8"/>
    <w:rsid w:val="002E56B9"/>
    <w:rsid w:val="002F45D1"/>
    <w:rsid w:val="0031184C"/>
    <w:rsid w:val="00314204"/>
    <w:rsid w:val="00325048"/>
    <w:rsid w:val="00326391"/>
    <w:rsid w:val="00334D71"/>
    <w:rsid w:val="0033739B"/>
    <w:rsid w:val="00346E76"/>
    <w:rsid w:val="00354D5F"/>
    <w:rsid w:val="003564F4"/>
    <w:rsid w:val="003677F3"/>
    <w:rsid w:val="003802D4"/>
    <w:rsid w:val="00380CF4"/>
    <w:rsid w:val="00382288"/>
    <w:rsid w:val="0039209D"/>
    <w:rsid w:val="003A35C7"/>
    <w:rsid w:val="003A3C80"/>
    <w:rsid w:val="003A6E53"/>
    <w:rsid w:val="003B12F8"/>
    <w:rsid w:val="003C27E8"/>
    <w:rsid w:val="003C3C8D"/>
    <w:rsid w:val="003D2773"/>
    <w:rsid w:val="003D5B8E"/>
    <w:rsid w:val="003E0753"/>
    <w:rsid w:val="003E5E32"/>
    <w:rsid w:val="003E5E4A"/>
    <w:rsid w:val="003F66A9"/>
    <w:rsid w:val="0041193B"/>
    <w:rsid w:val="0041469D"/>
    <w:rsid w:val="00427C23"/>
    <w:rsid w:val="00445631"/>
    <w:rsid w:val="004502C2"/>
    <w:rsid w:val="00471852"/>
    <w:rsid w:val="00481B07"/>
    <w:rsid w:val="00485F10"/>
    <w:rsid w:val="00486413"/>
    <w:rsid w:val="00487718"/>
    <w:rsid w:val="004911A0"/>
    <w:rsid w:val="0049493E"/>
    <w:rsid w:val="004A3FB9"/>
    <w:rsid w:val="004A5B73"/>
    <w:rsid w:val="004A5B93"/>
    <w:rsid w:val="004C30D5"/>
    <w:rsid w:val="004C5983"/>
    <w:rsid w:val="004D0E33"/>
    <w:rsid w:val="004D2099"/>
    <w:rsid w:val="004E4EBC"/>
    <w:rsid w:val="004E6002"/>
    <w:rsid w:val="004F38E6"/>
    <w:rsid w:val="005112C5"/>
    <w:rsid w:val="00512E7B"/>
    <w:rsid w:val="00531859"/>
    <w:rsid w:val="00537E37"/>
    <w:rsid w:val="00550766"/>
    <w:rsid w:val="005600E7"/>
    <w:rsid w:val="005601F3"/>
    <w:rsid w:val="005627E4"/>
    <w:rsid w:val="005649DB"/>
    <w:rsid w:val="0057085F"/>
    <w:rsid w:val="005718BB"/>
    <w:rsid w:val="00571DCC"/>
    <w:rsid w:val="0057487A"/>
    <w:rsid w:val="00577479"/>
    <w:rsid w:val="0058169B"/>
    <w:rsid w:val="00583349"/>
    <w:rsid w:val="005873E0"/>
    <w:rsid w:val="005977C1"/>
    <w:rsid w:val="005A136C"/>
    <w:rsid w:val="005B6EC8"/>
    <w:rsid w:val="005C3B6D"/>
    <w:rsid w:val="005E5AE6"/>
    <w:rsid w:val="005E60E0"/>
    <w:rsid w:val="005E681E"/>
    <w:rsid w:val="005F2FE7"/>
    <w:rsid w:val="005F3332"/>
    <w:rsid w:val="005F4D98"/>
    <w:rsid w:val="005F5945"/>
    <w:rsid w:val="005F66ED"/>
    <w:rsid w:val="00600C8D"/>
    <w:rsid w:val="006115D0"/>
    <w:rsid w:val="006153D2"/>
    <w:rsid w:val="00617AD7"/>
    <w:rsid w:val="00624A3A"/>
    <w:rsid w:val="00633479"/>
    <w:rsid w:val="00636F4F"/>
    <w:rsid w:val="00646AB3"/>
    <w:rsid w:val="00647F14"/>
    <w:rsid w:val="006546C6"/>
    <w:rsid w:val="00670957"/>
    <w:rsid w:val="00671F26"/>
    <w:rsid w:val="00674E46"/>
    <w:rsid w:val="006757F6"/>
    <w:rsid w:val="00683C6A"/>
    <w:rsid w:val="00692A12"/>
    <w:rsid w:val="006935EE"/>
    <w:rsid w:val="006A01F6"/>
    <w:rsid w:val="006A1681"/>
    <w:rsid w:val="006A26C0"/>
    <w:rsid w:val="006A4AFC"/>
    <w:rsid w:val="006A534F"/>
    <w:rsid w:val="006B0964"/>
    <w:rsid w:val="006B588C"/>
    <w:rsid w:val="006C45BB"/>
    <w:rsid w:val="006D1FD3"/>
    <w:rsid w:val="006D25CA"/>
    <w:rsid w:val="006D475A"/>
    <w:rsid w:val="006D6693"/>
    <w:rsid w:val="006E2145"/>
    <w:rsid w:val="006E38EB"/>
    <w:rsid w:val="006E495C"/>
    <w:rsid w:val="006E5E2F"/>
    <w:rsid w:val="006F6B43"/>
    <w:rsid w:val="007021DE"/>
    <w:rsid w:val="00705FBC"/>
    <w:rsid w:val="00707E37"/>
    <w:rsid w:val="0071010C"/>
    <w:rsid w:val="007103AD"/>
    <w:rsid w:val="00717BD6"/>
    <w:rsid w:val="00722637"/>
    <w:rsid w:val="007263DB"/>
    <w:rsid w:val="00732326"/>
    <w:rsid w:val="00735B1B"/>
    <w:rsid w:val="00740BEB"/>
    <w:rsid w:val="00741AFC"/>
    <w:rsid w:val="00750B7A"/>
    <w:rsid w:val="00751C18"/>
    <w:rsid w:val="007736A9"/>
    <w:rsid w:val="00776883"/>
    <w:rsid w:val="00796864"/>
    <w:rsid w:val="007B3FD1"/>
    <w:rsid w:val="007B6389"/>
    <w:rsid w:val="007D18BF"/>
    <w:rsid w:val="007D48DB"/>
    <w:rsid w:val="007F0E0E"/>
    <w:rsid w:val="0080064C"/>
    <w:rsid w:val="00805202"/>
    <w:rsid w:val="00811DA4"/>
    <w:rsid w:val="00813A2A"/>
    <w:rsid w:val="00822E9B"/>
    <w:rsid w:val="00831467"/>
    <w:rsid w:val="0085143B"/>
    <w:rsid w:val="00855C78"/>
    <w:rsid w:val="00882C0D"/>
    <w:rsid w:val="00884944"/>
    <w:rsid w:val="008908E4"/>
    <w:rsid w:val="00892FD7"/>
    <w:rsid w:val="00896321"/>
    <w:rsid w:val="008973D1"/>
    <w:rsid w:val="008A31D3"/>
    <w:rsid w:val="008B6D65"/>
    <w:rsid w:val="008C72C5"/>
    <w:rsid w:val="008D7009"/>
    <w:rsid w:val="008E4662"/>
    <w:rsid w:val="009008EE"/>
    <w:rsid w:val="00910B65"/>
    <w:rsid w:val="009117EA"/>
    <w:rsid w:val="00911BA3"/>
    <w:rsid w:val="00911D3A"/>
    <w:rsid w:val="00915CD4"/>
    <w:rsid w:val="00924F5C"/>
    <w:rsid w:val="00925B32"/>
    <w:rsid w:val="00926FE8"/>
    <w:rsid w:val="009315E4"/>
    <w:rsid w:val="009376DE"/>
    <w:rsid w:val="00951464"/>
    <w:rsid w:val="00951ACB"/>
    <w:rsid w:val="00951CC0"/>
    <w:rsid w:val="00953C02"/>
    <w:rsid w:val="0096193D"/>
    <w:rsid w:val="00963844"/>
    <w:rsid w:val="00973F63"/>
    <w:rsid w:val="00980536"/>
    <w:rsid w:val="00993262"/>
    <w:rsid w:val="00997D6F"/>
    <w:rsid w:val="009A3BC0"/>
    <w:rsid w:val="009B1B92"/>
    <w:rsid w:val="009B7665"/>
    <w:rsid w:val="009C0BD4"/>
    <w:rsid w:val="009C3D9E"/>
    <w:rsid w:val="009D4E9C"/>
    <w:rsid w:val="009E4C1F"/>
    <w:rsid w:val="009F686A"/>
    <w:rsid w:val="00A00A3F"/>
    <w:rsid w:val="00A0438E"/>
    <w:rsid w:val="00A14489"/>
    <w:rsid w:val="00A24206"/>
    <w:rsid w:val="00A4268C"/>
    <w:rsid w:val="00A45D40"/>
    <w:rsid w:val="00A465D8"/>
    <w:rsid w:val="00A50129"/>
    <w:rsid w:val="00A55731"/>
    <w:rsid w:val="00A65BD2"/>
    <w:rsid w:val="00A729B5"/>
    <w:rsid w:val="00A8048A"/>
    <w:rsid w:val="00A84ED5"/>
    <w:rsid w:val="00A872E2"/>
    <w:rsid w:val="00A96D4C"/>
    <w:rsid w:val="00AA28AC"/>
    <w:rsid w:val="00AA4605"/>
    <w:rsid w:val="00AB61A2"/>
    <w:rsid w:val="00AC1CFC"/>
    <w:rsid w:val="00AC3E26"/>
    <w:rsid w:val="00AD0809"/>
    <w:rsid w:val="00AD3597"/>
    <w:rsid w:val="00AF2831"/>
    <w:rsid w:val="00B15D35"/>
    <w:rsid w:val="00B1634A"/>
    <w:rsid w:val="00B200B1"/>
    <w:rsid w:val="00B23930"/>
    <w:rsid w:val="00B31A23"/>
    <w:rsid w:val="00B45997"/>
    <w:rsid w:val="00B5167E"/>
    <w:rsid w:val="00B62D9B"/>
    <w:rsid w:val="00B66BE8"/>
    <w:rsid w:val="00B74233"/>
    <w:rsid w:val="00B90E49"/>
    <w:rsid w:val="00BA0C2C"/>
    <w:rsid w:val="00BA1F16"/>
    <w:rsid w:val="00BA59F1"/>
    <w:rsid w:val="00BB2244"/>
    <w:rsid w:val="00BB39A3"/>
    <w:rsid w:val="00BC01C7"/>
    <w:rsid w:val="00BD7FD2"/>
    <w:rsid w:val="00BE1640"/>
    <w:rsid w:val="00BF13C4"/>
    <w:rsid w:val="00BF37F9"/>
    <w:rsid w:val="00C00280"/>
    <w:rsid w:val="00C00B88"/>
    <w:rsid w:val="00C05C4C"/>
    <w:rsid w:val="00C12E4C"/>
    <w:rsid w:val="00C27829"/>
    <w:rsid w:val="00C30C9B"/>
    <w:rsid w:val="00C352D6"/>
    <w:rsid w:val="00C3641D"/>
    <w:rsid w:val="00C41638"/>
    <w:rsid w:val="00C435EC"/>
    <w:rsid w:val="00C4673A"/>
    <w:rsid w:val="00C50C8D"/>
    <w:rsid w:val="00C74AC5"/>
    <w:rsid w:val="00C82C40"/>
    <w:rsid w:val="00C82EDC"/>
    <w:rsid w:val="00C8627B"/>
    <w:rsid w:val="00C86BCE"/>
    <w:rsid w:val="00C9131D"/>
    <w:rsid w:val="00C94E20"/>
    <w:rsid w:val="00C97E6C"/>
    <w:rsid w:val="00CA4E0C"/>
    <w:rsid w:val="00CA644A"/>
    <w:rsid w:val="00CA686F"/>
    <w:rsid w:val="00CA795C"/>
    <w:rsid w:val="00CB0CF0"/>
    <w:rsid w:val="00CB1AE9"/>
    <w:rsid w:val="00CB7DB7"/>
    <w:rsid w:val="00CC3EB8"/>
    <w:rsid w:val="00CC7D24"/>
    <w:rsid w:val="00CD0CF0"/>
    <w:rsid w:val="00CE2A56"/>
    <w:rsid w:val="00CE5B6A"/>
    <w:rsid w:val="00CF0648"/>
    <w:rsid w:val="00D1120B"/>
    <w:rsid w:val="00D15B6B"/>
    <w:rsid w:val="00D15BB3"/>
    <w:rsid w:val="00D26229"/>
    <w:rsid w:val="00D515C3"/>
    <w:rsid w:val="00D56FD3"/>
    <w:rsid w:val="00D610D0"/>
    <w:rsid w:val="00D71AC0"/>
    <w:rsid w:val="00D75795"/>
    <w:rsid w:val="00D826EE"/>
    <w:rsid w:val="00D94645"/>
    <w:rsid w:val="00DA3D1B"/>
    <w:rsid w:val="00DA4706"/>
    <w:rsid w:val="00DB1C10"/>
    <w:rsid w:val="00DB4678"/>
    <w:rsid w:val="00DB4BA9"/>
    <w:rsid w:val="00DB77DA"/>
    <w:rsid w:val="00DC4D41"/>
    <w:rsid w:val="00DD06DD"/>
    <w:rsid w:val="00DD092E"/>
    <w:rsid w:val="00DD1EFA"/>
    <w:rsid w:val="00DD33B9"/>
    <w:rsid w:val="00DD3667"/>
    <w:rsid w:val="00DD58F9"/>
    <w:rsid w:val="00DE6359"/>
    <w:rsid w:val="00DF0380"/>
    <w:rsid w:val="00E11F3D"/>
    <w:rsid w:val="00E178AD"/>
    <w:rsid w:val="00E20ADE"/>
    <w:rsid w:val="00E23093"/>
    <w:rsid w:val="00E25B86"/>
    <w:rsid w:val="00E34ECB"/>
    <w:rsid w:val="00E37E70"/>
    <w:rsid w:val="00E429B3"/>
    <w:rsid w:val="00E436FF"/>
    <w:rsid w:val="00E444BF"/>
    <w:rsid w:val="00E4540B"/>
    <w:rsid w:val="00E45C79"/>
    <w:rsid w:val="00E4688C"/>
    <w:rsid w:val="00E50C2D"/>
    <w:rsid w:val="00E51E75"/>
    <w:rsid w:val="00E52F9C"/>
    <w:rsid w:val="00E65CC6"/>
    <w:rsid w:val="00E66346"/>
    <w:rsid w:val="00E72092"/>
    <w:rsid w:val="00E751DC"/>
    <w:rsid w:val="00E80F5C"/>
    <w:rsid w:val="00E81563"/>
    <w:rsid w:val="00E8219E"/>
    <w:rsid w:val="00E836D3"/>
    <w:rsid w:val="00E95679"/>
    <w:rsid w:val="00EA6C53"/>
    <w:rsid w:val="00EB0987"/>
    <w:rsid w:val="00EB33A4"/>
    <w:rsid w:val="00EB3C4D"/>
    <w:rsid w:val="00EB61A5"/>
    <w:rsid w:val="00EC00F1"/>
    <w:rsid w:val="00EC1F9A"/>
    <w:rsid w:val="00EC5F67"/>
    <w:rsid w:val="00EE4C90"/>
    <w:rsid w:val="00EE6E4B"/>
    <w:rsid w:val="00F14785"/>
    <w:rsid w:val="00F25BB4"/>
    <w:rsid w:val="00F36021"/>
    <w:rsid w:val="00F36262"/>
    <w:rsid w:val="00F36291"/>
    <w:rsid w:val="00F43426"/>
    <w:rsid w:val="00F45346"/>
    <w:rsid w:val="00F47080"/>
    <w:rsid w:val="00F54406"/>
    <w:rsid w:val="00F634E4"/>
    <w:rsid w:val="00F71056"/>
    <w:rsid w:val="00F71809"/>
    <w:rsid w:val="00F764B9"/>
    <w:rsid w:val="00F811C5"/>
    <w:rsid w:val="00F84A1D"/>
    <w:rsid w:val="00F87187"/>
    <w:rsid w:val="00F95FC1"/>
    <w:rsid w:val="00FA0B30"/>
    <w:rsid w:val="00FC7640"/>
    <w:rsid w:val="00FD1AA9"/>
    <w:rsid w:val="00FD709A"/>
    <w:rsid w:val="00FE591E"/>
    <w:rsid w:val="00FE7888"/>
    <w:rsid w:val="00FF1440"/>
    <w:rsid w:val="00FF14ED"/>
    <w:rsid w:val="00FF29AB"/>
    <w:rsid w:val="00FF3BC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2A5"/>
  </w:style>
  <w:style w:type="paragraph" w:styleId="Balk1">
    <w:name w:val="heading 1"/>
    <w:basedOn w:val="Normal"/>
    <w:next w:val="Normal"/>
    <w:link w:val="Balk1Char"/>
    <w:uiPriority w:val="9"/>
    <w:qFormat/>
    <w:rsid w:val="00CA795C"/>
    <w:pPr>
      <w:keepNext/>
      <w:keepLines/>
      <w:spacing w:before="240" w:after="240" w:line="259" w:lineRule="auto"/>
      <w:jc w:val="both"/>
      <w:outlineLvl w:val="0"/>
    </w:pPr>
    <w:rPr>
      <w:rFonts w:ascii="Book Antiqua" w:eastAsiaTheme="majorEastAsia" w:hAnsi="Book Antiqua" w:cstheme="majorBidi"/>
      <w:b/>
      <w:color w:val="C00000"/>
      <w:sz w:val="36"/>
      <w:szCs w:val="24"/>
    </w:rPr>
  </w:style>
  <w:style w:type="paragraph" w:styleId="Balk2">
    <w:name w:val="heading 2"/>
    <w:basedOn w:val="Normal"/>
    <w:next w:val="Normal"/>
    <w:link w:val="Balk2Char"/>
    <w:uiPriority w:val="9"/>
    <w:unhideWhenUsed/>
    <w:qFormat/>
    <w:rsid w:val="00CA795C"/>
    <w:pPr>
      <w:keepNext/>
      <w:keepLines/>
      <w:spacing w:before="200" w:after="0"/>
      <w:outlineLvl w:val="1"/>
    </w:pPr>
    <w:rPr>
      <w:rFonts w:ascii="Book Antiqua" w:eastAsiaTheme="majorEastAsia" w:hAnsi="Book Antiqua" w:cstheme="majorBidi"/>
      <w:b/>
      <w:bCs/>
      <w:color w:val="C00000"/>
      <w:sz w:val="32"/>
      <w:szCs w:val="26"/>
    </w:rPr>
  </w:style>
  <w:style w:type="paragraph" w:styleId="Balk3">
    <w:name w:val="heading 3"/>
    <w:basedOn w:val="Normal"/>
    <w:next w:val="Normal"/>
    <w:link w:val="Balk3Char"/>
    <w:uiPriority w:val="9"/>
    <w:unhideWhenUsed/>
    <w:qFormat/>
    <w:rsid w:val="00D15B6B"/>
    <w:pPr>
      <w:keepNext/>
      <w:keepLines/>
      <w:spacing w:before="200" w:after="0"/>
      <w:outlineLvl w:val="2"/>
    </w:pPr>
    <w:rPr>
      <w:rFonts w:ascii="Book Antiqua" w:eastAsiaTheme="majorEastAsia" w:hAnsi="Book Antiqua" w:cstheme="majorBidi"/>
      <w:b/>
      <w:bCs/>
      <w:color w:val="C00000"/>
      <w:sz w:val="28"/>
    </w:rPr>
  </w:style>
  <w:style w:type="paragraph" w:styleId="Balk4">
    <w:name w:val="heading 4"/>
    <w:basedOn w:val="Normal"/>
    <w:next w:val="Normal"/>
    <w:link w:val="Balk4Char"/>
    <w:uiPriority w:val="9"/>
    <w:semiHidden/>
    <w:unhideWhenUsed/>
    <w:qFormat/>
    <w:rsid w:val="009B1B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CA686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A686F"/>
    <w:rPr>
      <w:rFonts w:eastAsiaTheme="minorEastAsia"/>
      <w:lang w:eastAsia="tr-TR"/>
    </w:rPr>
  </w:style>
  <w:style w:type="paragraph" w:styleId="BalonMetni">
    <w:name w:val="Balloon Text"/>
    <w:basedOn w:val="Normal"/>
    <w:link w:val="BalonMetniChar"/>
    <w:uiPriority w:val="99"/>
    <w:semiHidden/>
    <w:unhideWhenUsed/>
    <w:rsid w:val="00EB3C4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3C4D"/>
    <w:rPr>
      <w:rFonts w:ascii="Tahoma" w:hAnsi="Tahoma" w:cs="Tahoma"/>
      <w:sz w:val="16"/>
      <w:szCs w:val="16"/>
    </w:rPr>
  </w:style>
  <w:style w:type="character" w:customStyle="1" w:styleId="Balk1Char">
    <w:name w:val="Başlık 1 Char"/>
    <w:basedOn w:val="VarsaylanParagrafYazTipi"/>
    <w:link w:val="Balk1"/>
    <w:uiPriority w:val="9"/>
    <w:rsid w:val="00CA795C"/>
    <w:rPr>
      <w:rFonts w:ascii="Book Antiqua" w:eastAsiaTheme="majorEastAsia" w:hAnsi="Book Antiqua" w:cstheme="majorBidi"/>
      <w:b/>
      <w:color w:val="C00000"/>
      <w:sz w:val="36"/>
      <w:szCs w:val="24"/>
    </w:rPr>
  </w:style>
  <w:style w:type="paragraph" w:styleId="T1">
    <w:name w:val="toc 1"/>
    <w:basedOn w:val="Normal"/>
    <w:next w:val="Normal"/>
    <w:autoRedefine/>
    <w:uiPriority w:val="39"/>
    <w:unhideWhenUsed/>
    <w:qFormat/>
    <w:rsid w:val="00980536"/>
    <w:pPr>
      <w:spacing w:before="120" w:after="0"/>
    </w:pPr>
    <w:rPr>
      <w:rFonts w:cstheme="minorHAnsi"/>
      <w:b/>
      <w:bCs/>
      <w:i/>
      <w:iCs/>
      <w:sz w:val="24"/>
      <w:szCs w:val="24"/>
    </w:rPr>
  </w:style>
  <w:style w:type="character" w:styleId="Kpr">
    <w:name w:val="Hyperlink"/>
    <w:basedOn w:val="VarsaylanParagrafYazTipi"/>
    <w:uiPriority w:val="99"/>
    <w:unhideWhenUsed/>
    <w:rsid w:val="00980536"/>
    <w:rPr>
      <w:color w:val="0000FF" w:themeColor="hyperlink"/>
      <w:u w:val="single"/>
    </w:rPr>
  </w:style>
  <w:style w:type="paragraph" w:styleId="TBal">
    <w:name w:val="TOC Heading"/>
    <w:basedOn w:val="Balk1"/>
    <w:next w:val="Normal"/>
    <w:uiPriority w:val="39"/>
    <w:unhideWhenUsed/>
    <w:qFormat/>
    <w:rsid w:val="00980536"/>
    <w:pPr>
      <w:spacing w:before="480" w:after="0" w:line="276" w:lineRule="auto"/>
      <w:jc w:val="left"/>
      <w:outlineLvl w:val="9"/>
    </w:pPr>
    <w:rPr>
      <w:rFonts w:asciiTheme="majorHAnsi" w:hAnsiTheme="majorHAnsi"/>
      <w:bCs/>
      <w:color w:val="365F91" w:themeColor="accent1" w:themeShade="BF"/>
      <w:sz w:val="28"/>
      <w:szCs w:val="28"/>
      <w:lang w:eastAsia="tr-TR"/>
    </w:rPr>
  </w:style>
  <w:style w:type="paragraph" w:styleId="T2">
    <w:name w:val="toc 2"/>
    <w:basedOn w:val="Normal"/>
    <w:next w:val="Normal"/>
    <w:autoRedefine/>
    <w:uiPriority w:val="39"/>
    <w:unhideWhenUsed/>
    <w:qFormat/>
    <w:rsid w:val="00084450"/>
    <w:pPr>
      <w:spacing w:before="120" w:after="0"/>
      <w:ind w:left="220"/>
    </w:pPr>
    <w:rPr>
      <w:rFonts w:cstheme="minorHAnsi"/>
      <w:b/>
      <w:bCs/>
    </w:rPr>
  </w:style>
  <w:style w:type="paragraph" w:styleId="T3">
    <w:name w:val="toc 3"/>
    <w:basedOn w:val="Normal"/>
    <w:next w:val="Normal"/>
    <w:autoRedefine/>
    <w:uiPriority w:val="39"/>
    <w:unhideWhenUsed/>
    <w:qFormat/>
    <w:rsid w:val="00084450"/>
    <w:pPr>
      <w:spacing w:after="0"/>
      <w:ind w:left="440"/>
    </w:pPr>
    <w:rPr>
      <w:rFonts w:cstheme="minorHAnsi"/>
      <w:sz w:val="20"/>
      <w:szCs w:val="20"/>
    </w:rPr>
  </w:style>
  <w:style w:type="paragraph" w:styleId="T4">
    <w:name w:val="toc 4"/>
    <w:basedOn w:val="Normal"/>
    <w:next w:val="Normal"/>
    <w:autoRedefine/>
    <w:uiPriority w:val="39"/>
    <w:unhideWhenUsed/>
    <w:rsid w:val="00084450"/>
    <w:pPr>
      <w:spacing w:after="0"/>
      <w:ind w:left="660"/>
    </w:pPr>
    <w:rPr>
      <w:rFonts w:cstheme="minorHAnsi"/>
      <w:sz w:val="20"/>
      <w:szCs w:val="20"/>
    </w:rPr>
  </w:style>
  <w:style w:type="paragraph" w:styleId="T5">
    <w:name w:val="toc 5"/>
    <w:basedOn w:val="Normal"/>
    <w:next w:val="Normal"/>
    <w:autoRedefine/>
    <w:uiPriority w:val="39"/>
    <w:unhideWhenUsed/>
    <w:rsid w:val="00084450"/>
    <w:pPr>
      <w:spacing w:after="0"/>
      <w:ind w:left="880"/>
    </w:pPr>
    <w:rPr>
      <w:rFonts w:cstheme="minorHAnsi"/>
      <w:sz w:val="20"/>
      <w:szCs w:val="20"/>
    </w:rPr>
  </w:style>
  <w:style w:type="paragraph" w:styleId="T6">
    <w:name w:val="toc 6"/>
    <w:basedOn w:val="Normal"/>
    <w:next w:val="Normal"/>
    <w:autoRedefine/>
    <w:uiPriority w:val="39"/>
    <w:unhideWhenUsed/>
    <w:rsid w:val="00084450"/>
    <w:pPr>
      <w:spacing w:after="0"/>
      <w:ind w:left="1100"/>
    </w:pPr>
    <w:rPr>
      <w:rFonts w:cstheme="minorHAnsi"/>
      <w:sz w:val="20"/>
      <w:szCs w:val="20"/>
    </w:rPr>
  </w:style>
  <w:style w:type="paragraph" w:styleId="T7">
    <w:name w:val="toc 7"/>
    <w:basedOn w:val="Normal"/>
    <w:next w:val="Normal"/>
    <w:autoRedefine/>
    <w:uiPriority w:val="39"/>
    <w:unhideWhenUsed/>
    <w:rsid w:val="00084450"/>
    <w:pPr>
      <w:spacing w:after="0"/>
      <w:ind w:left="1320"/>
    </w:pPr>
    <w:rPr>
      <w:rFonts w:cstheme="minorHAnsi"/>
      <w:sz w:val="20"/>
      <w:szCs w:val="20"/>
    </w:rPr>
  </w:style>
  <w:style w:type="paragraph" w:styleId="T8">
    <w:name w:val="toc 8"/>
    <w:basedOn w:val="Normal"/>
    <w:next w:val="Normal"/>
    <w:autoRedefine/>
    <w:uiPriority w:val="39"/>
    <w:unhideWhenUsed/>
    <w:rsid w:val="00084450"/>
    <w:pPr>
      <w:spacing w:after="0"/>
      <w:ind w:left="1540"/>
    </w:pPr>
    <w:rPr>
      <w:rFonts w:cstheme="minorHAnsi"/>
      <w:sz w:val="20"/>
      <w:szCs w:val="20"/>
    </w:rPr>
  </w:style>
  <w:style w:type="paragraph" w:styleId="T9">
    <w:name w:val="toc 9"/>
    <w:basedOn w:val="Normal"/>
    <w:next w:val="Normal"/>
    <w:autoRedefine/>
    <w:uiPriority w:val="39"/>
    <w:unhideWhenUsed/>
    <w:rsid w:val="00084450"/>
    <w:pPr>
      <w:spacing w:after="0"/>
      <w:ind w:left="1760"/>
    </w:pPr>
    <w:rPr>
      <w:rFonts w:cstheme="minorHAnsi"/>
      <w:sz w:val="20"/>
      <w:szCs w:val="20"/>
    </w:rPr>
  </w:style>
  <w:style w:type="character" w:customStyle="1" w:styleId="Balk2Char">
    <w:name w:val="Başlık 2 Char"/>
    <w:basedOn w:val="VarsaylanParagrafYazTipi"/>
    <w:link w:val="Balk2"/>
    <w:uiPriority w:val="9"/>
    <w:rsid w:val="00CA795C"/>
    <w:rPr>
      <w:rFonts w:ascii="Book Antiqua" w:eastAsiaTheme="majorEastAsia" w:hAnsi="Book Antiqua" w:cstheme="majorBidi"/>
      <w:b/>
      <w:bCs/>
      <w:color w:val="C00000"/>
      <w:sz w:val="32"/>
      <w:szCs w:val="26"/>
    </w:rPr>
  </w:style>
  <w:style w:type="table" w:customStyle="1" w:styleId="AkKlavuz-Vurgu51">
    <w:name w:val="Açık Kılavuz - Vurgu 51"/>
    <w:basedOn w:val="NormalTablo"/>
    <w:next w:val="AkKlavuz-Vurgu5"/>
    <w:uiPriority w:val="62"/>
    <w:rsid w:val="006B588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6B588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AkKlavuz-Vurgu52">
    <w:name w:val="Açık Kılavuz - Vurgu 52"/>
    <w:basedOn w:val="NormalTablo"/>
    <w:next w:val="AkKlavuz-Vurgu5"/>
    <w:uiPriority w:val="62"/>
    <w:rsid w:val="00BB39A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Balk4Char">
    <w:name w:val="Başlık 4 Char"/>
    <w:basedOn w:val="VarsaylanParagrafYazTipi"/>
    <w:link w:val="Balk4"/>
    <w:uiPriority w:val="9"/>
    <w:semiHidden/>
    <w:rsid w:val="009B1B92"/>
    <w:rPr>
      <w:rFonts w:asciiTheme="majorHAnsi" w:eastAsiaTheme="majorEastAsia" w:hAnsiTheme="majorHAnsi" w:cstheme="majorBidi"/>
      <w:b/>
      <w:bCs/>
      <w:i/>
      <w:iCs/>
      <w:color w:val="4F81BD" w:themeColor="accent1"/>
    </w:rPr>
  </w:style>
  <w:style w:type="character" w:customStyle="1" w:styleId="Balk3Char">
    <w:name w:val="Başlık 3 Char"/>
    <w:basedOn w:val="VarsaylanParagrafYazTipi"/>
    <w:link w:val="Balk3"/>
    <w:uiPriority w:val="9"/>
    <w:rsid w:val="00D15B6B"/>
    <w:rPr>
      <w:rFonts w:ascii="Book Antiqua" w:eastAsiaTheme="majorEastAsia" w:hAnsi="Book Antiqua" w:cstheme="majorBidi"/>
      <w:b/>
      <w:bCs/>
      <w:color w:val="C00000"/>
      <w:sz w:val="28"/>
    </w:rPr>
  </w:style>
  <w:style w:type="table" w:customStyle="1" w:styleId="AkKlavuz-Vurgu511">
    <w:name w:val="Açık Kılavuz - Vurgu 511"/>
    <w:basedOn w:val="NormalTablo"/>
    <w:next w:val="AkKlavuz-Vurgu5"/>
    <w:uiPriority w:val="62"/>
    <w:rsid w:val="00354D5F"/>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abloKlavuzu">
    <w:name w:val="Table Grid"/>
    <w:basedOn w:val="NormalTablo"/>
    <w:uiPriority w:val="39"/>
    <w:rsid w:val="00DD5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12">
    <w:name w:val="Açık Kılavuz - Vurgu 512"/>
    <w:basedOn w:val="NormalTablo"/>
    <w:next w:val="AkKlavuz-Vurgu5"/>
    <w:uiPriority w:val="62"/>
    <w:rsid w:val="004911A0"/>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513">
    <w:name w:val="Açık Kılavuz - Vurgu 513"/>
    <w:basedOn w:val="NormalTablo"/>
    <w:next w:val="AkKlavuz-Vurgu5"/>
    <w:uiPriority w:val="62"/>
    <w:rsid w:val="004911A0"/>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stbilgi">
    <w:name w:val="header"/>
    <w:basedOn w:val="Normal"/>
    <w:link w:val="stbilgiChar"/>
    <w:uiPriority w:val="99"/>
    <w:unhideWhenUsed/>
    <w:rsid w:val="00FD1AA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1AA9"/>
  </w:style>
  <w:style w:type="paragraph" w:styleId="Altbilgi">
    <w:name w:val="footer"/>
    <w:basedOn w:val="Normal"/>
    <w:link w:val="AltbilgiChar"/>
    <w:uiPriority w:val="99"/>
    <w:unhideWhenUsed/>
    <w:rsid w:val="00FD1AA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1AA9"/>
  </w:style>
  <w:style w:type="paragraph" w:styleId="ekillerTablosu">
    <w:name w:val="table of figures"/>
    <w:basedOn w:val="Normal"/>
    <w:next w:val="Normal"/>
    <w:uiPriority w:val="99"/>
    <w:unhideWhenUsed/>
    <w:rsid w:val="0041193B"/>
    <w:pPr>
      <w:spacing w:after="0"/>
    </w:pPr>
    <w:rPr>
      <w:rFonts w:cstheme="minorHAnsi"/>
      <w:i/>
      <w:iCs/>
      <w:sz w:val="20"/>
      <w:szCs w:val="20"/>
    </w:rPr>
  </w:style>
  <w:style w:type="paragraph" w:styleId="ResimYazs">
    <w:name w:val="caption"/>
    <w:basedOn w:val="Normal"/>
    <w:next w:val="Normal"/>
    <w:uiPriority w:val="35"/>
    <w:unhideWhenUsed/>
    <w:qFormat/>
    <w:rsid w:val="0041193B"/>
    <w:pPr>
      <w:spacing w:line="240" w:lineRule="auto"/>
    </w:pPr>
    <w:rPr>
      <w:b/>
      <w:bCs/>
      <w:color w:val="4F81BD" w:themeColor="accent1"/>
      <w:sz w:val="18"/>
      <w:szCs w:val="18"/>
    </w:rPr>
  </w:style>
  <w:style w:type="table" w:styleId="AkListe-Vurgu5">
    <w:name w:val="Light List Accent 5"/>
    <w:basedOn w:val="NormalTablo"/>
    <w:uiPriority w:val="61"/>
    <w:rsid w:val="0071010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RenkliKlavuz-Vurgu5">
    <w:name w:val="Colorful Grid Accent 5"/>
    <w:basedOn w:val="NormalTablo"/>
    <w:uiPriority w:val="73"/>
    <w:rsid w:val="00C3641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Dzeltme">
    <w:name w:val="Revision"/>
    <w:hidden/>
    <w:uiPriority w:val="99"/>
    <w:semiHidden/>
    <w:rsid w:val="00FA0B30"/>
    <w:pPr>
      <w:spacing w:after="0" w:line="240" w:lineRule="auto"/>
    </w:pPr>
  </w:style>
  <w:style w:type="paragraph" w:styleId="ListeParagraf">
    <w:name w:val="List Paragraph"/>
    <w:basedOn w:val="Normal"/>
    <w:uiPriority w:val="34"/>
    <w:qFormat/>
    <w:rsid w:val="000F720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2A5"/>
  </w:style>
  <w:style w:type="paragraph" w:styleId="Balk1">
    <w:name w:val="heading 1"/>
    <w:basedOn w:val="Normal"/>
    <w:next w:val="Normal"/>
    <w:link w:val="Balk1Char"/>
    <w:uiPriority w:val="9"/>
    <w:qFormat/>
    <w:rsid w:val="00CA795C"/>
    <w:pPr>
      <w:keepNext/>
      <w:keepLines/>
      <w:spacing w:before="240" w:after="240" w:line="259" w:lineRule="auto"/>
      <w:jc w:val="both"/>
      <w:outlineLvl w:val="0"/>
    </w:pPr>
    <w:rPr>
      <w:rFonts w:ascii="Book Antiqua" w:eastAsiaTheme="majorEastAsia" w:hAnsi="Book Antiqua" w:cstheme="majorBidi"/>
      <w:b/>
      <w:color w:val="C00000"/>
      <w:sz w:val="36"/>
      <w:szCs w:val="24"/>
    </w:rPr>
  </w:style>
  <w:style w:type="paragraph" w:styleId="Balk2">
    <w:name w:val="heading 2"/>
    <w:basedOn w:val="Normal"/>
    <w:next w:val="Normal"/>
    <w:link w:val="Balk2Char"/>
    <w:uiPriority w:val="9"/>
    <w:unhideWhenUsed/>
    <w:qFormat/>
    <w:rsid w:val="00CA795C"/>
    <w:pPr>
      <w:keepNext/>
      <w:keepLines/>
      <w:spacing w:before="200" w:after="0"/>
      <w:outlineLvl w:val="1"/>
    </w:pPr>
    <w:rPr>
      <w:rFonts w:ascii="Book Antiqua" w:eastAsiaTheme="majorEastAsia" w:hAnsi="Book Antiqua" w:cstheme="majorBidi"/>
      <w:b/>
      <w:bCs/>
      <w:color w:val="C00000"/>
      <w:sz w:val="32"/>
      <w:szCs w:val="26"/>
    </w:rPr>
  </w:style>
  <w:style w:type="paragraph" w:styleId="Balk3">
    <w:name w:val="heading 3"/>
    <w:basedOn w:val="Normal"/>
    <w:next w:val="Normal"/>
    <w:link w:val="Balk3Char"/>
    <w:uiPriority w:val="9"/>
    <w:unhideWhenUsed/>
    <w:qFormat/>
    <w:rsid w:val="00D15B6B"/>
    <w:pPr>
      <w:keepNext/>
      <w:keepLines/>
      <w:spacing w:before="200" w:after="0"/>
      <w:outlineLvl w:val="2"/>
    </w:pPr>
    <w:rPr>
      <w:rFonts w:ascii="Book Antiqua" w:eastAsiaTheme="majorEastAsia" w:hAnsi="Book Antiqua" w:cstheme="majorBidi"/>
      <w:b/>
      <w:bCs/>
      <w:color w:val="C00000"/>
      <w:sz w:val="28"/>
    </w:rPr>
  </w:style>
  <w:style w:type="paragraph" w:styleId="Balk4">
    <w:name w:val="heading 4"/>
    <w:basedOn w:val="Normal"/>
    <w:next w:val="Normal"/>
    <w:link w:val="Balk4Char"/>
    <w:uiPriority w:val="9"/>
    <w:semiHidden/>
    <w:unhideWhenUsed/>
    <w:qFormat/>
    <w:rsid w:val="009B1B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CA686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A686F"/>
    <w:rPr>
      <w:rFonts w:eastAsiaTheme="minorEastAsia"/>
      <w:lang w:eastAsia="tr-TR"/>
    </w:rPr>
  </w:style>
  <w:style w:type="paragraph" w:styleId="BalonMetni">
    <w:name w:val="Balloon Text"/>
    <w:basedOn w:val="Normal"/>
    <w:link w:val="BalonMetniChar"/>
    <w:uiPriority w:val="99"/>
    <w:semiHidden/>
    <w:unhideWhenUsed/>
    <w:rsid w:val="00EB3C4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3C4D"/>
    <w:rPr>
      <w:rFonts w:ascii="Tahoma" w:hAnsi="Tahoma" w:cs="Tahoma"/>
      <w:sz w:val="16"/>
      <w:szCs w:val="16"/>
    </w:rPr>
  </w:style>
  <w:style w:type="character" w:customStyle="1" w:styleId="Balk1Char">
    <w:name w:val="Başlık 1 Char"/>
    <w:basedOn w:val="VarsaylanParagrafYazTipi"/>
    <w:link w:val="Balk1"/>
    <w:uiPriority w:val="9"/>
    <w:rsid w:val="00CA795C"/>
    <w:rPr>
      <w:rFonts w:ascii="Book Antiqua" w:eastAsiaTheme="majorEastAsia" w:hAnsi="Book Antiqua" w:cstheme="majorBidi"/>
      <w:b/>
      <w:color w:val="C00000"/>
      <w:sz w:val="36"/>
      <w:szCs w:val="24"/>
    </w:rPr>
  </w:style>
  <w:style w:type="paragraph" w:styleId="T1">
    <w:name w:val="toc 1"/>
    <w:basedOn w:val="Normal"/>
    <w:next w:val="Normal"/>
    <w:autoRedefine/>
    <w:uiPriority w:val="39"/>
    <w:unhideWhenUsed/>
    <w:qFormat/>
    <w:rsid w:val="00980536"/>
    <w:pPr>
      <w:spacing w:before="120" w:after="0"/>
    </w:pPr>
    <w:rPr>
      <w:rFonts w:cstheme="minorHAnsi"/>
      <w:b/>
      <w:bCs/>
      <w:i/>
      <w:iCs/>
      <w:sz w:val="24"/>
      <w:szCs w:val="24"/>
    </w:rPr>
  </w:style>
  <w:style w:type="character" w:styleId="Kpr">
    <w:name w:val="Hyperlink"/>
    <w:basedOn w:val="VarsaylanParagrafYazTipi"/>
    <w:uiPriority w:val="99"/>
    <w:unhideWhenUsed/>
    <w:rsid w:val="00980536"/>
    <w:rPr>
      <w:color w:val="0000FF" w:themeColor="hyperlink"/>
      <w:u w:val="single"/>
    </w:rPr>
  </w:style>
  <w:style w:type="paragraph" w:styleId="TBal">
    <w:name w:val="TOC Heading"/>
    <w:basedOn w:val="Balk1"/>
    <w:next w:val="Normal"/>
    <w:uiPriority w:val="39"/>
    <w:unhideWhenUsed/>
    <w:qFormat/>
    <w:rsid w:val="00980536"/>
    <w:pPr>
      <w:spacing w:before="480" w:after="0" w:line="276" w:lineRule="auto"/>
      <w:jc w:val="left"/>
      <w:outlineLvl w:val="9"/>
    </w:pPr>
    <w:rPr>
      <w:rFonts w:asciiTheme="majorHAnsi" w:hAnsiTheme="majorHAnsi"/>
      <w:bCs/>
      <w:color w:val="365F91" w:themeColor="accent1" w:themeShade="BF"/>
      <w:sz w:val="28"/>
      <w:szCs w:val="28"/>
      <w:lang w:eastAsia="tr-TR"/>
    </w:rPr>
  </w:style>
  <w:style w:type="paragraph" w:styleId="T2">
    <w:name w:val="toc 2"/>
    <w:basedOn w:val="Normal"/>
    <w:next w:val="Normal"/>
    <w:autoRedefine/>
    <w:uiPriority w:val="39"/>
    <w:unhideWhenUsed/>
    <w:qFormat/>
    <w:rsid w:val="00084450"/>
    <w:pPr>
      <w:spacing w:before="120" w:after="0"/>
      <w:ind w:left="220"/>
    </w:pPr>
    <w:rPr>
      <w:rFonts w:cstheme="minorHAnsi"/>
      <w:b/>
      <w:bCs/>
    </w:rPr>
  </w:style>
  <w:style w:type="paragraph" w:styleId="T3">
    <w:name w:val="toc 3"/>
    <w:basedOn w:val="Normal"/>
    <w:next w:val="Normal"/>
    <w:autoRedefine/>
    <w:uiPriority w:val="39"/>
    <w:unhideWhenUsed/>
    <w:qFormat/>
    <w:rsid w:val="00084450"/>
    <w:pPr>
      <w:spacing w:after="0"/>
      <w:ind w:left="440"/>
    </w:pPr>
    <w:rPr>
      <w:rFonts w:cstheme="minorHAnsi"/>
      <w:sz w:val="20"/>
      <w:szCs w:val="20"/>
    </w:rPr>
  </w:style>
  <w:style w:type="paragraph" w:styleId="T4">
    <w:name w:val="toc 4"/>
    <w:basedOn w:val="Normal"/>
    <w:next w:val="Normal"/>
    <w:autoRedefine/>
    <w:uiPriority w:val="39"/>
    <w:unhideWhenUsed/>
    <w:rsid w:val="00084450"/>
    <w:pPr>
      <w:spacing w:after="0"/>
      <w:ind w:left="660"/>
    </w:pPr>
    <w:rPr>
      <w:rFonts w:cstheme="minorHAnsi"/>
      <w:sz w:val="20"/>
      <w:szCs w:val="20"/>
    </w:rPr>
  </w:style>
  <w:style w:type="paragraph" w:styleId="T5">
    <w:name w:val="toc 5"/>
    <w:basedOn w:val="Normal"/>
    <w:next w:val="Normal"/>
    <w:autoRedefine/>
    <w:uiPriority w:val="39"/>
    <w:unhideWhenUsed/>
    <w:rsid w:val="00084450"/>
    <w:pPr>
      <w:spacing w:after="0"/>
      <w:ind w:left="880"/>
    </w:pPr>
    <w:rPr>
      <w:rFonts w:cstheme="minorHAnsi"/>
      <w:sz w:val="20"/>
      <w:szCs w:val="20"/>
    </w:rPr>
  </w:style>
  <w:style w:type="paragraph" w:styleId="T6">
    <w:name w:val="toc 6"/>
    <w:basedOn w:val="Normal"/>
    <w:next w:val="Normal"/>
    <w:autoRedefine/>
    <w:uiPriority w:val="39"/>
    <w:unhideWhenUsed/>
    <w:rsid w:val="00084450"/>
    <w:pPr>
      <w:spacing w:after="0"/>
      <w:ind w:left="1100"/>
    </w:pPr>
    <w:rPr>
      <w:rFonts w:cstheme="minorHAnsi"/>
      <w:sz w:val="20"/>
      <w:szCs w:val="20"/>
    </w:rPr>
  </w:style>
  <w:style w:type="paragraph" w:styleId="T7">
    <w:name w:val="toc 7"/>
    <w:basedOn w:val="Normal"/>
    <w:next w:val="Normal"/>
    <w:autoRedefine/>
    <w:uiPriority w:val="39"/>
    <w:unhideWhenUsed/>
    <w:rsid w:val="00084450"/>
    <w:pPr>
      <w:spacing w:after="0"/>
      <w:ind w:left="1320"/>
    </w:pPr>
    <w:rPr>
      <w:rFonts w:cstheme="minorHAnsi"/>
      <w:sz w:val="20"/>
      <w:szCs w:val="20"/>
    </w:rPr>
  </w:style>
  <w:style w:type="paragraph" w:styleId="T8">
    <w:name w:val="toc 8"/>
    <w:basedOn w:val="Normal"/>
    <w:next w:val="Normal"/>
    <w:autoRedefine/>
    <w:uiPriority w:val="39"/>
    <w:unhideWhenUsed/>
    <w:rsid w:val="00084450"/>
    <w:pPr>
      <w:spacing w:after="0"/>
      <w:ind w:left="1540"/>
    </w:pPr>
    <w:rPr>
      <w:rFonts w:cstheme="minorHAnsi"/>
      <w:sz w:val="20"/>
      <w:szCs w:val="20"/>
    </w:rPr>
  </w:style>
  <w:style w:type="paragraph" w:styleId="T9">
    <w:name w:val="toc 9"/>
    <w:basedOn w:val="Normal"/>
    <w:next w:val="Normal"/>
    <w:autoRedefine/>
    <w:uiPriority w:val="39"/>
    <w:unhideWhenUsed/>
    <w:rsid w:val="00084450"/>
    <w:pPr>
      <w:spacing w:after="0"/>
      <w:ind w:left="1760"/>
    </w:pPr>
    <w:rPr>
      <w:rFonts w:cstheme="minorHAnsi"/>
      <w:sz w:val="20"/>
      <w:szCs w:val="20"/>
    </w:rPr>
  </w:style>
  <w:style w:type="character" w:customStyle="1" w:styleId="Balk2Char">
    <w:name w:val="Başlık 2 Char"/>
    <w:basedOn w:val="VarsaylanParagrafYazTipi"/>
    <w:link w:val="Balk2"/>
    <w:uiPriority w:val="9"/>
    <w:rsid w:val="00CA795C"/>
    <w:rPr>
      <w:rFonts w:ascii="Book Antiqua" w:eastAsiaTheme="majorEastAsia" w:hAnsi="Book Antiqua" w:cstheme="majorBidi"/>
      <w:b/>
      <w:bCs/>
      <w:color w:val="C00000"/>
      <w:sz w:val="32"/>
      <w:szCs w:val="26"/>
    </w:rPr>
  </w:style>
  <w:style w:type="table" w:customStyle="1" w:styleId="AkKlavuz-Vurgu51">
    <w:name w:val="Açık Kılavuz - Vurgu 51"/>
    <w:basedOn w:val="NormalTablo"/>
    <w:next w:val="AkKlavuz-Vurgu5"/>
    <w:uiPriority w:val="62"/>
    <w:rsid w:val="006B588C"/>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6B588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AkKlavuz-Vurgu52">
    <w:name w:val="Açık Kılavuz - Vurgu 52"/>
    <w:basedOn w:val="NormalTablo"/>
    <w:next w:val="AkKlavuz-Vurgu5"/>
    <w:uiPriority w:val="62"/>
    <w:rsid w:val="00BB39A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Balk4Char">
    <w:name w:val="Başlık 4 Char"/>
    <w:basedOn w:val="VarsaylanParagrafYazTipi"/>
    <w:link w:val="Balk4"/>
    <w:uiPriority w:val="9"/>
    <w:semiHidden/>
    <w:rsid w:val="009B1B92"/>
    <w:rPr>
      <w:rFonts w:asciiTheme="majorHAnsi" w:eastAsiaTheme="majorEastAsia" w:hAnsiTheme="majorHAnsi" w:cstheme="majorBidi"/>
      <w:b/>
      <w:bCs/>
      <w:i/>
      <w:iCs/>
      <w:color w:val="4F81BD" w:themeColor="accent1"/>
    </w:rPr>
  </w:style>
  <w:style w:type="character" w:customStyle="1" w:styleId="Balk3Char">
    <w:name w:val="Başlık 3 Char"/>
    <w:basedOn w:val="VarsaylanParagrafYazTipi"/>
    <w:link w:val="Balk3"/>
    <w:uiPriority w:val="9"/>
    <w:rsid w:val="00D15B6B"/>
    <w:rPr>
      <w:rFonts w:ascii="Book Antiqua" w:eastAsiaTheme="majorEastAsia" w:hAnsi="Book Antiqua" w:cstheme="majorBidi"/>
      <w:b/>
      <w:bCs/>
      <w:color w:val="C00000"/>
      <w:sz w:val="28"/>
    </w:rPr>
  </w:style>
  <w:style w:type="table" w:customStyle="1" w:styleId="AkKlavuz-Vurgu511">
    <w:name w:val="Açık Kılavuz - Vurgu 511"/>
    <w:basedOn w:val="NormalTablo"/>
    <w:next w:val="AkKlavuz-Vurgu5"/>
    <w:uiPriority w:val="62"/>
    <w:rsid w:val="00354D5F"/>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abloKlavuzu">
    <w:name w:val="Table Grid"/>
    <w:basedOn w:val="NormalTablo"/>
    <w:uiPriority w:val="39"/>
    <w:rsid w:val="00DD5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512">
    <w:name w:val="Açık Kılavuz - Vurgu 512"/>
    <w:basedOn w:val="NormalTablo"/>
    <w:next w:val="AkKlavuz-Vurgu5"/>
    <w:uiPriority w:val="62"/>
    <w:rsid w:val="004911A0"/>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513">
    <w:name w:val="Açık Kılavuz - Vurgu 513"/>
    <w:basedOn w:val="NormalTablo"/>
    <w:next w:val="AkKlavuz-Vurgu5"/>
    <w:uiPriority w:val="62"/>
    <w:rsid w:val="004911A0"/>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stbilgi">
    <w:name w:val="header"/>
    <w:basedOn w:val="Normal"/>
    <w:link w:val="stbilgiChar"/>
    <w:uiPriority w:val="99"/>
    <w:unhideWhenUsed/>
    <w:rsid w:val="00FD1AA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1AA9"/>
  </w:style>
  <w:style w:type="paragraph" w:styleId="Altbilgi">
    <w:name w:val="footer"/>
    <w:basedOn w:val="Normal"/>
    <w:link w:val="AltbilgiChar"/>
    <w:uiPriority w:val="99"/>
    <w:unhideWhenUsed/>
    <w:rsid w:val="00FD1AA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1AA9"/>
  </w:style>
  <w:style w:type="paragraph" w:styleId="ekillerTablosu">
    <w:name w:val="table of figures"/>
    <w:basedOn w:val="Normal"/>
    <w:next w:val="Normal"/>
    <w:uiPriority w:val="99"/>
    <w:unhideWhenUsed/>
    <w:rsid w:val="0041193B"/>
    <w:pPr>
      <w:spacing w:after="0"/>
    </w:pPr>
    <w:rPr>
      <w:rFonts w:cstheme="minorHAnsi"/>
      <w:i/>
      <w:iCs/>
      <w:sz w:val="20"/>
      <w:szCs w:val="20"/>
    </w:rPr>
  </w:style>
  <w:style w:type="paragraph" w:styleId="ResimYazs">
    <w:name w:val="caption"/>
    <w:basedOn w:val="Normal"/>
    <w:next w:val="Normal"/>
    <w:uiPriority w:val="35"/>
    <w:unhideWhenUsed/>
    <w:qFormat/>
    <w:rsid w:val="0041193B"/>
    <w:pPr>
      <w:spacing w:line="240" w:lineRule="auto"/>
    </w:pPr>
    <w:rPr>
      <w:b/>
      <w:bCs/>
      <w:color w:val="4F81BD" w:themeColor="accent1"/>
      <w:sz w:val="18"/>
      <w:szCs w:val="18"/>
    </w:rPr>
  </w:style>
  <w:style w:type="table" w:styleId="AkListe-Vurgu5">
    <w:name w:val="Light List Accent 5"/>
    <w:basedOn w:val="NormalTablo"/>
    <w:uiPriority w:val="61"/>
    <w:rsid w:val="0071010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RenkliKlavuz-Vurgu5">
    <w:name w:val="Colorful Grid Accent 5"/>
    <w:basedOn w:val="NormalTablo"/>
    <w:uiPriority w:val="73"/>
    <w:rsid w:val="00C3641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Dzeltme">
    <w:name w:val="Revision"/>
    <w:hidden/>
    <w:uiPriority w:val="99"/>
    <w:semiHidden/>
    <w:rsid w:val="00FA0B30"/>
    <w:pPr>
      <w:spacing w:after="0" w:line="240" w:lineRule="auto"/>
    </w:pPr>
  </w:style>
  <w:style w:type="paragraph" w:styleId="ListeParagraf">
    <w:name w:val="List Paragraph"/>
    <w:basedOn w:val="Normal"/>
    <w:uiPriority w:val="34"/>
    <w:qFormat/>
    <w:rsid w:val="000F72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96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ikizeroo.net/index.php?q=aHR0cHM6Ly90ci53aWtpcGVkaWEub3JnL3dpa2kvQ28lQzQlOUZyYWZp" TargetMode="External"/><Relationship Id="rId18" Type="http://schemas.openxmlformats.org/officeDocument/2006/relationships/chart" Target="charts/chart4.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footnotes" Target="footnotes.xml"/><Relationship Id="rId12" Type="http://schemas.openxmlformats.org/officeDocument/2006/relationships/hyperlink" Target="http://www.wikizeroo.net/index.php?q=aHR0cHM6Ly90ci53aWtpcGVkaWEub3JnL3dpa2kvRCVDMyVCQ255YQ" TargetMode="External"/><Relationship Id="rId17" Type="http://schemas.openxmlformats.org/officeDocument/2006/relationships/chart" Target="charts/chart3.xm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diagramQuickStyle" Target="diagrams/quickStyle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wikizeroo.net/index.php?q=aHR0cHM6Ly90ci53aWtpcGVkaWEub3JnL3dpa2kvQ28lQzQlOUZyYWZp" TargetMode="External"/><Relationship Id="rId22" Type="http://schemas.openxmlformats.org/officeDocument/2006/relationships/diagramLayout" Target="diagrams/layou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Dış Paydaş Anketini Yanıtlayan Katılımcıların Görevli Oldukları Kurum ve Kuruluşlara Göre Dağılımları</a:t>
            </a:r>
          </a:p>
        </c:rich>
      </c:tx>
      <c:layout>
        <c:manualLayout>
          <c:xMode val="edge"/>
          <c:yMode val="edge"/>
          <c:x val="0.14043981481481485"/>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Dış Paydaş Anketini Yanıtlayan Katılımcıların Görevli Oldukları Kurum ve Kuruluşlara Göre Dağılımları</c:v>
                </c:pt>
              </c:strCache>
            </c:strRef>
          </c:tx>
          <c:dLbls>
            <c:dLbl>
              <c:idx val="0"/>
              <c:layout>
                <c:manualLayout>
                  <c:x val="1.9900663458734327E-2"/>
                  <c:y val="-0.25290789844887118"/>
                </c:manualLayout>
              </c:layout>
              <c:spPr/>
              <c:txPr>
                <a:bodyPr/>
                <a:lstStyle/>
                <a:p>
                  <a:pPr>
                    <a:defRPr b="1">
                      <a:solidFill>
                        <a:schemeClr val="bg1"/>
                      </a:solidFill>
                    </a:defRPr>
                  </a:pPr>
                  <a:endParaRPr lang="tr-TR"/>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FB0-455D-842F-769EDE135E18}"/>
                </c:ext>
              </c:extLst>
            </c:dLbl>
            <c:dLbl>
              <c:idx val="1"/>
              <c:layout>
                <c:manualLayout>
                  <c:x val="-2.6981353893263348E-2"/>
                  <c:y val="6.8940099414051296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FB0-455D-842F-769EDE135E18}"/>
                </c:ext>
              </c:extLst>
            </c:dLbl>
            <c:dLbl>
              <c:idx val="2"/>
              <c:layout>
                <c:manualLayout>
                  <c:x val="-5.9671004666083396E-2"/>
                  <c:y val="-6.409391407250587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FB0-455D-842F-769EDE135E18}"/>
                </c:ext>
              </c:extLst>
            </c:dLbl>
            <c:dLbl>
              <c:idx val="3"/>
              <c:layout>
                <c:manualLayout>
                  <c:x val="-1.6278980752405948E-2"/>
                  <c:y val="-4.474100417678826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FB0-455D-842F-769EDE135E18}"/>
                </c:ext>
              </c:extLst>
            </c:dLbl>
            <c:dLbl>
              <c:idx val="4"/>
              <c:layout>
                <c:manualLayout>
                  <c:x val="-7.2269612131816881E-3"/>
                  <c:y val="-9.231064019952714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FB0-455D-842F-769EDE135E18}"/>
                </c:ext>
              </c:extLst>
            </c:dLbl>
            <c:dLbl>
              <c:idx val="5"/>
              <c:layout>
                <c:manualLayout>
                  <c:x val="2.2064195100612426E-2"/>
                  <c:y val="-7.747717496323779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FB0-455D-842F-769EDE135E18}"/>
                </c:ext>
              </c:extLst>
            </c:dLbl>
            <c:dLbl>
              <c:idx val="6"/>
              <c:layout>
                <c:manualLayout>
                  <c:x val="3.1862514581510654E-2"/>
                  <c:y val="-2.640389267676454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FB0-455D-842F-769EDE135E18}"/>
                </c:ext>
              </c:extLst>
            </c:dLbl>
            <c:spPr>
              <a:noFill/>
              <a:ln>
                <a:noFill/>
              </a:ln>
              <a:effectLst/>
            </c:spPr>
            <c:txPr>
              <a:bodyPr/>
              <a:lstStyle/>
              <a:p>
                <a:pPr>
                  <a:defRPr b="1"/>
                </a:pPr>
                <a:endParaRPr lang="tr-TR"/>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Sayfa1!$A$2:$A$8</c:f>
              <c:strCache>
                <c:ptCount val="7"/>
                <c:pt idx="0">
                  <c:v>Kamu Kurumu</c:v>
                </c:pt>
                <c:pt idx="1">
                  <c:v>Belediye</c:v>
                </c:pt>
                <c:pt idx="2">
                  <c:v>Üniversite</c:v>
                </c:pt>
                <c:pt idx="3">
                  <c:v>İl Müdürlükleri</c:v>
                </c:pt>
                <c:pt idx="4">
                  <c:v>Basın</c:v>
                </c:pt>
                <c:pt idx="5">
                  <c:v>Sivil Toplum Kuruluşu</c:v>
                </c:pt>
                <c:pt idx="6">
                  <c:v>Veli</c:v>
                </c:pt>
              </c:strCache>
            </c:strRef>
          </c:cat>
          <c:val>
            <c:numRef>
              <c:f>Sayfa1!$B$2:$B$8</c:f>
              <c:numCache>
                <c:formatCode>General</c:formatCode>
                <c:ptCount val="7"/>
                <c:pt idx="0">
                  <c:v>91.8</c:v>
                </c:pt>
                <c:pt idx="1">
                  <c:v>1</c:v>
                </c:pt>
                <c:pt idx="2">
                  <c:v>1</c:v>
                </c:pt>
                <c:pt idx="3">
                  <c:v>1.84</c:v>
                </c:pt>
                <c:pt idx="4">
                  <c:v>1</c:v>
                </c:pt>
                <c:pt idx="5">
                  <c:v>1</c:v>
                </c:pt>
                <c:pt idx="6">
                  <c:v>2.5</c:v>
                </c:pt>
              </c:numCache>
            </c:numRef>
          </c:val>
          <c:extLst xmlns:c16r2="http://schemas.microsoft.com/office/drawing/2015/06/chart">
            <c:ext xmlns:c16="http://schemas.microsoft.com/office/drawing/2014/chart" uri="{C3380CC4-5D6E-409C-BE32-E72D297353CC}">
              <c16:uniqueId val="{00000007-DFB0-455D-842F-769EDE135E18}"/>
            </c:ext>
          </c:extLst>
        </c:ser>
        <c:dLbls>
          <c:showLegendKey val="0"/>
          <c:showVal val="0"/>
          <c:showCatName val="0"/>
          <c:showSerName val="0"/>
          <c:showPercent val="1"/>
          <c:showBubbleSize val="0"/>
          <c:showLeaderLines val="1"/>
        </c:dLbls>
      </c:pie3DChart>
    </c:plotArea>
    <c:legend>
      <c:legendPos val="r"/>
      <c:legendEntry>
        <c:idx val="3"/>
        <c:delete val="1"/>
      </c:legendEntry>
      <c:legendEntry>
        <c:idx val="4"/>
        <c:delete val="1"/>
      </c:legendEntry>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tr-TR"/>
        </a:p>
      </c:txPr>
    </c:title>
    <c:autoTitleDeleted val="0"/>
    <c:plotArea>
      <c:layout/>
      <c:pieChart>
        <c:varyColors val="1"/>
        <c:ser>
          <c:idx val="0"/>
          <c:order val="0"/>
          <c:tx>
            <c:strRef>
              <c:f>Sayfa1!$B$1</c:f>
              <c:strCache>
                <c:ptCount val="1"/>
                <c:pt idx="0">
                  <c:v>Kurum kendi görev alanı dışında gerçekleştirilen sosyal, sportif ve kültürel faaliyetleri de desteklemektedir. </c:v>
                </c:pt>
              </c:strCache>
            </c:strRef>
          </c:tx>
          <c:dLbls>
            <c:dLbl>
              <c:idx val="0"/>
              <c:spPr/>
              <c:txPr>
                <a:bodyPr/>
                <a:lstStyle/>
                <a:p>
                  <a:pPr>
                    <a:defRPr b="1">
                      <a:solidFill>
                        <a:schemeClr val="bg1"/>
                      </a:solidFill>
                    </a:defRPr>
                  </a:pPr>
                  <a:endParaRPr lang="tr-TR"/>
                </a:p>
              </c:txPr>
              <c:showLegendKey val="0"/>
              <c:showVal val="0"/>
              <c:showCatName val="0"/>
              <c:showSerName val="0"/>
              <c:showPercent val="1"/>
              <c:showBubbleSize val="0"/>
            </c:dLbl>
            <c:dLbl>
              <c:idx val="1"/>
              <c:spPr/>
              <c:txPr>
                <a:bodyPr/>
                <a:lstStyle/>
                <a:p>
                  <a:pPr>
                    <a:defRPr b="1">
                      <a:solidFill>
                        <a:schemeClr val="bg1"/>
                      </a:solidFill>
                    </a:defRPr>
                  </a:pPr>
                  <a:endParaRPr lang="tr-TR"/>
                </a:p>
              </c:txPr>
              <c:showLegendKey val="0"/>
              <c:showVal val="0"/>
              <c:showCatName val="0"/>
              <c:showSerName val="0"/>
              <c:showPercent val="1"/>
              <c:showBubbleSize val="0"/>
            </c:dLbl>
            <c:dLbl>
              <c:idx val="3"/>
              <c:spPr/>
              <c:txPr>
                <a:bodyPr/>
                <a:lstStyle/>
                <a:p>
                  <a:pPr>
                    <a:defRPr b="1">
                      <a:solidFill>
                        <a:schemeClr val="bg1"/>
                      </a:solidFill>
                    </a:defRPr>
                  </a:pPr>
                  <a:endParaRPr lang="tr-TR"/>
                </a:p>
              </c:txPr>
              <c:showLegendKey val="0"/>
              <c:showVal val="0"/>
              <c:showCatName val="0"/>
              <c:showSerName val="0"/>
              <c:showPercent val="1"/>
              <c:showBubbleSize val="0"/>
            </c:dLbl>
            <c:spPr>
              <a:noFill/>
              <a:ln>
                <a:noFill/>
              </a:ln>
              <a:effectLst/>
            </c:spPr>
            <c:txPr>
              <a:bodyPr/>
              <a:lstStyle/>
              <a:p>
                <a:pPr>
                  <a:defRPr b="1"/>
                </a:pPr>
                <a:endParaRPr lang="tr-TR"/>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Sayfa1!$A$2:$A$6</c:f>
              <c:strCache>
                <c:ptCount val="5"/>
                <c:pt idx="0">
                  <c:v>Kesinlikle katılmıyorum</c:v>
                </c:pt>
                <c:pt idx="1">
                  <c:v>Katılmıyorum</c:v>
                </c:pt>
                <c:pt idx="2">
                  <c:v>Kısmen katılıyorum</c:v>
                </c:pt>
                <c:pt idx="3">
                  <c:v>Katılıyorum</c:v>
                </c:pt>
                <c:pt idx="4">
                  <c:v>Kesinlikle katılıyorum</c:v>
                </c:pt>
              </c:strCache>
            </c:strRef>
          </c:cat>
          <c:val>
            <c:numRef>
              <c:f>Sayfa1!$B$2:$B$6</c:f>
              <c:numCache>
                <c:formatCode>General</c:formatCode>
                <c:ptCount val="5"/>
                <c:pt idx="0">
                  <c:v>6</c:v>
                </c:pt>
                <c:pt idx="1">
                  <c:v>9</c:v>
                </c:pt>
                <c:pt idx="2">
                  <c:v>26</c:v>
                </c:pt>
                <c:pt idx="3">
                  <c:v>42</c:v>
                </c:pt>
                <c:pt idx="4">
                  <c:v>17</c:v>
                </c:pt>
              </c:numCache>
            </c:numRef>
          </c:val>
          <c:extLst xmlns:c16r2="http://schemas.microsoft.com/office/drawing/2015/06/chart">
            <c:ext xmlns:c16="http://schemas.microsoft.com/office/drawing/2014/chart" uri="{C3380CC4-5D6E-409C-BE32-E72D297353CC}">
              <c16:uniqueId val="{00000003-869F-4022-913F-7047C6F98F95}"/>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400"/>
          </a:pPr>
          <a:endParaRPr lang="tr-TR"/>
        </a:p>
      </c:txPr>
    </c:title>
    <c:autoTitleDeleted val="0"/>
    <c:plotArea>
      <c:layout/>
      <c:pieChart>
        <c:varyColors val="1"/>
        <c:ser>
          <c:idx val="0"/>
          <c:order val="0"/>
          <c:tx>
            <c:strRef>
              <c:f>Sayfa1!$B$1</c:f>
              <c:strCache>
                <c:ptCount val="1"/>
                <c:pt idx="0">
                  <c:v>Kurum çevre sorunlarına önem vermekte ve çözülmesinde önemli katkılar sağlamaktadır.</c:v>
                </c:pt>
              </c:strCache>
            </c:strRef>
          </c:tx>
          <c:dLbls>
            <c:dLbl>
              <c:idx val="0"/>
              <c:spPr/>
              <c:txPr>
                <a:bodyPr/>
                <a:lstStyle/>
                <a:p>
                  <a:pPr>
                    <a:defRPr b="1">
                      <a:solidFill>
                        <a:schemeClr val="bg1"/>
                      </a:solidFill>
                    </a:defRPr>
                  </a:pPr>
                  <a:endParaRPr lang="tr-TR"/>
                </a:p>
              </c:txPr>
              <c:showLegendKey val="0"/>
              <c:showVal val="0"/>
              <c:showCatName val="0"/>
              <c:showSerName val="0"/>
              <c:showPercent val="1"/>
              <c:showBubbleSize val="0"/>
            </c:dLbl>
            <c:dLbl>
              <c:idx val="1"/>
              <c:spPr/>
              <c:txPr>
                <a:bodyPr/>
                <a:lstStyle/>
                <a:p>
                  <a:pPr>
                    <a:defRPr b="1">
                      <a:solidFill>
                        <a:schemeClr val="bg1"/>
                      </a:solidFill>
                    </a:defRPr>
                  </a:pPr>
                  <a:endParaRPr lang="tr-TR"/>
                </a:p>
              </c:txPr>
              <c:showLegendKey val="0"/>
              <c:showVal val="0"/>
              <c:showCatName val="0"/>
              <c:showSerName val="0"/>
              <c:showPercent val="1"/>
              <c:showBubbleSize val="0"/>
            </c:dLbl>
            <c:dLbl>
              <c:idx val="3"/>
              <c:spPr/>
              <c:txPr>
                <a:bodyPr/>
                <a:lstStyle/>
                <a:p>
                  <a:pPr>
                    <a:defRPr b="1">
                      <a:solidFill>
                        <a:schemeClr val="bg1"/>
                      </a:solidFill>
                    </a:defRPr>
                  </a:pPr>
                  <a:endParaRPr lang="tr-TR"/>
                </a:p>
              </c:txPr>
              <c:showLegendKey val="0"/>
              <c:showVal val="0"/>
              <c:showCatName val="0"/>
              <c:showSerName val="0"/>
              <c:showPercent val="1"/>
              <c:showBubbleSize val="0"/>
            </c:dLbl>
            <c:spPr>
              <a:noFill/>
              <a:ln>
                <a:noFill/>
              </a:ln>
              <a:effectLst/>
            </c:spPr>
            <c:txPr>
              <a:bodyPr/>
              <a:lstStyle/>
              <a:p>
                <a:pPr>
                  <a:defRPr b="1"/>
                </a:pPr>
                <a:endParaRPr lang="tr-TR"/>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Sayfa1!$A$2:$A$6</c:f>
              <c:strCache>
                <c:ptCount val="5"/>
                <c:pt idx="0">
                  <c:v>Kesinlikle katılmıyorum</c:v>
                </c:pt>
                <c:pt idx="1">
                  <c:v>Katılmıyorum</c:v>
                </c:pt>
                <c:pt idx="2">
                  <c:v>Kısmen katılıyorum</c:v>
                </c:pt>
                <c:pt idx="3">
                  <c:v>Katılıyorum</c:v>
                </c:pt>
                <c:pt idx="4">
                  <c:v>Kesinlikle katılıyorum</c:v>
                </c:pt>
              </c:strCache>
            </c:strRef>
          </c:cat>
          <c:val>
            <c:numRef>
              <c:f>Sayfa1!$B$2:$B$6</c:f>
              <c:numCache>
                <c:formatCode>General</c:formatCode>
                <c:ptCount val="5"/>
                <c:pt idx="0">
                  <c:v>3.23</c:v>
                </c:pt>
                <c:pt idx="1">
                  <c:v>7.37</c:v>
                </c:pt>
                <c:pt idx="2">
                  <c:v>26.27</c:v>
                </c:pt>
                <c:pt idx="3">
                  <c:v>47.93</c:v>
                </c:pt>
                <c:pt idx="4">
                  <c:v>17.05</c:v>
                </c:pt>
              </c:numCache>
            </c:numRef>
          </c:val>
          <c:extLst xmlns:c16r2="http://schemas.microsoft.com/office/drawing/2015/06/chart">
            <c:ext xmlns:c16="http://schemas.microsoft.com/office/drawing/2014/chart" uri="{C3380CC4-5D6E-409C-BE32-E72D297353CC}">
              <c16:uniqueId val="{00000003-D706-4CF6-BF6F-1583A9B25ACB}"/>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overlay val="0"/>
      <c:txPr>
        <a:bodyPr/>
        <a:lstStyle/>
        <a:p>
          <a:pPr>
            <a:defRPr sz="1400"/>
          </a:pPr>
          <a:endParaRPr lang="tr-TR"/>
        </a:p>
      </c:txPr>
    </c:title>
    <c:autoTitleDeleted val="0"/>
    <c:plotArea>
      <c:layout/>
      <c:pieChart>
        <c:varyColors val="1"/>
        <c:ser>
          <c:idx val="0"/>
          <c:order val="0"/>
          <c:tx>
            <c:strRef>
              <c:f>Sayfa1!$B$1</c:f>
              <c:strCache>
                <c:ptCount val="1"/>
                <c:pt idx="0">
                  <c:v>Kurum, sosyal sorumluluk projeleri ile toplumsal gelişime katkı sağlamaktadır.</c:v>
                </c:pt>
              </c:strCache>
            </c:strRef>
          </c:tx>
          <c:dLbls>
            <c:dLbl>
              <c:idx val="0"/>
              <c:spPr/>
              <c:txPr>
                <a:bodyPr/>
                <a:lstStyle/>
                <a:p>
                  <a:pPr>
                    <a:defRPr b="1">
                      <a:solidFill>
                        <a:schemeClr val="bg1"/>
                      </a:solidFill>
                    </a:defRPr>
                  </a:pPr>
                  <a:endParaRPr lang="tr-TR"/>
                </a:p>
              </c:txPr>
              <c:showLegendKey val="0"/>
              <c:showVal val="0"/>
              <c:showCatName val="0"/>
              <c:showSerName val="0"/>
              <c:showPercent val="1"/>
              <c:showBubbleSize val="0"/>
            </c:dLbl>
            <c:dLbl>
              <c:idx val="3"/>
              <c:spPr/>
              <c:txPr>
                <a:bodyPr/>
                <a:lstStyle/>
                <a:p>
                  <a:pPr>
                    <a:defRPr b="1">
                      <a:solidFill>
                        <a:schemeClr val="bg1"/>
                      </a:solidFill>
                    </a:defRPr>
                  </a:pPr>
                  <a:endParaRPr lang="tr-TR"/>
                </a:p>
              </c:txPr>
              <c:showLegendKey val="0"/>
              <c:showVal val="0"/>
              <c:showCatName val="0"/>
              <c:showSerName val="0"/>
              <c:showPercent val="1"/>
              <c:showBubbleSize val="0"/>
            </c:dLbl>
            <c:spPr>
              <a:noFill/>
              <a:ln>
                <a:noFill/>
              </a:ln>
              <a:effectLst/>
            </c:spPr>
            <c:txPr>
              <a:bodyPr/>
              <a:lstStyle/>
              <a:p>
                <a:pPr>
                  <a:defRPr b="1"/>
                </a:pPr>
                <a:endParaRPr lang="tr-TR"/>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Sayfa1!$A$2:$A$6</c:f>
              <c:strCache>
                <c:ptCount val="5"/>
                <c:pt idx="0">
                  <c:v>Kesinlikle katılmıyorum</c:v>
                </c:pt>
                <c:pt idx="1">
                  <c:v>Katılmıyorum</c:v>
                </c:pt>
                <c:pt idx="2">
                  <c:v>Kısmen katılıyorum</c:v>
                </c:pt>
                <c:pt idx="3">
                  <c:v>Katılıyorum</c:v>
                </c:pt>
                <c:pt idx="4">
                  <c:v>Kesinlikle katılıyorum</c:v>
                </c:pt>
              </c:strCache>
            </c:strRef>
          </c:cat>
          <c:val>
            <c:numRef>
              <c:f>Sayfa1!$B$2:$B$6</c:f>
              <c:numCache>
                <c:formatCode>General</c:formatCode>
                <c:ptCount val="5"/>
                <c:pt idx="0">
                  <c:v>3.69</c:v>
                </c:pt>
                <c:pt idx="1">
                  <c:v>9.68</c:v>
                </c:pt>
                <c:pt idx="2">
                  <c:v>23.04</c:v>
                </c:pt>
                <c:pt idx="3">
                  <c:v>47.46</c:v>
                </c:pt>
                <c:pt idx="4">
                  <c:v>17.97</c:v>
                </c:pt>
              </c:numCache>
            </c:numRef>
          </c:val>
          <c:extLst xmlns:c16r2="http://schemas.microsoft.com/office/drawing/2015/06/chart">
            <c:ext xmlns:c16="http://schemas.microsoft.com/office/drawing/2014/chart" uri="{C3380CC4-5D6E-409C-BE32-E72D297353CC}">
              <c16:uniqueId val="{00000002-D31F-4C85-85D6-94AC06DC59DB}"/>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a:t>İç Paydaş Anketine Katılanların Ahmetli İlçe Milli Eğitim Müdürlüğü ile olan ilişkisi</a:t>
            </a:r>
          </a:p>
        </c:rich>
      </c:tx>
      <c:overlay val="0"/>
    </c:title>
    <c:autoTitleDeleted val="0"/>
    <c:plotArea>
      <c:layout/>
      <c:pieChart>
        <c:varyColors val="1"/>
        <c:ser>
          <c:idx val="0"/>
          <c:order val="0"/>
          <c:tx>
            <c:strRef>
              <c:f>Sayfa1!$B$1</c:f>
              <c:strCache>
                <c:ptCount val="1"/>
                <c:pt idx="0">
                  <c:v>İç Paydaş Anketine Katılanların Manisa İl Milli Eğitim Müdürlüğü ile olan ilişkisi</c:v>
                </c:pt>
              </c:strCache>
            </c:strRef>
          </c:tx>
          <c:dLbls>
            <c:dLbl>
              <c:idx val="5"/>
              <c:layout>
                <c:manualLayout>
                  <c:x val="8.9238845144357006E-3"/>
                  <c:y val="-1.8390476024037136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50B-4767-A29C-6907EDBDDF0F}"/>
                </c:ext>
              </c:extLst>
            </c:dLbl>
            <c:spPr>
              <a:noFill/>
              <a:ln>
                <a:noFill/>
              </a:ln>
              <a:effectLst/>
            </c:spPr>
            <c:txPr>
              <a:bodyPr/>
              <a:lstStyle/>
              <a:p>
                <a:pPr>
                  <a:defRPr sz="1100" b="1"/>
                </a:pPr>
                <a:endParaRPr lang="tr-TR"/>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Sayfa1!$A$2:$A$7</c:f>
              <c:strCache>
                <c:ptCount val="6"/>
                <c:pt idx="0">
                  <c:v>Öğrenci</c:v>
                </c:pt>
                <c:pt idx="1">
                  <c:v>Öğretmen</c:v>
                </c:pt>
                <c:pt idx="2">
                  <c:v>Yönetici</c:v>
                </c:pt>
                <c:pt idx="3">
                  <c:v>Veli</c:v>
                </c:pt>
                <c:pt idx="4">
                  <c:v>Müdürlük Personeli</c:v>
                </c:pt>
                <c:pt idx="5">
                  <c:v>Kurumsal İşbirliği Ortağı</c:v>
                </c:pt>
              </c:strCache>
            </c:strRef>
          </c:cat>
          <c:val>
            <c:numRef>
              <c:f>Sayfa1!$B$2:$B$7</c:f>
              <c:numCache>
                <c:formatCode>General</c:formatCode>
                <c:ptCount val="6"/>
                <c:pt idx="0">
                  <c:v>7.6</c:v>
                </c:pt>
                <c:pt idx="1">
                  <c:v>65.63</c:v>
                </c:pt>
                <c:pt idx="2">
                  <c:v>17.649999999999999</c:v>
                </c:pt>
                <c:pt idx="3">
                  <c:v>6.58</c:v>
                </c:pt>
                <c:pt idx="4">
                  <c:v>1.6900000000000002</c:v>
                </c:pt>
                <c:pt idx="5">
                  <c:v>1</c:v>
                </c:pt>
              </c:numCache>
            </c:numRef>
          </c:val>
          <c:extLst xmlns:c16r2="http://schemas.microsoft.com/office/drawing/2015/06/chart">
            <c:ext xmlns:c16="http://schemas.microsoft.com/office/drawing/2014/chart" uri="{C3380CC4-5D6E-409C-BE32-E72D297353CC}">
              <c16:uniqueId val="{00000001-750B-4767-A29C-6907EDBDDF0F}"/>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Kurum, hizmet üretilen kişilerin (öğretmen, öğrenci, veli vb.) memnuniyetini esas alır.</c:v>
                </c:pt>
              </c:strCache>
            </c:strRef>
          </c:tx>
          <c:dLbls>
            <c:spPr>
              <a:noFill/>
              <a:ln>
                <a:noFill/>
              </a:ln>
              <a:effectLst/>
            </c:spPr>
            <c:txPr>
              <a:bodyPr/>
              <a:lstStyle/>
              <a:p>
                <a:pPr>
                  <a:defRPr sz="1100" b="1">
                    <a:solidFill>
                      <a:schemeClr val="bg1"/>
                    </a:solidFill>
                  </a:defRPr>
                </a:pPr>
                <a:endParaRPr lang="tr-TR"/>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Sayfa1!$A$2:$A$6</c:f>
              <c:strCache>
                <c:ptCount val="5"/>
                <c:pt idx="0">
                  <c:v>Kesinlikle Katılmıyorum</c:v>
                </c:pt>
                <c:pt idx="1">
                  <c:v>Katılmıyorum</c:v>
                </c:pt>
                <c:pt idx="2">
                  <c:v>Kısmen Katılıyorum</c:v>
                </c:pt>
                <c:pt idx="3">
                  <c:v>Katılıyorum</c:v>
                </c:pt>
                <c:pt idx="4">
                  <c:v>Kesinlikle Katılıyorum</c:v>
                </c:pt>
              </c:strCache>
            </c:strRef>
          </c:cat>
          <c:val>
            <c:numRef>
              <c:f>Sayfa1!$B$2:$B$6</c:f>
              <c:numCache>
                <c:formatCode>General</c:formatCode>
                <c:ptCount val="5"/>
                <c:pt idx="0">
                  <c:v>4.0999999999999996</c:v>
                </c:pt>
                <c:pt idx="1">
                  <c:v>7.74</c:v>
                </c:pt>
                <c:pt idx="2">
                  <c:v>26.18</c:v>
                </c:pt>
                <c:pt idx="3">
                  <c:v>39.760000000000005</c:v>
                </c:pt>
                <c:pt idx="4">
                  <c:v>22.24</c:v>
                </c:pt>
              </c:numCache>
            </c:numRef>
          </c:val>
          <c:extLst xmlns:c16r2="http://schemas.microsoft.com/office/drawing/2015/06/chart">
            <c:ext xmlns:c16="http://schemas.microsoft.com/office/drawing/2014/chart" uri="{C3380CC4-5D6E-409C-BE32-E72D297353CC}">
              <c16:uniqueId val="{00000000-1C2E-4E74-BC0C-B87CCF5F89B3}"/>
            </c:ext>
          </c:extLst>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E7EA9C-5BE8-481D-96DE-D57C3C017D67}" type="doc">
      <dgm:prSet loTypeId="urn:microsoft.com/office/officeart/2005/8/layout/cycle3" loCatId="cycle" qsTypeId="urn:microsoft.com/office/officeart/2005/8/quickstyle/simple5" qsCatId="simple" csTypeId="urn:microsoft.com/office/officeart/2005/8/colors/colorful1#1" csCatId="colorful" phldr="1"/>
      <dgm:spPr/>
      <dgm:t>
        <a:bodyPr/>
        <a:lstStyle/>
        <a:p>
          <a:endParaRPr lang="tr-TR"/>
        </a:p>
      </dgm:t>
    </dgm:pt>
    <dgm:pt modelId="{28F23A48-81AD-45D6-9689-C7C4AD076CF4}">
      <dgm:prSet phldrT="[Metin]" custT="1"/>
      <dgm:spPr>
        <a:xfrm>
          <a:off x="3546303" y="-170844"/>
          <a:ext cx="1497099" cy="1444079"/>
        </a:xfrm>
      </dgm:spPr>
      <dgm:t>
        <a:bodyPr/>
        <a:lstStyle/>
        <a:p>
          <a:r>
            <a:rPr lang="tr-TR" sz="1000" b="1">
              <a:latin typeface="Calibri"/>
              <a:ea typeface="+mn-ea"/>
              <a:cs typeface="+mn-cs"/>
            </a:rPr>
            <a:t>Yıllık planlamaların yapılması</a:t>
          </a:r>
        </a:p>
      </dgm:t>
    </dgm:pt>
    <dgm:pt modelId="{D3DE6D6B-75E6-48FE-885E-EEFD435EB51D}" type="parTrans" cxnId="{6A8BB4B7-CCE8-41BB-95B0-D38344D6FE25}">
      <dgm:prSet/>
      <dgm:spPr/>
      <dgm:t>
        <a:bodyPr/>
        <a:lstStyle/>
        <a:p>
          <a:endParaRPr lang="tr-TR"/>
        </a:p>
      </dgm:t>
    </dgm:pt>
    <dgm:pt modelId="{05B79612-DC35-45E4-85D0-CECFC796A61C}" type="sibTrans" cxnId="{6A8BB4B7-CCE8-41BB-95B0-D38344D6FE25}">
      <dgm:prSet/>
      <dgm:spPr>
        <a:xfrm rot="1350000">
          <a:off x="5008096" y="683999"/>
          <a:ext cx="73613" cy="355752"/>
        </a:xfrm>
      </dgm:spPr>
      <dgm:t>
        <a:bodyPr/>
        <a:lstStyle/>
        <a:p>
          <a:endParaRPr lang="tr-TR">
            <a:solidFill>
              <a:sysClr val="window" lastClr="FFFFFF"/>
            </a:solidFill>
            <a:latin typeface="Calibri"/>
            <a:ea typeface="+mn-ea"/>
            <a:cs typeface="+mn-cs"/>
          </a:endParaRPr>
        </a:p>
      </dgm:t>
    </dgm:pt>
    <dgm:pt modelId="{7251022A-BDEF-4694-9F9C-31BFF665B216}">
      <dgm:prSet custT="1"/>
      <dgm:spPr>
        <a:xfrm>
          <a:off x="5044451" y="523039"/>
          <a:ext cx="1424336" cy="1267278"/>
        </a:xfrm>
      </dgm:spPr>
      <dgm:t>
        <a:bodyPr/>
        <a:lstStyle/>
        <a:p>
          <a:r>
            <a:rPr lang="tr-TR" sz="1000" b="1">
              <a:latin typeface="Calibri"/>
              <a:ea typeface="+mn-ea"/>
              <a:cs typeface="+mn-cs"/>
            </a:rPr>
            <a:t>İlk altı aylık gerçekleşmelerin belirlenmesi</a:t>
          </a:r>
        </a:p>
      </dgm:t>
    </dgm:pt>
    <dgm:pt modelId="{BA2C275E-BAAD-4357-9C37-BEED50CA628D}" type="parTrans" cxnId="{F94DA885-4721-4085-9F5C-6CBF5A603D7E}">
      <dgm:prSet/>
      <dgm:spPr/>
      <dgm:t>
        <a:bodyPr/>
        <a:lstStyle/>
        <a:p>
          <a:endParaRPr lang="tr-TR"/>
        </a:p>
      </dgm:t>
    </dgm:pt>
    <dgm:pt modelId="{6762BF6B-8328-4579-9792-D534527877D2}" type="sibTrans" cxnId="{F94DA885-4721-4085-9F5C-6CBF5A603D7E}">
      <dgm:prSet/>
      <dgm:spPr>
        <a:xfrm rot="4050000">
          <a:off x="5977944" y="1714123"/>
          <a:ext cx="166508" cy="355752"/>
        </a:xfrm>
      </dgm:spPr>
      <dgm:t>
        <a:bodyPr/>
        <a:lstStyle/>
        <a:p>
          <a:endParaRPr lang="tr-TR">
            <a:solidFill>
              <a:sysClr val="window" lastClr="FFFFFF"/>
            </a:solidFill>
            <a:latin typeface="Calibri"/>
            <a:ea typeface="+mn-ea"/>
            <a:cs typeface="+mn-cs"/>
          </a:endParaRPr>
        </a:p>
      </dgm:t>
    </dgm:pt>
    <dgm:pt modelId="{85535C9D-6BBC-4A16-ACE2-6ABF73F76972}">
      <dgm:prSet custT="1"/>
      <dgm:spPr>
        <a:xfrm>
          <a:off x="5699497" y="1999841"/>
          <a:ext cx="1325210" cy="1237205"/>
        </a:xfrm>
      </dgm:spPr>
      <dgm:t>
        <a:bodyPr/>
        <a:lstStyle/>
        <a:p>
          <a:r>
            <a:rPr lang="tr-TR" sz="1000" b="1">
              <a:latin typeface="Calibri"/>
              <a:ea typeface="+mn-ea"/>
              <a:cs typeface="+mn-cs"/>
            </a:rPr>
            <a:t>İzleme raporunun hazırlanması ve sunulması</a:t>
          </a:r>
        </a:p>
      </dgm:t>
    </dgm:pt>
    <dgm:pt modelId="{11D60F3D-FBC3-4A69-BCA0-466CAB52B76B}" type="parTrans" cxnId="{1385A1FB-2E2D-46CB-9C96-2F245D1E1D45}">
      <dgm:prSet/>
      <dgm:spPr/>
      <dgm:t>
        <a:bodyPr/>
        <a:lstStyle/>
        <a:p>
          <a:endParaRPr lang="tr-TR"/>
        </a:p>
      </dgm:t>
    </dgm:pt>
    <dgm:pt modelId="{005C6E91-56A0-4EBC-94FE-07C0CC6299D3}" type="sibTrans" cxnId="{1385A1FB-2E2D-46CB-9C96-2F245D1E1D45}">
      <dgm:prSet/>
      <dgm:spPr>
        <a:xfrm rot="6750000">
          <a:off x="6021580" y="3118500"/>
          <a:ext cx="119426" cy="355752"/>
        </a:xfrm>
      </dgm:spPr>
      <dgm:t>
        <a:bodyPr/>
        <a:lstStyle/>
        <a:p>
          <a:endParaRPr lang="tr-TR">
            <a:solidFill>
              <a:sysClr val="window" lastClr="FFFFFF"/>
            </a:solidFill>
            <a:latin typeface="Calibri"/>
            <a:ea typeface="+mn-ea"/>
            <a:cs typeface="+mn-cs"/>
          </a:endParaRPr>
        </a:p>
      </dgm:t>
    </dgm:pt>
    <dgm:pt modelId="{CE82854B-B5CA-4901-A03F-890696176BD6}">
      <dgm:prSet custT="1"/>
      <dgm:spPr>
        <a:xfrm>
          <a:off x="4927037" y="3361322"/>
          <a:ext cx="1659164" cy="1437775"/>
        </a:xfrm>
      </dgm:spPr>
      <dgm:t>
        <a:bodyPr/>
        <a:lstStyle/>
        <a:p>
          <a:r>
            <a:rPr lang="tr-TR" sz="1000" b="1">
              <a:latin typeface="Calibri"/>
              <a:ea typeface="+mn-ea"/>
              <a:cs typeface="+mn-cs"/>
            </a:rPr>
            <a:t>İzleme toplantılarının gerçekleştirilmesi</a:t>
          </a:r>
        </a:p>
      </dgm:t>
    </dgm:pt>
    <dgm:pt modelId="{3F692BA5-0297-43DB-9B2C-C33A44698D8B}" type="parTrans" cxnId="{D54CFBA9-8336-4A45-91D2-46A5CD9CA79F}">
      <dgm:prSet/>
      <dgm:spPr/>
      <dgm:t>
        <a:bodyPr/>
        <a:lstStyle/>
        <a:p>
          <a:endParaRPr lang="tr-TR"/>
        </a:p>
      </dgm:t>
    </dgm:pt>
    <dgm:pt modelId="{85C65AFF-AE69-41EE-A79E-49A88305C426}" type="sibTrans" cxnId="{D54CFBA9-8336-4A45-91D2-46A5CD9CA79F}">
      <dgm:prSet/>
      <dgm:spPr>
        <a:xfrm rot="9450000">
          <a:off x="4972448" y="4221652"/>
          <a:ext cx="26532" cy="355752"/>
        </a:xfrm>
      </dgm:spPr>
      <dgm:t>
        <a:bodyPr/>
        <a:lstStyle/>
        <a:p>
          <a:endParaRPr lang="tr-TR">
            <a:solidFill>
              <a:sysClr val="window" lastClr="FFFFFF"/>
            </a:solidFill>
            <a:latin typeface="Calibri"/>
            <a:ea typeface="+mn-ea"/>
            <a:cs typeface="+mn-cs"/>
          </a:endParaRPr>
        </a:p>
      </dgm:t>
    </dgm:pt>
    <dgm:pt modelId="{C7152F3B-EFAB-4E8F-B6C9-5BA339D6E47C}">
      <dgm:prSet custT="1"/>
      <dgm:spPr>
        <a:xfrm>
          <a:off x="3564460" y="4007440"/>
          <a:ext cx="1460786" cy="1356506"/>
        </a:xfrm>
      </dgm:spPr>
      <dgm:t>
        <a:bodyPr/>
        <a:lstStyle/>
        <a:p>
          <a:r>
            <a:rPr lang="tr-TR" sz="1000" b="1">
              <a:latin typeface="Calibri"/>
              <a:ea typeface="+mn-ea"/>
              <a:cs typeface="+mn-cs"/>
            </a:rPr>
            <a:t>Yılsonu gerçekleşmelerinin belirlenmesi</a:t>
          </a:r>
        </a:p>
      </dgm:t>
    </dgm:pt>
    <dgm:pt modelId="{C1601E21-F84A-4FE3-B74D-2816A5457FB6}" type="parTrans" cxnId="{DC9F443E-3BA6-46A9-A572-ED156C5162D7}">
      <dgm:prSet/>
      <dgm:spPr/>
      <dgm:t>
        <a:bodyPr/>
        <a:lstStyle/>
        <a:p>
          <a:endParaRPr lang="tr-TR"/>
        </a:p>
      </dgm:t>
    </dgm:pt>
    <dgm:pt modelId="{682CF489-F14C-4704-8E1D-4F4022AB0280}" type="sibTrans" cxnId="{DC9F443E-3BA6-46A9-A572-ED156C5162D7}">
      <dgm:prSet/>
      <dgm:spPr>
        <a:xfrm rot="12150000">
          <a:off x="3539366" y="4208498"/>
          <a:ext cx="65736" cy="355752"/>
        </a:xfrm>
      </dgm:spPr>
      <dgm:t>
        <a:bodyPr/>
        <a:lstStyle/>
        <a:p>
          <a:endParaRPr lang="tr-TR">
            <a:solidFill>
              <a:sysClr val="window" lastClr="FFFFFF"/>
            </a:solidFill>
            <a:latin typeface="Calibri"/>
            <a:ea typeface="+mn-ea"/>
            <a:cs typeface="+mn-cs"/>
          </a:endParaRPr>
        </a:p>
      </dgm:t>
    </dgm:pt>
    <dgm:pt modelId="{9414BED4-DF6C-4DF0-810C-8F95DB484D13}">
      <dgm:prSet custT="1"/>
      <dgm:spPr>
        <a:xfrm>
          <a:off x="2072295" y="3451519"/>
          <a:ext cx="1521585" cy="1257380"/>
        </a:xfrm>
      </dgm:spPr>
      <dgm:t>
        <a:bodyPr/>
        <a:lstStyle/>
        <a:p>
          <a:r>
            <a:rPr lang="tr-TR" sz="1000" b="1">
              <a:latin typeface="Calibri"/>
              <a:ea typeface="+mn-ea"/>
              <a:cs typeface="+mn-cs"/>
            </a:rPr>
            <a:t>İzleme verilerinin değerlendirilmesi</a:t>
          </a:r>
        </a:p>
      </dgm:t>
    </dgm:pt>
    <dgm:pt modelId="{B7A7BB6A-445E-4905-9097-035EDBF73480}" type="parTrans" cxnId="{032F8131-6624-4B0F-B50F-A227538FA7D8}">
      <dgm:prSet/>
      <dgm:spPr/>
      <dgm:t>
        <a:bodyPr/>
        <a:lstStyle/>
        <a:p>
          <a:endParaRPr lang="tr-TR"/>
        </a:p>
      </dgm:t>
    </dgm:pt>
    <dgm:pt modelId="{E48E7036-60C4-4F0B-90B3-7A1741772CFC}" type="sibTrans" cxnId="{032F8131-6624-4B0F-B50F-A227538FA7D8}">
      <dgm:prSet/>
      <dgm:spPr>
        <a:xfrm rot="14850000">
          <a:off x="2457979" y="3179513"/>
          <a:ext cx="151412" cy="355752"/>
        </a:xfrm>
      </dgm:spPr>
      <dgm:t>
        <a:bodyPr/>
        <a:lstStyle/>
        <a:p>
          <a:endParaRPr lang="tr-TR">
            <a:solidFill>
              <a:sysClr val="window" lastClr="FFFFFF"/>
            </a:solidFill>
            <a:latin typeface="Calibri"/>
            <a:ea typeface="+mn-ea"/>
            <a:cs typeface="+mn-cs"/>
          </a:endParaRPr>
        </a:p>
      </dgm:t>
    </dgm:pt>
    <dgm:pt modelId="{13351ADE-8798-41F6-B94D-AF04FB996C8C}">
      <dgm:prSet custT="1"/>
      <dgm:spPr>
        <a:xfrm>
          <a:off x="1593080" y="1962463"/>
          <a:ext cx="1269049" cy="1311960"/>
        </a:xfrm>
      </dgm:spPr>
      <dgm:t>
        <a:bodyPr/>
        <a:lstStyle/>
        <a:p>
          <a:r>
            <a:rPr lang="tr-TR" sz="1000" b="1">
              <a:latin typeface="Calibri"/>
              <a:ea typeface="+mn-ea"/>
              <a:cs typeface="+mn-cs"/>
            </a:rPr>
            <a:t>Değerlendirme raporunun hazırlanması ve sunulması</a:t>
          </a:r>
        </a:p>
      </dgm:t>
    </dgm:pt>
    <dgm:pt modelId="{4A9D1B49-B03E-45B6-B36C-A6FF30BC5583}" type="parTrans" cxnId="{768523F1-462B-4B87-A812-658EDEFF7D15}">
      <dgm:prSet/>
      <dgm:spPr/>
      <dgm:t>
        <a:bodyPr/>
        <a:lstStyle/>
        <a:p>
          <a:endParaRPr lang="tr-TR"/>
        </a:p>
      </dgm:t>
    </dgm:pt>
    <dgm:pt modelId="{7D82B807-EF64-4645-91FC-631E9C6C926F}" type="sibTrans" cxnId="{768523F1-462B-4B87-A812-658EDEFF7D15}">
      <dgm:prSet/>
      <dgm:spPr>
        <a:xfrm rot="17550000">
          <a:off x="2461192" y="1746179"/>
          <a:ext cx="108075" cy="355752"/>
        </a:xfrm>
      </dgm:spPr>
      <dgm:t>
        <a:bodyPr/>
        <a:lstStyle/>
        <a:p>
          <a:endParaRPr lang="tr-TR">
            <a:solidFill>
              <a:sysClr val="window" lastClr="FFFFFF"/>
            </a:solidFill>
            <a:latin typeface="Calibri"/>
            <a:ea typeface="+mn-ea"/>
            <a:cs typeface="+mn-cs"/>
          </a:endParaRPr>
        </a:p>
      </dgm:t>
    </dgm:pt>
    <dgm:pt modelId="{B77BB1E4-4A8B-467D-804C-713CB1FFBD6E}">
      <dgm:prSet custT="1"/>
      <dgm:spPr>
        <a:xfrm>
          <a:off x="2051440" y="439551"/>
          <a:ext cx="1563295" cy="1434255"/>
        </a:xfrm>
      </dgm:spPr>
      <dgm:t>
        <a:bodyPr/>
        <a:lstStyle/>
        <a:p>
          <a:r>
            <a:rPr lang="tr-TR" sz="1000" b="1">
              <a:latin typeface="Calibri"/>
              <a:ea typeface="+mn-ea"/>
              <a:cs typeface="+mn-cs"/>
            </a:rPr>
            <a:t>Değerlendirme toplantılarının gerçekleştirilmesi </a:t>
          </a:r>
        </a:p>
      </dgm:t>
    </dgm:pt>
    <dgm:pt modelId="{5ED423C5-B1B2-4B4D-8EE0-2CAB220F1288}" type="parTrans" cxnId="{FC4D3A0F-A58E-463F-BA7D-AE2566A0515B}">
      <dgm:prSet/>
      <dgm:spPr/>
      <dgm:t>
        <a:bodyPr/>
        <a:lstStyle/>
        <a:p>
          <a:endParaRPr lang="tr-TR"/>
        </a:p>
      </dgm:t>
    </dgm:pt>
    <dgm:pt modelId="{195C6E11-FEC6-4FF1-9743-201169CE1E29}" type="sibTrans" cxnId="{FC4D3A0F-A58E-463F-BA7D-AE2566A0515B}">
      <dgm:prSet/>
      <dgm:spPr>
        <a:xfrm rot="20250000">
          <a:off x="3557690" y="671350"/>
          <a:ext cx="35306" cy="355752"/>
        </a:xfrm>
      </dgm:spPr>
      <dgm:t>
        <a:bodyPr/>
        <a:lstStyle/>
        <a:p>
          <a:endParaRPr lang="tr-TR">
            <a:solidFill>
              <a:sysClr val="window" lastClr="FFFFFF"/>
            </a:solidFill>
            <a:latin typeface="Calibri"/>
            <a:ea typeface="+mn-ea"/>
            <a:cs typeface="+mn-cs"/>
          </a:endParaRPr>
        </a:p>
      </dgm:t>
    </dgm:pt>
    <dgm:pt modelId="{38FF19C8-0A74-4841-94AE-C93F346B65B7}" type="pres">
      <dgm:prSet presAssocID="{11E7EA9C-5BE8-481D-96DE-D57C3C017D67}" presName="Name0" presStyleCnt="0">
        <dgm:presLayoutVars>
          <dgm:dir/>
          <dgm:resizeHandles val="exact"/>
        </dgm:presLayoutVars>
      </dgm:prSet>
      <dgm:spPr/>
      <dgm:t>
        <a:bodyPr/>
        <a:lstStyle/>
        <a:p>
          <a:endParaRPr lang="tr-TR"/>
        </a:p>
      </dgm:t>
    </dgm:pt>
    <dgm:pt modelId="{C99D5947-4D57-4F77-A5A5-34296A7CEBBA}" type="pres">
      <dgm:prSet presAssocID="{11E7EA9C-5BE8-481D-96DE-D57C3C017D67}" presName="cycle" presStyleCnt="0"/>
      <dgm:spPr/>
      <dgm:t>
        <a:bodyPr/>
        <a:lstStyle/>
        <a:p>
          <a:endParaRPr lang="tr-TR"/>
        </a:p>
      </dgm:t>
    </dgm:pt>
    <dgm:pt modelId="{EF7A158F-BCFA-43F8-BAA6-0AD08A170CA7}" type="pres">
      <dgm:prSet presAssocID="{28F23A48-81AD-45D6-9689-C7C4AD076CF4}" presName="nodeFirstNode" presStyleLbl="node1" presStyleIdx="0" presStyleCnt="8">
        <dgm:presLayoutVars>
          <dgm:bulletEnabled val="1"/>
        </dgm:presLayoutVars>
      </dgm:prSet>
      <dgm:spPr/>
      <dgm:t>
        <a:bodyPr/>
        <a:lstStyle/>
        <a:p>
          <a:endParaRPr lang="tr-TR"/>
        </a:p>
      </dgm:t>
    </dgm:pt>
    <dgm:pt modelId="{0A43D01E-76C6-49E1-90A2-DBD7EC59A786}" type="pres">
      <dgm:prSet presAssocID="{05B79612-DC35-45E4-85D0-CECFC796A61C}" presName="sibTransFirstNode" presStyleLbl="bgShp" presStyleIdx="0" presStyleCnt="1"/>
      <dgm:spPr/>
      <dgm:t>
        <a:bodyPr/>
        <a:lstStyle/>
        <a:p>
          <a:endParaRPr lang="tr-TR"/>
        </a:p>
      </dgm:t>
    </dgm:pt>
    <dgm:pt modelId="{168B2FB2-CC2A-439F-A8C5-1A5CE48FA99A}" type="pres">
      <dgm:prSet presAssocID="{7251022A-BDEF-4694-9F9C-31BFF665B216}" presName="nodeFollowingNodes" presStyleLbl="node1" presStyleIdx="1" presStyleCnt="8" custRadScaleRad="105418" custRadScaleInc="17780">
        <dgm:presLayoutVars>
          <dgm:bulletEnabled val="1"/>
        </dgm:presLayoutVars>
      </dgm:prSet>
      <dgm:spPr/>
      <dgm:t>
        <a:bodyPr/>
        <a:lstStyle/>
        <a:p>
          <a:endParaRPr lang="tr-TR"/>
        </a:p>
      </dgm:t>
    </dgm:pt>
    <dgm:pt modelId="{B9E42671-0B2A-4DE7-BC09-5CB1EA44C099}" type="pres">
      <dgm:prSet presAssocID="{85535C9D-6BBC-4A16-ACE2-6ABF73F76972}" presName="nodeFollowingNodes" presStyleLbl="node1" presStyleIdx="2" presStyleCnt="8" custScaleY="120943">
        <dgm:presLayoutVars>
          <dgm:bulletEnabled val="1"/>
        </dgm:presLayoutVars>
      </dgm:prSet>
      <dgm:spPr/>
      <dgm:t>
        <a:bodyPr/>
        <a:lstStyle/>
        <a:p>
          <a:endParaRPr lang="tr-TR"/>
        </a:p>
      </dgm:t>
    </dgm:pt>
    <dgm:pt modelId="{AC9D851F-168C-406C-854C-5546ACEF1E4E}" type="pres">
      <dgm:prSet presAssocID="{CE82854B-B5CA-4901-A03F-890696176BD6}" presName="nodeFollowingNodes" presStyleLbl="node1" presStyleIdx="3" presStyleCnt="8" custScaleX="112248" custScaleY="118452" custRadScaleRad="102526" custRadScaleInc="-15584">
        <dgm:presLayoutVars>
          <dgm:bulletEnabled val="1"/>
        </dgm:presLayoutVars>
      </dgm:prSet>
      <dgm:spPr/>
      <dgm:t>
        <a:bodyPr/>
        <a:lstStyle/>
        <a:p>
          <a:endParaRPr lang="tr-TR"/>
        </a:p>
      </dgm:t>
    </dgm:pt>
    <dgm:pt modelId="{F184A11E-5763-40B7-A9F3-AC2ECDBDB7A2}" type="pres">
      <dgm:prSet presAssocID="{C7152F3B-EFAB-4E8F-B6C9-5BA339D6E47C}" presName="nodeFollowingNodes" presStyleLbl="node1" presStyleIdx="4" presStyleCnt="8" custScaleX="112659">
        <dgm:presLayoutVars>
          <dgm:bulletEnabled val="1"/>
        </dgm:presLayoutVars>
      </dgm:prSet>
      <dgm:spPr/>
      <dgm:t>
        <a:bodyPr/>
        <a:lstStyle/>
        <a:p>
          <a:endParaRPr lang="tr-TR"/>
        </a:p>
      </dgm:t>
    </dgm:pt>
    <dgm:pt modelId="{38EEEB69-3BC1-4091-A900-2E6FD428F8BB}" type="pres">
      <dgm:prSet presAssocID="{9414BED4-DF6C-4DF0-810C-8F95DB484D13}" presName="nodeFollowingNodes" presStyleLbl="node1" presStyleIdx="5" presStyleCnt="8" custScaleX="108934" custScaleY="115138" custRadScaleRad="100418" custRadScaleInc="18118">
        <dgm:presLayoutVars>
          <dgm:bulletEnabled val="1"/>
        </dgm:presLayoutVars>
      </dgm:prSet>
      <dgm:spPr/>
      <dgm:t>
        <a:bodyPr/>
        <a:lstStyle/>
        <a:p>
          <a:endParaRPr lang="tr-TR"/>
        </a:p>
      </dgm:t>
    </dgm:pt>
    <dgm:pt modelId="{349FC157-192A-432B-BD29-D7CADB4ECFA2}" type="pres">
      <dgm:prSet presAssocID="{13351ADE-8798-41F6-B94D-AF04FB996C8C}" presName="nodeFollowingNodes" presStyleLbl="node1" presStyleIdx="6" presStyleCnt="8" custScaleY="124257">
        <dgm:presLayoutVars>
          <dgm:bulletEnabled val="1"/>
        </dgm:presLayoutVars>
      </dgm:prSet>
      <dgm:spPr/>
      <dgm:t>
        <a:bodyPr/>
        <a:lstStyle/>
        <a:p>
          <a:endParaRPr lang="tr-TR"/>
        </a:p>
      </dgm:t>
    </dgm:pt>
    <dgm:pt modelId="{95E6F038-60F1-4D2B-BED1-40ADC38E087B}" type="pres">
      <dgm:prSet presAssocID="{B77BB1E4-4A8B-467D-804C-713CB1FFBD6E}" presName="nodeFollowingNodes" presStyleLbl="node1" presStyleIdx="7" presStyleCnt="8" custScaleX="112248" custScaleY="123434" custRadScaleRad="102591" custRadScaleInc="-10730">
        <dgm:presLayoutVars>
          <dgm:bulletEnabled val="1"/>
        </dgm:presLayoutVars>
      </dgm:prSet>
      <dgm:spPr/>
      <dgm:t>
        <a:bodyPr/>
        <a:lstStyle/>
        <a:p>
          <a:endParaRPr lang="tr-TR"/>
        </a:p>
      </dgm:t>
    </dgm:pt>
  </dgm:ptLst>
  <dgm:cxnLst>
    <dgm:cxn modelId="{6A8BB4B7-CCE8-41BB-95B0-D38344D6FE25}" srcId="{11E7EA9C-5BE8-481D-96DE-D57C3C017D67}" destId="{28F23A48-81AD-45D6-9689-C7C4AD076CF4}" srcOrd="0" destOrd="0" parTransId="{D3DE6D6B-75E6-48FE-885E-EEFD435EB51D}" sibTransId="{05B79612-DC35-45E4-85D0-CECFC796A61C}"/>
    <dgm:cxn modelId="{F94DA885-4721-4085-9F5C-6CBF5A603D7E}" srcId="{11E7EA9C-5BE8-481D-96DE-D57C3C017D67}" destId="{7251022A-BDEF-4694-9F9C-31BFF665B216}" srcOrd="1" destOrd="0" parTransId="{BA2C275E-BAAD-4357-9C37-BEED50CA628D}" sibTransId="{6762BF6B-8328-4579-9792-D534527877D2}"/>
    <dgm:cxn modelId="{DC9F443E-3BA6-46A9-A572-ED156C5162D7}" srcId="{11E7EA9C-5BE8-481D-96DE-D57C3C017D67}" destId="{C7152F3B-EFAB-4E8F-B6C9-5BA339D6E47C}" srcOrd="4" destOrd="0" parTransId="{C1601E21-F84A-4FE3-B74D-2816A5457FB6}" sibTransId="{682CF489-F14C-4704-8E1D-4F4022AB0280}"/>
    <dgm:cxn modelId="{1385A1FB-2E2D-46CB-9C96-2F245D1E1D45}" srcId="{11E7EA9C-5BE8-481D-96DE-D57C3C017D67}" destId="{85535C9D-6BBC-4A16-ACE2-6ABF73F76972}" srcOrd="2" destOrd="0" parTransId="{11D60F3D-FBC3-4A69-BCA0-466CAB52B76B}" sibTransId="{005C6E91-56A0-4EBC-94FE-07C0CC6299D3}"/>
    <dgm:cxn modelId="{F6AE7305-3B98-4CB6-A7C5-CEF0A8BB01A5}" type="presOf" srcId="{9414BED4-DF6C-4DF0-810C-8F95DB484D13}" destId="{38EEEB69-3BC1-4091-A900-2E6FD428F8BB}" srcOrd="0" destOrd="0" presId="urn:microsoft.com/office/officeart/2005/8/layout/cycle3"/>
    <dgm:cxn modelId="{D3CACE35-9451-449D-AA8E-0E161F8AFBFF}" type="presOf" srcId="{C7152F3B-EFAB-4E8F-B6C9-5BA339D6E47C}" destId="{F184A11E-5763-40B7-A9F3-AC2ECDBDB7A2}" srcOrd="0" destOrd="0" presId="urn:microsoft.com/office/officeart/2005/8/layout/cycle3"/>
    <dgm:cxn modelId="{97969869-F57F-48AE-98F1-47E4429189CD}" type="presOf" srcId="{7251022A-BDEF-4694-9F9C-31BFF665B216}" destId="{168B2FB2-CC2A-439F-A8C5-1A5CE48FA99A}" srcOrd="0" destOrd="0" presId="urn:microsoft.com/office/officeart/2005/8/layout/cycle3"/>
    <dgm:cxn modelId="{27781030-82A8-432A-A11F-262E3D7BF2EC}" type="presOf" srcId="{85535C9D-6BBC-4A16-ACE2-6ABF73F76972}" destId="{B9E42671-0B2A-4DE7-BC09-5CB1EA44C099}" srcOrd="0" destOrd="0" presId="urn:microsoft.com/office/officeart/2005/8/layout/cycle3"/>
    <dgm:cxn modelId="{7A771C35-57F8-4B40-AA99-3042EE493B7B}" type="presOf" srcId="{05B79612-DC35-45E4-85D0-CECFC796A61C}" destId="{0A43D01E-76C6-49E1-90A2-DBD7EC59A786}" srcOrd="0" destOrd="0" presId="urn:microsoft.com/office/officeart/2005/8/layout/cycle3"/>
    <dgm:cxn modelId="{2A0CD9B1-F30F-46E3-8547-D59BE9A920D3}" type="presOf" srcId="{B77BB1E4-4A8B-467D-804C-713CB1FFBD6E}" destId="{95E6F038-60F1-4D2B-BED1-40ADC38E087B}" srcOrd="0" destOrd="0" presId="urn:microsoft.com/office/officeart/2005/8/layout/cycle3"/>
    <dgm:cxn modelId="{6B6759F9-9065-4206-BAA2-8B8538D4671F}" type="presOf" srcId="{28F23A48-81AD-45D6-9689-C7C4AD076CF4}" destId="{EF7A158F-BCFA-43F8-BAA6-0AD08A170CA7}" srcOrd="0" destOrd="0" presId="urn:microsoft.com/office/officeart/2005/8/layout/cycle3"/>
    <dgm:cxn modelId="{2B5ABF27-185A-4971-838B-DF86025145C7}" type="presOf" srcId="{11E7EA9C-5BE8-481D-96DE-D57C3C017D67}" destId="{38FF19C8-0A74-4841-94AE-C93F346B65B7}" srcOrd="0" destOrd="0" presId="urn:microsoft.com/office/officeart/2005/8/layout/cycle3"/>
    <dgm:cxn modelId="{768523F1-462B-4B87-A812-658EDEFF7D15}" srcId="{11E7EA9C-5BE8-481D-96DE-D57C3C017D67}" destId="{13351ADE-8798-41F6-B94D-AF04FB996C8C}" srcOrd="6" destOrd="0" parTransId="{4A9D1B49-B03E-45B6-B36C-A6FF30BC5583}" sibTransId="{7D82B807-EF64-4645-91FC-631E9C6C926F}"/>
    <dgm:cxn modelId="{15DFE20A-AB7E-4D85-8F19-BC18C15403A2}" type="presOf" srcId="{13351ADE-8798-41F6-B94D-AF04FB996C8C}" destId="{349FC157-192A-432B-BD29-D7CADB4ECFA2}" srcOrd="0" destOrd="0" presId="urn:microsoft.com/office/officeart/2005/8/layout/cycle3"/>
    <dgm:cxn modelId="{D54CFBA9-8336-4A45-91D2-46A5CD9CA79F}" srcId="{11E7EA9C-5BE8-481D-96DE-D57C3C017D67}" destId="{CE82854B-B5CA-4901-A03F-890696176BD6}" srcOrd="3" destOrd="0" parTransId="{3F692BA5-0297-43DB-9B2C-C33A44698D8B}" sibTransId="{85C65AFF-AE69-41EE-A79E-49A88305C426}"/>
    <dgm:cxn modelId="{FC4D3A0F-A58E-463F-BA7D-AE2566A0515B}" srcId="{11E7EA9C-5BE8-481D-96DE-D57C3C017D67}" destId="{B77BB1E4-4A8B-467D-804C-713CB1FFBD6E}" srcOrd="7" destOrd="0" parTransId="{5ED423C5-B1B2-4B4D-8EE0-2CAB220F1288}" sibTransId="{195C6E11-FEC6-4FF1-9743-201169CE1E29}"/>
    <dgm:cxn modelId="{032F8131-6624-4B0F-B50F-A227538FA7D8}" srcId="{11E7EA9C-5BE8-481D-96DE-D57C3C017D67}" destId="{9414BED4-DF6C-4DF0-810C-8F95DB484D13}" srcOrd="5" destOrd="0" parTransId="{B7A7BB6A-445E-4905-9097-035EDBF73480}" sibTransId="{E48E7036-60C4-4F0B-90B3-7A1741772CFC}"/>
    <dgm:cxn modelId="{406091F4-885C-4989-A395-28412C098DD6}" type="presOf" srcId="{CE82854B-B5CA-4901-A03F-890696176BD6}" destId="{AC9D851F-168C-406C-854C-5546ACEF1E4E}" srcOrd="0" destOrd="0" presId="urn:microsoft.com/office/officeart/2005/8/layout/cycle3"/>
    <dgm:cxn modelId="{2930599B-B758-45DA-A9B5-BA3FB6904636}" type="presParOf" srcId="{38FF19C8-0A74-4841-94AE-C93F346B65B7}" destId="{C99D5947-4D57-4F77-A5A5-34296A7CEBBA}" srcOrd="0" destOrd="0" presId="urn:microsoft.com/office/officeart/2005/8/layout/cycle3"/>
    <dgm:cxn modelId="{C223087D-5941-4512-B41D-8AAE887E2C21}" type="presParOf" srcId="{C99D5947-4D57-4F77-A5A5-34296A7CEBBA}" destId="{EF7A158F-BCFA-43F8-BAA6-0AD08A170CA7}" srcOrd="0" destOrd="0" presId="urn:microsoft.com/office/officeart/2005/8/layout/cycle3"/>
    <dgm:cxn modelId="{4D141D5B-5F52-4DDF-9C4B-03D9BD3E76E2}" type="presParOf" srcId="{C99D5947-4D57-4F77-A5A5-34296A7CEBBA}" destId="{0A43D01E-76C6-49E1-90A2-DBD7EC59A786}" srcOrd="1" destOrd="0" presId="urn:microsoft.com/office/officeart/2005/8/layout/cycle3"/>
    <dgm:cxn modelId="{2A8FE731-3C08-49F0-8D8D-7EB8073336C7}" type="presParOf" srcId="{C99D5947-4D57-4F77-A5A5-34296A7CEBBA}" destId="{168B2FB2-CC2A-439F-A8C5-1A5CE48FA99A}" srcOrd="2" destOrd="0" presId="urn:microsoft.com/office/officeart/2005/8/layout/cycle3"/>
    <dgm:cxn modelId="{B171088D-6A92-4CA1-9016-55E9D7366FD3}" type="presParOf" srcId="{C99D5947-4D57-4F77-A5A5-34296A7CEBBA}" destId="{B9E42671-0B2A-4DE7-BC09-5CB1EA44C099}" srcOrd="3" destOrd="0" presId="urn:microsoft.com/office/officeart/2005/8/layout/cycle3"/>
    <dgm:cxn modelId="{A897D071-5445-4ED1-A77F-596D5869F637}" type="presParOf" srcId="{C99D5947-4D57-4F77-A5A5-34296A7CEBBA}" destId="{AC9D851F-168C-406C-854C-5546ACEF1E4E}" srcOrd="4" destOrd="0" presId="urn:microsoft.com/office/officeart/2005/8/layout/cycle3"/>
    <dgm:cxn modelId="{C8B5A21C-C21E-44D3-B6F3-8029A8E38726}" type="presParOf" srcId="{C99D5947-4D57-4F77-A5A5-34296A7CEBBA}" destId="{F184A11E-5763-40B7-A9F3-AC2ECDBDB7A2}" srcOrd="5" destOrd="0" presId="urn:microsoft.com/office/officeart/2005/8/layout/cycle3"/>
    <dgm:cxn modelId="{DB34F35C-8090-4409-B90A-02CBF4AB451E}" type="presParOf" srcId="{C99D5947-4D57-4F77-A5A5-34296A7CEBBA}" destId="{38EEEB69-3BC1-4091-A900-2E6FD428F8BB}" srcOrd="6" destOrd="0" presId="urn:microsoft.com/office/officeart/2005/8/layout/cycle3"/>
    <dgm:cxn modelId="{1CBBE4C2-7635-4C0D-B128-79D904B17848}" type="presParOf" srcId="{C99D5947-4D57-4F77-A5A5-34296A7CEBBA}" destId="{349FC157-192A-432B-BD29-D7CADB4ECFA2}" srcOrd="7" destOrd="0" presId="urn:microsoft.com/office/officeart/2005/8/layout/cycle3"/>
    <dgm:cxn modelId="{455348BC-50EE-49DB-91C2-73E52D64068E}" type="presParOf" srcId="{C99D5947-4D57-4F77-A5A5-34296A7CEBBA}" destId="{95E6F038-60F1-4D2B-BED1-40ADC38E087B}" srcOrd="8" destOrd="0" presId="urn:microsoft.com/office/officeart/2005/8/layout/cycle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43D01E-76C6-49E1-90A2-DBD7EC59A786}">
      <dsp:nvSpPr>
        <dsp:cNvPr id="0" name=""/>
        <dsp:cNvSpPr/>
      </dsp:nvSpPr>
      <dsp:spPr>
        <a:xfrm>
          <a:off x="1884685" y="-31225"/>
          <a:ext cx="3709731" cy="3709731"/>
        </a:xfrm>
        <a:prstGeom prst="circularArrow">
          <a:avLst>
            <a:gd name="adj1" fmla="val 5544"/>
            <a:gd name="adj2" fmla="val 330680"/>
            <a:gd name="adj3" fmla="val 14645409"/>
            <a:gd name="adj4" fmla="val 16876413"/>
            <a:gd name="adj5" fmla="val 5757"/>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EF7A158F-BCFA-43F8-BAA6-0AD08A170CA7}">
      <dsp:nvSpPr>
        <dsp:cNvPr id="0" name=""/>
        <dsp:cNvSpPr/>
      </dsp:nvSpPr>
      <dsp:spPr>
        <a:xfrm>
          <a:off x="3215502" y="2053"/>
          <a:ext cx="1048096" cy="524048"/>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libri"/>
              <a:ea typeface="+mn-ea"/>
              <a:cs typeface="+mn-cs"/>
            </a:rPr>
            <a:t>Yıllık planlamaların yapılması</a:t>
          </a:r>
        </a:p>
      </dsp:txBody>
      <dsp:txXfrm>
        <a:off x="3241084" y="27635"/>
        <a:ext cx="996932" cy="472884"/>
      </dsp:txXfrm>
    </dsp:sp>
    <dsp:sp modelId="{168B2FB2-CC2A-439F-A8C5-1A5CE48FA99A}">
      <dsp:nvSpPr>
        <dsp:cNvPr id="0" name=""/>
        <dsp:cNvSpPr/>
      </dsp:nvSpPr>
      <dsp:spPr>
        <a:xfrm>
          <a:off x="4531661" y="559869"/>
          <a:ext cx="1048096" cy="524048"/>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libri"/>
              <a:ea typeface="+mn-ea"/>
              <a:cs typeface="+mn-cs"/>
            </a:rPr>
            <a:t>İlk altı aylık gerçekleşmelerin belirlenmesi</a:t>
          </a:r>
        </a:p>
      </dsp:txBody>
      <dsp:txXfrm>
        <a:off x="4557243" y="585451"/>
        <a:ext cx="996932" cy="472884"/>
      </dsp:txXfrm>
    </dsp:sp>
    <dsp:sp modelId="{B9E42671-0B2A-4DE7-BC09-5CB1EA44C099}">
      <dsp:nvSpPr>
        <dsp:cNvPr id="0" name=""/>
        <dsp:cNvSpPr/>
      </dsp:nvSpPr>
      <dsp:spPr>
        <a:xfrm>
          <a:off x="4797477" y="1529153"/>
          <a:ext cx="1048096" cy="633799"/>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libri"/>
              <a:ea typeface="+mn-ea"/>
              <a:cs typeface="+mn-cs"/>
            </a:rPr>
            <a:t>İzleme raporunun hazırlanması ve sunulması</a:t>
          </a:r>
        </a:p>
      </dsp:txBody>
      <dsp:txXfrm>
        <a:off x="4828417" y="1560093"/>
        <a:ext cx="986216" cy="571919"/>
      </dsp:txXfrm>
    </dsp:sp>
    <dsp:sp modelId="{AC9D851F-168C-406C-854C-5546ACEF1E4E}">
      <dsp:nvSpPr>
        <dsp:cNvPr id="0" name=""/>
        <dsp:cNvSpPr/>
      </dsp:nvSpPr>
      <dsp:spPr>
        <a:xfrm>
          <a:off x="4415948" y="2551249"/>
          <a:ext cx="1176467" cy="620745"/>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libri"/>
              <a:ea typeface="+mn-ea"/>
              <a:cs typeface="+mn-cs"/>
            </a:rPr>
            <a:t>İzleme toplantılarının gerçekleştirilmesi</a:t>
          </a:r>
        </a:p>
      </dsp:txBody>
      <dsp:txXfrm>
        <a:off x="4446250" y="2581551"/>
        <a:ext cx="1115863" cy="560141"/>
      </dsp:txXfrm>
    </dsp:sp>
    <dsp:sp modelId="{F184A11E-5763-40B7-A9F3-AC2ECDBDB7A2}">
      <dsp:nvSpPr>
        <dsp:cNvPr id="0" name=""/>
        <dsp:cNvSpPr/>
      </dsp:nvSpPr>
      <dsp:spPr>
        <a:xfrm>
          <a:off x="3149163" y="3166003"/>
          <a:ext cx="1180775" cy="524048"/>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libri"/>
              <a:ea typeface="+mn-ea"/>
              <a:cs typeface="+mn-cs"/>
            </a:rPr>
            <a:t>Yılsonu gerçekleşmelerinin belirlenmesi</a:t>
          </a:r>
        </a:p>
      </dsp:txBody>
      <dsp:txXfrm>
        <a:off x="3174745" y="3191585"/>
        <a:ext cx="1129611" cy="472884"/>
      </dsp:txXfrm>
    </dsp:sp>
    <dsp:sp modelId="{38EEEB69-3BC1-4091-A900-2E6FD428F8BB}">
      <dsp:nvSpPr>
        <dsp:cNvPr id="0" name=""/>
        <dsp:cNvSpPr/>
      </dsp:nvSpPr>
      <dsp:spPr>
        <a:xfrm>
          <a:off x="1912652" y="2516985"/>
          <a:ext cx="1141733" cy="603378"/>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libri"/>
              <a:ea typeface="+mn-ea"/>
              <a:cs typeface="+mn-cs"/>
            </a:rPr>
            <a:t>İzleme verilerinin değerlendirilmesi</a:t>
          </a:r>
        </a:p>
      </dsp:txBody>
      <dsp:txXfrm>
        <a:off x="1942106" y="2546439"/>
        <a:ext cx="1082825" cy="544470"/>
      </dsp:txXfrm>
    </dsp:sp>
    <dsp:sp modelId="{349FC157-192A-432B-BD29-D7CADB4ECFA2}">
      <dsp:nvSpPr>
        <dsp:cNvPr id="0" name=""/>
        <dsp:cNvSpPr/>
      </dsp:nvSpPr>
      <dsp:spPr>
        <a:xfrm>
          <a:off x="1633527" y="1520469"/>
          <a:ext cx="1048096" cy="651166"/>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libri"/>
              <a:ea typeface="+mn-ea"/>
              <a:cs typeface="+mn-cs"/>
            </a:rPr>
            <a:t>Değerlendirme raporunun hazırlanması ve sunulması</a:t>
          </a:r>
        </a:p>
      </dsp:txBody>
      <dsp:txXfrm>
        <a:off x="1665314" y="1552256"/>
        <a:ext cx="984522" cy="587592"/>
      </dsp:txXfrm>
    </dsp:sp>
    <dsp:sp modelId="{95E6F038-60F1-4D2B-BED1-40ADC38E087B}">
      <dsp:nvSpPr>
        <dsp:cNvPr id="0" name=""/>
        <dsp:cNvSpPr/>
      </dsp:nvSpPr>
      <dsp:spPr>
        <a:xfrm>
          <a:off x="1921040" y="464122"/>
          <a:ext cx="1176467" cy="646853"/>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libri"/>
              <a:ea typeface="+mn-ea"/>
              <a:cs typeface="+mn-cs"/>
            </a:rPr>
            <a:t>Değerlendirme toplantılarının gerçekleştirilmesi </a:t>
          </a:r>
        </a:p>
      </dsp:txBody>
      <dsp:txXfrm>
        <a:off x="1952617" y="495699"/>
        <a:ext cx="1113313" cy="58369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43C6F-045C-4AED-A8FE-0A26B26FD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87</Pages>
  <Words>23812</Words>
  <Characters>135731</Characters>
  <Application>Microsoft Office Word</Application>
  <DocSecurity>0</DocSecurity>
  <Lines>1131</Lines>
  <Paragraphs>318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159225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 PC</dc:creator>
  <cp:keywords/>
  <dc:description/>
  <cp:lastModifiedBy>MEHMET VELİ</cp:lastModifiedBy>
  <cp:revision>7</cp:revision>
  <cp:lastPrinted>2019-02-07T07:46:00Z</cp:lastPrinted>
  <dcterms:created xsi:type="dcterms:W3CDTF">2019-02-11T09:07:00Z</dcterms:created>
  <dcterms:modified xsi:type="dcterms:W3CDTF">2019-12-31T08:27:00Z</dcterms:modified>
</cp:coreProperties>
</file>