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80" w:rsidRDefault="00637F80" w:rsidP="00637F80">
      <w:pPr>
        <w:jc w:val="center"/>
      </w:pPr>
      <w:proofErr w:type="gramStart"/>
      <w:r>
        <w:t>AHMETLİ  KAYMAKAMLIĞI</w:t>
      </w:r>
      <w:proofErr w:type="gramEnd"/>
    </w:p>
    <w:p w:rsidR="00637F80" w:rsidRDefault="00637F80" w:rsidP="00637F80">
      <w:pPr>
        <w:jc w:val="center"/>
      </w:pPr>
      <w:r>
        <w:t>İLÇE MİLLİ EĞİTİM MÜDÜRLÜĞÜ</w:t>
      </w:r>
    </w:p>
    <w:p w:rsidR="00637F80" w:rsidRDefault="00637F80" w:rsidP="00637F80">
      <w:pPr>
        <w:jc w:val="center"/>
      </w:pPr>
      <w:r>
        <w:t xml:space="preserve">2021 </w:t>
      </w:r>
      <w:r w:rsidR="000E56E5">
        <w:t xml:space="preserve">YILI ETİK KOMİSYONU YILLIK FAALİYET RAPORU </w:t>
      </w:r>
      <w:bookmarkStart w:id="0" w:name="_GoBack"/>
      <w:bookmarkEnd w:id="0"/>
    </w:p>
    <w:p w:rsidR="00637F80" w:rsidRDefault="00637F80" w:rsidP="00D33B3D">
      <w:pPr>
        <w:ind w:firstLine="708"/>
        <w:jc w:val="both"/>
      </w:pPr>
      <w:r>
        <w:t>“5176 sayılı Kamu Görevlileri Etik Kurulu Kurulması ve Bazı Kanunlarda Değişiklik Yapılması Hakkında Kanun</w:t>
      </w:r>
      <w:r w:rsidR="001011D9">
        <w:t>’</w:t>
      </w:r>
      <w:r>
        <w:t xml:space="preserve">un 3.ve 7. maddelerine dayanılarak hazırlanan Kamu Görevlileri Etik Davranış İlkeleri İle Başvuru Usul ve Esasları Hakkında Yönetmeliğin 29’ uncu maddesi gereğince; Kurum ve kuruluşlarda etik kültürünü yerleştirmek ve geliştirmek, personelin etik davranış ilkeleri konusunda karşılaştıkları sorunlarla ilgili olarak tavsiyelerde ve yönlendirmede bulunmak ve etik kurallarının uygulanmasını sağlamak üzere Etik haftasında yapılan çalışma ve faaliyetlerle ilgili </w:t>
      </w:r>
      <w:proofErr w:type="gramStart"/>
      <w:r>
        <w:t>olarak  İlçe</w:t>
      </w:r>
      <w:proofErr w:type="gramEnd"/>
      <w:r>
        <w:t xml:space="preserve"> Milli Eğitim Müdürlüğü’nün  2021 yılı</w:t>
      </w:r>
      <w:r w:rsidR="001011D9">
        <w:t xml:space="preserve"> Yıl sonu </w:t>
      </w:r>
      <w:r>
        <w:t xml:space="preserve"> faa</w:t>
      </w:r>
      <w:r w:rsidR="00C82560">
        <w:t>liyetleri aşağıda ana başlıklar</w:t>
      </w:r>
      <w:r>
        <w:t xml:space="preserve"> itibariyle özetlenmiştir.</w:t>
      </w:r>
    </w:p>
    <w:p w:rsidR="00637F80" w:rsidRDefault="0088597C" w:rsidP="001011D9">
      <w:pPr>
        <w:ind w:firstLine="708"/>
      </w:pPr>
      <w:r>
        <w:t>a</w:t>
      </w:r>
      <w:r w:rsidR="00637F80">
        <w:t xml:space="preserve">) Etik günü ve haftası nedeniyle okullarımızda Etik Günü ile ilgili Kompozisyon, Şiir ve Resim yarışmaları düzenlenmiştir. </w:t>
      </w:r>
      <w:r w:rsidR="00223BF1">
        <w:t xml:space="preserve"> Pa</w:t>
      </w:r>
      <w:r w:rsidR="00C82560">
        <w:t xml:space="preserve">nolar hazırlanmış ve öğrencilerin </w:t>
      </w:r>
      <w:r w:rsidR="00223BF1">
        <w:t xml:space="preserve">şiirleri ve etik günü ile ilgili yazıları bu panolarda sergilenmiştir.  </w:t>
      </w:r>
    </w:p>
    <w:p w:rsidR="00637F80" w:rsidRDefault="0088597C" w:rsidP="001011D9">
      <w:pPr>
        <w:ind w:firstLine="708"/>
        <w:jc w:val="both"/>
      </w:pPr>
      <w:r>
        <w:t xml:space="preserve">b) </w:t>
      </w:r>
      <w:r w:rsidR="00637F80" w:rsidRPr="00637F80">
        <w:t xml:space="preserve"> </w:t>
      </w:r>
      <w:r w:rsidR="00637F80">
        <w:t xml:space="preserve">Kamu Görevlileri Etik Davranış İlkeleri ile başvuru ile esasları hakkında Yönetmeliğin "Etik Kültürünün Yerleştirilmesi ve Eğitimi " başlıklı 25.maddesinde yer alan; "Kurul Etik Kültürü Yerleştirilmesi ve Geliştirilmesi konusunda her türlü çalışmayı yapar yaptırır, araştırma, yayın, anket, kamu yoklaması, bilimsel toplantılar ve benzeri etkinlikler düzenler, kamu görevlileri için eğitim programları </w:t>
      </w:r>
      <w:proofErr w:type="gramStart"/>
      <w:r w:rsidR="00637F80">
        <w:t>hazırlar , koordine</w:t>
      </w:r>
      <w:proofErr w:type="gramEnd"/>
      <w:r w:rsidR="00637F80">
        <w:t xml:space="preserve"> eder, yürütür veya bu konularda bakanlıklar, diğer kamu kurum ve kuruluşları, üniversiteler, mahalli idareler ve konusunda uzman sivil toplum kuruluşları ile işbirliği yapabilir. Etik Davranış İlkelerinin Kamu Görevlilerine uygulanan temel, hazırlayıcı ve </w:t>
      </w:r>
      <w:proofErr w:type="spellStart"/>
      <w:r w:rsidR="00637F80">
        <w:t>hizmetiçi</w:t>
      </w:r>
      <w:proofErr w:type="spellEnd"/>
      <w:r w:rsidR="00637F80">
        <w:t xml:space="preserve"> eğitim programlarında yer alması, kurum ve kuruluş yöneticilerince sağlanır." denilmektedir. </w:t>
      </w:r>
    </w:p>
    <w:p w:rsidR="003F21D5" w:rsidRDefault="00637F80" w:rsidP="0088597C">
      <w:pPr>
        <w:ind w:firstLine="708"/>
      </w:pPr>
      <w:r>
        <w:t xml:space="preserve">Bu kapsamda </w:t>
      </w:r>
      <w:r w:rsidRPr="00637F80">
        <w:t xml:space="preserve">Etik Davranış İlkeleri konulu eğitim İlçe Milli Eğitim Müdürü </w:t>
      </w:r>
      <w:proofErr w:type="spellStart"/>
      <w:r w:rsidRPr="00637F80">
        <w:t>Cendel</w:t>
      </w:r>
      <w:proofErr w:type="spellEnd"/>
      <w:r w:rsidRPr="00637F80">
        <w:t xml:space="preserve"> AKÇAY tarafından Müdürlüğümüz personellerine </w:t>
      </w:r>
      <w:proofErr w:type="gramStart"/>
      <w:r w:rsidRPr="00637F80">
        <w:t>13/10/2021</w:t>
      </w:r>
      <w:proofErr w:type="gramEnd"/>
      <w:r>
        <w:t xml:space="preserve"> tarihinde verilmiştir. Söz konusu eğitimde </w:t>
      </w:r>
    </w:p>
    <w:p w:rsidR="00637F80" w:rsidRDefault="00637F80" w:rsidP="00637F80">
      <w:pPr>
        <w:ind w:firstLine="708"/>
      </w:pPr>
      <w:r>
        <w:t>1-</w:t>
      </w:r>
      <w:proofErr w:type="gramStart"/>
      <w:r>
        <w:t>İlçemiz  Etik</w:t>
      </w:r>
      <w:proofErr w:type="gramEnd"/>
      <w:r>
        <w:t xml:space="preserve"> Komisyonunun olduğu  ve görevli personellerin kimler olduğu hakkında personele bilgi verilmiştir. </w:t>
      </w:r>
    </w:p>
    <w:p w:rsidR="00637F80" w:rsidRDefault="00637F80" w:rsidP="00637F80">
      <w:pPr>
        <w:ind w:firstLine="708"/>
      </w:pPr>
      <w:r>
        <w:t xml:space="preserve">2- Etik Komisyonu </w:t>
      </w:r>
      <w:proofErr w:type="gramStart"/>
      <w:r>
        <w:t>çalışmaları  ve</w:t>
      </w:r>
      <w:proofErr w:type="gramEnd"/>
      <w:r>
        <w:t xml:space="preserve"> etik davranış ilkeleri hakkında Etik Komisyonu Başkanı Ahmetli İlçe Milli Eğitim Şube Müdürü Mehmet </w:t>
      </w:r>
      <w:proofErr w:type="gramStart"/>
      <w:r>
        <w:t>AKCAN  tarafından</w:t>
      </w:r>
      <w:proofErr w:type="gramEnd"/>
      <w:r>
        <w:t xml:space="preserve"> bilgi vermiştir. </w:t>
      </w:r>
    </w:p>
    <w:p w:rsidR="00637F80" w:rsidRDefault="00637F80" w:rsidP="00637F80">
      <w:pPr>
        <w:ind w:firstLine="708"/>
      </w:pPr>
      <w:r>
        <w:t xml:space="preserve">3-Tüm Personellerin Etik sözleşmesini doldurmaları gerektiği konusu işlenmiştir. </w:t>
      </w:r>
    </w:p>
    <w:p w:rsidR="00637F80" w:rsidRDefault="00637F80" w:rsidP="00637F80">
      <w:pPr>
        <w:ind w:firstLine="708"/>
      </w:pPr>
      <w:r>
        <w:t xml:space="preserve">3-Ahmetli İlçe Milli Eğitim Müdürlüğüne atanan Aday Personellerin Etik </w:t>
      </w:r>
      <w:proofErr w:type="gramStart"/>
      <w:r>
        <w:t>Komisyonu  Başkanı</w:t>
      </w:r>
      <w:proofErr w:type="gramEnd"/>
      <w:r>
        <w:t xml:space="preserve"> Şube Müdürü Mehmet AKCAN tarafından Etik Davranış İlkeleri Konusunda bilgilendirildiği ve bilgilendirileceği  konusu üzerinde durulmuştur. </w:t>
      </w:r>
    </w:p>
    <w:p w:rsidR="00637F80" w:rsidRDefault="00637F80" w:rsidP="00637F80">
      <w:pPr>
        <w:ind w:firstLine="708"/>
      </w:pPr>
      <w:r>
        <w:t>4- Kurumumuzda görev yapan personellerin vatandaşlarımızın iş ve işlemlerini standartlar</w:t>
      </w:r>
      <w:r w:rsidR="0088597C">
        <w:t xml:space="preserve"> </w:t>
      </w:r>
      <w:r>
        <w:t>çerçevesinde zaman kaybetmeden görmeleri gerektiği anlatılmıştır.</w:t>
      </w:r>
    </w:p>
    <w:p w:rsidR="00637F80" w:rsidRDefault="00637F80" w:rsidP="00637F80">
      <w:pPr>
        <w:ind w:firstLine="708"/>
      </w:pPr>
      <w:r>
        <w:t xml:space="preserve">5-Mal Bildirim Beyannamelerinin özlük dosyalarında muhafaza edilmesinin önemi hakkında bilgi verilmiştir. </w:t>
      </w:r>
    </w:p>
    <w:p w:rsidR="00637F80" w:rsidRDefault="00637F80" w:rsidP="00637F80">
      <w:pPr>
        <w:ind w:firstLine="708"/>
      </w:pPr>
      <w:r>
        <w:t xml:space="preserve">6- İlçe Milli </w:t>
      </w:r>
      <w:proofErr w:type="gramStart"/>
      <w:r>
        <w:t>Eğitim   Müdürlüğü</w:t>
      </w:r>
      <w:proofErr w:type="gramEnd"/>
      <w:r>
        <w:t xml:space="preserve"> personeline iş boyutunda etik davranış sergileyen personelin ödüllendirileceği (başarı belgesi)   bilgisi  verilmiştir.  </w:t>
      </w:r>
    </w:p>
    <w:p w:rsidR="00637F80" w:rsidRDefault="00637F80" w:rsidP="00637F80">
      <w:pPr>
        <w:ind w:firstLine="708"/>
      </w:pPr>
      <w:r>
        <w:lastRenderedPageBreak/>
        <w:t xml:space="preserve">7-İş Hayatında Etik İlkeler </w:t>
      </w:r>
      <w:proofErr w:type="gramStart"/>
      <w:r>
        <w:t>konusu  aşağıda</w:t>
      </w:r>
      <w:proofErr w:type="gramEnd"/>
      <w:r>
        <w:t xml:space="preserve"> belirtilen ana başlıklar halinde anlatılmıştır. </w:t>
      </w:r>
    </w:p>
    <w:p w:rsidR="00637F80" w:rsidRDefault="00637F80" w:rsidP="00637F80">
      <w:pPr>
        <w:ind w:firstLine="708"/>
        <w:jc w:val="both"/>
      </w:pPr>
      <w:r>
        <w:t xml:space="preserve"> Adalet: Temelinde eşit toplumsal koşullar ve olanaklar içinde tüm insanların özgürce, çok yönlü gelişmesi, eşit hak ve sorumluluğun paylaşılması </w:t>
      </w:r>
      <w:proofErr w:type="gramStart"/>
      <w:r>
        <w:t>olduğu  Toplulukta</w:t>
      </w:r>
      <w:proofErr w:type="gramEnd"/>
      <w:r>
        <w:t xml:space="preserve"> kişilerin yaratıcı olarak iş görebilmesini, herkese temel eşit hak ve ödevler tanınmış olması kişinin erdemlerinin toplumca ve toplumun tüm üyelerince güvence altına alınmış bulunmasını dile getiren etik ve hukuk ilkesi olduğu Yöneticiler, örgütte görevlerin, yükümlülüklerin, sorumlulukların eşit bir şekilde dağıtılmasından sorumlu olduğu konusu işlenmiş olup, ancak bu şekilde, hak dağıtıcı adaleti yerine geleceği anlatılmıştır. </w:t>
      </w:r>
    </w:p>
    <w:p w:rsidR="00637F80" w:rsidRDefault="00637F80" w:rsidP="00637F80">
      <w:pPr>
        <w:ind w:firstLine="708"/>
      </w:pPr>
      <w:r>
        <w:t xml:space="preserve">Sorumluluk: Belirli bir görevin istenilen nitelik ve nicelikte yerine getirilmesi </w:t>
      </w:r>
      <w:proofErr w:type="gramStart"/>
      <w:r>
        <w:t>olduğu  İki</w:t>
      </w:r>
      <w:proofErr w:type="gramEnd"/>
      <w:r>
        <w:t xml:space="preserve"> tür sorumluluk bulunduğu, birincisi üstlere hesap vermeyi içeren “sorumlu olma” ilkesi olduğu  İkincisi ise bir işi yapmayı üstlenmek anlamına gelen “sorumluk alma” olduğu  konusu  anlatılmıştır. </w:t>
      </w:r>
    </w:p>
    <w:p w:rsidR="00637F80" w:rsidRDefault="00637F80" w:rsidP="00637F80">
      <w:pPr>
        <w:ind w:firstLine="708"/>
        <w:jc w:val="both"/>
      </w:pPr>
      <w:r>
        <w:t>İnsan Hakları: İnsanın insan olma özelliği nedeniyle sahip olduğu; dokunulamaz, devredilemez ve vazgeçilemez nitelikte, kişiliğe bağlı hak olduğu insan haklarının iyi anlaşılması ve bireylerin bu haklarına saygılı olmak gerektiği, yöneticinin etik değerleri arasında öncelikle yer alması gereken unsur olduğu anlatılmıştır.</w:t>
      </w:r>
    </w:p>
    <w:p w:rsidR="00637F80" w:rsidRDefault="00637F80" w:rsidP="00637F80">
      <w:pPr>
        <w:ind w:firstLine="708"/>
        <w:jc w:val="both"/>
      </w:pPr>
      <w:r>
        <w:t xml:space="preserve"> Hümanizm: İnsancıl olma çabası olduğu, insan varlığının insani erdemlerce biçimlendirilmesi gerektiği insanların yetişme ve gelişme yeteneğinden, insanın erdemleriyle, kişiliğinin göz önünde tutulmasından yola çıkılarak, insanın çok yönlü yetişmesi </w:t>
      </w:r>
      <w:proofErr w:type="gramStart"/>
      <w:r>
        <w:t>gerektiği  anlatılmıştır</w:t>
      </w:r>
      <w:proofErr w:type="gramEnd"/>
      <w:r>
        <w:t xml:space="preserve">. </w:t>
      </w:r>
    </w:p>
    <w:p w:rsidR="00637F80" w:rsidRDefault="00637F80" w:rsidP="00637F80">
      <w:pPr>
        <w:ind w:firstLine="708"/>
        <w:jc w:val="both"/>
      </w:pPr>
      <w:r>
        <w:t xml:space="preserve">Bağlılık: Yöneticilik, bir lider olarak hem kendi mesleki bağlılık ve gelişmesini hem de astlarının mesleki bağlılık, meslekte gelişme ve ilerlemeye istekli olmasını gerektirdiği üzerinde </w:t>
      </w:r>
      <w:proofErr w:type="gramStart"/>
      <w:r>
        <w:t>durularak  bu</w:t>
      </w:r>
      <w:proofErr w:type="gramEnd"/>
      <w:r>
        <w:t xml:space="preserve"> amaçla çeşitli </w:t>
      </w:r>
      <w:proofErr w:type="spellStart"/>
      <w:r>
        <w:t>hizmetiçi</w:t>
      </w:r>
      <w:proofErr w:type="spellEnd"/>
      <w:r>
        <w:t xml:space="preserve"> eğitimlerin yapılması ve personelin  bu eğitim programlarına katılması  gerektirdiği üzerinde durulmuştur. </w:t>
      </w:r>
    </w:p>
    <w:p w:rsidR="00637F80" w:rsidRDefault="00637F80" w:rsidP="00637F80">
      <w:pPr>
        <w:ind w:firstLine="708"/>
      </w:pPr>
      <w:r>
        <w:t xml:space="preserve">Hukukun Üstünlüğü: Hukuk düzeninin toplumda egemen kılınması gerektiği ve iş ortamında </w:t>
      </w:r>
      <w:proofErr w:type="gramStart"/>
      <w:r>
        <w:t>da  yargısız</w:t>
      </w:r>
      <w:proofErr w:type="gramEnd"/>
      <w:r>
        <w:t xml:space="preserve"> uygulama yapılmaması, ayrıca yasalara saygılı olunması  ve yasalara uygun iş ve işlemlerin zamanında yapılması gerektiği anlatılmıştır.  </w:t>
      </w:r>
    </w:p>
    <w:p w:rsidR="00637F80" w:rsidRDefault="00637F80" w:rsidP="00637F80">
      <w:pPr>
        <w:ind w:firstLine="708"/>
      </w:pPr>
      <w:r>
        <w:t xml:space="preserve"> Sevgi: İnsanın kendisiyle ve başkasıyla yaratıcı ilişki </w:t>
      </w:r>
      <w:proofErr w:type="gramStart"/>
      <w:r>
        <w:t>kurması  kaynağını</w:t>
      </w:r>
      <w:proofErr w:type="gramEnd"/>
      <w:r>
        <w:t xml:space="preserve"> oluşturduğu personellerin işini sevip ilgi duyması ve hızlı  ve etkili çözümler üretmesi gerektiği üzerinde durulmuştur.  </w:t>
      </w:r>
    </w:p>
    <w:p w:rsidR="00637F80" w:rsidRDefault="00637F80" w:rsidP="00637F80">
      <w:pPr>
        <w:ind w:firstLine="708"/>
      </w:pPr>
      <w:r>
        <w:t xml:space="preserve"> Hoşgörü: Yasalara ve etik kurallara aykırı olmadıkça, sevilmeyen ya da onaylanmayan şeylerin varlığına tahammül göstermek olduğu bu nedenle iş ortamında eş duyum (empati) içinde etkileşim </w:t>
      </w:r>
      <w:proofErr w:type="gramStart"/>
      <w:r>
        <w:t>konusunda   hoşgörülü</w:t>
      </w:r>
      <w:proofErr w:type="gramEnd"/>
      <w:r>
        <w:t xml:space="preserve"> olmak  gerektiği  üzerinde durulmuştur. </w:t>
      </w:r>
    </w:p>
    <w:p w:rsidR="00637F80" w:rsidRDefault="00637F80" w:rsidP="00637F80">
      <w:pPr>
        <w:ind w:firstLine="708"/>
      </w:pPr>
      <w:r>
        <w:t xml:space="preserve">Saygı: İnsan, her şeyden önce insan olduğu için değerli olduğu,  İnsanın değeri ve onuru, insan ilişkilerinde önemli olduğu, saygı, birçok insanın bildiği ve beklediği gibi korkmak, </w:t>
      </w:r>
      <w:proofErr w:type="gramStart"/>
      <w:r>
        <w:t>çekinmek  olmadığı</w:t>
      </w:r>
      <w:proofErr w:type="gramEnd"/>
      <w:r>
        <w:t xml:space="preserve">  iş ortamında herkesin birbirine ve üst makamına saygı duyması gerektiği anlatılmıştır. </w:t>
      </w:r>
    </w:p>
    <w:p w:rsidR="00637F80" w:rsidRDefault="00637F80" w:rsidP="00637F80">
      <w:pPr>
        <w:ind w:firstLine="708"/>
      </w:pPr>
      <w:r>
        <w:t xml:space="preserve"> Tutumluluk: İş </w:t>
      </w:r>
      <w:proofErr w:type="gramStart"/>
      <w:r>
        <w:t>Ortamında  insan</w:t>
      </w:r>
      <w:proofErr w:type="gramEnd"/>
      <w:r>
        <w:t xml:space="preserve"> ve madde kaynaklarını en verimli şekilde kullanılması gerektiği  işyeri  kaynaklarının amaçlara uygun tüketilmesi, donanım ve araç-gereçlerin kullanışlı, ekonomik ve lüksten uzak ve işlevsel olanlardan seçilmesi gerektiği üzerinde durulmuştur.  </w:t>
      </w:r>
    </w:p>
    <w:p w:rsidR="00637F80" w:rsidRDefault="00637F80" w:rsidP="00637F80">
      <w:pPr>
        <w:ind w:firstLine="708"/>
      </w:pPr>
      <w:r>
        <w:lastRenderedPageBreak/>
        <w:t xml:space="preserve">Demokrasi: İnsana bir değer olarak önem veren ve insan kişiliğinin özgürce ve eksiksiz olarak geliştirilmesine yarayan bir yönetim biçimi olduğu,  Demokrasi eğitim süreci içinde öğretilebilir ve yaşam biçimine dönüştürülebileceği, </w:t>
      </w:r>
      <w:proofErr w:type="gramStart"/>
      <w:r>
        <w:t>eğitimin  demokrasinin</w:t>
      </w:r>
      <w:proofErr w:type="gramEnd"/>
      <w:r>
        <w:t xml:space="preserve"> ön koşulu olduğu üzerinde durulmuştur.  </w:t>
      </w:r>
    </w:p>
    <w:p w:rsidR="00637F80" w:rsidRDefault="00637F80" w:rsidP="00637F80">
      <w:pPr>
        <w:ind w:firstLine="708"/>
        <w:jc w:val="both"/>
      </w:pPr>
      <w:r>
        <w:t xml:space="preserve"> Olumlu insan ilişkileri: </w:t>
      </w:r>
      <w:proofErr w:type="gramStart"/>
      <w:r>
        <w:t>İşyerinde  olumlu</w:t>
      </w:r>
      <w:proofErr w:type="gramEnd"/>
      <w:r>
        <w:t xml:space="preserve"> insan ilişkileri, hem amaçlanan üretimin gerçekleştirilmesi, hem de iş görenlerin duyumunun sağlanması açısından gerekli olduğu, sağlıklı insan ilişkileri için, bireyin yetenek ve güçleri kadar, zayıf yanlarının ve gereksinimlerinin neler olduğunun anlaşılması gerektiği insan ilişkilerinin niteliği, başarı ya da başarısızlığın belirleyicisi olduğu bu nedenle  iş ortamında dışarıdan gelen ve mesai arkadaşlarına karşı tüm personelin insan ilişkileri konusunda duyarlı olması gerektiği  üzerinde durulmuştur. </w:t>
      </w:r>
    </w:p>
    <w:p w:rsidR="00637F80" w:rsidRDefault="00637F80" w:rsidP="00637F80">
      <w:pPr>
        <w:ind w:firstLine="708"/>
        <w:jc w:val="both"/>
      </w:pPr>
      <w:r>
        <w:t xml:space="preserve">Açıklık: Açıklık karşılıklı iletişimi gerektirdiği,  eleştirilerin iş </w:t>
      </w:r>
      <w:proofErr w:type="gramStart"/>
      <w:r>
        <w:t>ortamında  nesnel</w:t>
      </w:r>
      <w:proofErr w:type="gramEnd"/>
      <w:r>
        <w:t xml:space="preserve">, çıkarsız ve kişiye özel olması gerektiği ve idare ile açık bir şekilde dedikoduya mahal vermeden </w:t>
      </w:r>
      <w:proofErr w:type="spellStart"/>
      <w:r>
        <w:t>yüzyüze</w:t>
      </w:r>
      <w:proofErr w:type="spellEnd"/>
      <w:r>
        <w:t xml:space="preserve"> gerçekleştirilmesi gerektiği anlatılmıştır.  </w:t>
      </w:r>
    </w:p>
    <w:p w:rsidR="00637F80" w:rsidRDefault="00637F80" w:rsidP="00637F80">
      <w:pPr>
        <w:ind w:firstLine="708"/>
      </w:pPr>
      <w:r>
        <w:t xml:space="preserve">Hak ve özgürlükler: Hak kavramının  özgürlükten daha geniş bir anlam </w:t>
      </w:r>
      <w:proofErr w:type="gramStart"/>
      <w:r>
        <w:t>taşıdığı ,bu</w:t>
      </w:r>
      <w:proofErr w:type="gramEnd"/>
      <w:r>
        <w:t xml:space="preserve"> terim yalnızca serbest olmayı değil, bunun yanı sıra devletten ya da toplumdan bazı istemlerde bulunmayı içerdiği  ancak hakkın yasalar çerçevesinde istenilebileceği üzerinde durulmuştur. </w:t>
      </w:r>
    </w:p>
    <w:p w:rsidR="00637F80" w:rsidRDefault="00637F80" w:rsidP="00637F80">
      <w:pPr>
        <w:ind w:firstLine="708"/>
      </w:pPr>
      <w:r>
        <w:t xml:space="preserve"> Emeğin hakkını verme: Çalışanların emeğinin hakkını vermeleri ve </w:t>
      </w:r>
      <w:proofErr w:type="gramStart"/>
      <w:r>
        <w:t>işlerini</w:t>
      </w:r>
      <w:r w:rsidR="001011D9">
        <w:t xml:space="preserve"> </w:t>
      </w:r>
      <w:r>
        <w:t xml:space="preserve"> düzenli</w:t>
      </w:r>
      <w:proofErr w:type="gramEnd"/>
      <w:r>
        <w:t xml:space="preserve"> ve zamanında yapmaları gerektiği  anlatılmıştır.  </w:t>
      </w:r>
    </w:p>
    <w:p w:rsidR="00637F80" w:rsidRDefault="00637F80" w:rsidP="00637F80">
      <w:pPr>
        <w:ind w:firstLine="708"/>
      </w:pPr>
      <w:r>
        <w:t xml:space="preserve">İş hayatında yazılı ya da yazılı olmayan birtakım etik kurallar olduğu bu nedenle; etik değerlere uygun çalışma ortamını gerçekleştirmek için yapılması </w:t>
      </w:r>
      <w:proofErr w:type="spellStart"/>
      <w:r>
        <w:t>gerekenlerın</w:t>
      </w:r>
      <w:proofErr w:type="spellEnd"/>
      <w:r>
        <w:t xml:space="preserve"> aşağıda belirtildiği üzere </w:t>
      </w:r>
      <w:proofErr w:type="gramStart"/>
      <w:r>
        <w:t>olduğu   anlatılmıştır</w:t>
      </w:r>
      <w:proofErr w:type="gramEnd"/>
      <w:r>
        <w:t xml:space="preserve">. </w:t>
      </w:r>
    </w:p>
    <w:p w:rsidR="00637F80" w:rsidRDefault="00637F80" w:rsidP="00637F80">
      <w:pPr>
        <w:ind w:firstLine="708"/>
      </w:pPr>
      <w:r>
        <w:t xml:space="preserve"> Etik değerlere bağlı kalmaya kararlı olmak. </w:t>
      </w:r>
    </w:p>
    <w:p w:rsidR="00637F80" w:rsidRDefault="00637F80" w:rsidP="00637F80">
      <w:pPr>
        <w:ind w:firstLine="708"/>
      </w:pPr>
      <w:proofErr w:type="gramStart"/>
      <w:r>
        <w:t xml:space="preserve">Davranışlarla örnek olmak. </w:t>
      </w:r>
      <w:proofErr w:type="gramEnd"/>
    </w:p>
    <w:p w:rsidR="00637F80" w:rsidRDefault="00637F80" w:rsidP="00637F80">
      <w:pPr>
        <w:ind w:firstLine="708"/>
      </w:pPr>
      <w:r>
        <w:t xml:space="preserve">Etiğe uygun davranışları yerleştirme sorumluluğunu almak. </w:t>
      </w:r>
    </w:p>
    <w:p w:rsidR="00637F80" w:rsidRDefault="00637F80" w:rsidP="00637F80">
      <w:pPr>
        <w:ind w:firstLine="708"/>
      </w:pPr>
      <w:proofErr w:type="gramStart"/>
      <w:r>
        <w:t xml:space="preserve">Kurumun etik ilkelerini belirlemek. </w:t>
      </w:r>
      <w:proofErr w:type="gramEnd"/>
    </w:p>
    <w:p w:rsidR="00637F80" w:rsidRDefault="00637F80" w:rsidP="00637F80">
      <w:pPr>
        <w:ind w:firstLine="708"/>
      </w:pPr>
      <w:proofErr w:type="gramStart"/>
      <w:r>
        <w:t xml:space="preserve">Etik değerleri açıkça belirtmek. </w:t>
      </w:r>
      <w:proofErr w:type="gramEnd"/>
    </w:p>
    <w:p w:rsidR="00637F80" w:rsidRDefault="00637F80" w:rsidP="00637F80">
      <w:pPr>
        <w:ind w:firstLine="708"/>
      </w:pPr>
      <w:r>
        <w:t xml:space="preserve">Çalışanları eğitmek. </w:t>
      </w:r>
    </w:p>
    <w:p w:rsidR="00637F80" w:rsidRDefault="00637F80" w:rsidP="00637F80">
      <w:pPr>
        <w:ind w:firstLine="708"/>
      </w:pPr>
      <w:proofErr w:type="gramStart"/>
      <w:r>
        <w:t xml:space="preserve">Açık iletişimi desteklemek. </w:t>
      </w:r>
      <w:proofErr w:type="gramEnd"/>
    </w:p>
    <w:p w:rsidR="00637F80" w:rsidRDefault="00637F80" w:rsidP="00637F80">
      <w:pPr>
        <w:ind w:firstLine="708"/>
      </w:pPr>
      <w:r>
        <w:t>Tutarlı olmak.</w:t>
      </w:r>
    </w:p>
    <w:p w:rsidR="00637F80" w:rsidRDefault="00637F80" w:rsidP="00637F80">
      <w:pPr>
        <w:ind w:firstLine="708"/>
        <w:jc w:val="both"/>
      </w:pPr>
      <w:r>
        <w:t xml:space="preserve">Ayrıca iş hayatında yazılı ya da yazılı olmayan birtakım etik kurallara rağmen yine de etik dışı davranışların aşağıda belirtilen hususlar ana başlıklar halinde İlçe Milli Eğitim Müdürlüğü </w:t>
      </w:r>
      <w:proofErr w:type="gramStart"/>
      <w:r>
        <w:t>personeline  anlatılmıştır</w:t>
      </w:r>
      <w:proofErr w:type="gramEnd"/>
      <w:r>
        <w:t xml:space="preserve">.  </w:t>
      </w:r>
    </w:p>
    <w:p w:rsidR="00637F80" w:rsidRDefault="00637F80" w:rsidP="00637F80">
      <w:pPr>
        <w:ind w:firstLine="708"/>
      </w:pPr>
      <w:r>
        <w:t xml:space="preserve"> İş kalitesini önemsememe</w:t>
      </w:r>
    </w:p>
    <w:p w:rsidR="00637F80" w:rsidRDefault="00637F80" w:rsidP="00637F80">
      <w:pPr>
        <w:ind w:firstLine="708"/>
      </w:pPr>
      <w:r>
        <w:t xml:space="preserve">Rüşvet isteme veya verme </w:t>
      </w:r>
    </w:p>
    <w:p w:rsidR="00637F80" w:rsidRDefault="00637F80" w:rsidP="00637F80">
      <w:pPr>
        <w:ind w:firstLine="708"/>
      </w:pPr>
      <w:r>
        <w:t xml:space="preserve">Kurum varlıklarının kötü biçimde kullanımı </w:t>
      </w:r>
    </w:p>
    <w:p w:rsidR="00637F80" w:rsidRDefault="00637F80" w:rsidP="00637F80">
      <w:pPr>
        <w:ind w:firstLine="708"/>
      </w:pPr>
      <w:r>
        <w:lastRenderedPageBreak/>
        <w:t xml:space="preserve">İş yerinde ayrımcılık yapma </w:t>
      </w:r>
    </w:p>
    <w:p w:rsidR="00637F80" w:rsidRDefault="00637F80" w:rsidP="00637F80">
      <w:pPr>
        <w:ind w:firstLine="708"/>
      </w:pPr>
      <w:r>
        <w:t xml:space="preserve">Özel yaşama müdahale </w:t>
      </w:r>
    </w:p>
    <w:p w:rsidR="00637F80" w:rsidRDefault="00637F80" w:rsidP="00637F80">
      <w:pPr>
        <w:ind w:firstLine="708"/>
      </w:pPr>
      <w:r>
        <w:t xml:space="preserve">Çevre kirliliğine duyarsız kalma </w:t>
      </w:r>
    </w:p>
    <w:p w:rsidR="00637F80" w:rsidRDefault="00637F80" w:rsidP="00637F80">
      <w:pPr>
        <w:ind w:firstLine="708"/>
      </w:pPr>
      <w:r>
        <w:t>Kurumun olanaklarını kişisel amaç için kullanma</w:t>
      </w:r>
    </w:p>
    <w:p w:rsidR="00637F80" w:rsidRDefault="00637F80" w:rsidP="00637F80">
      <w:pPr>
        <w:ind w:firstLine="708"/>
      </w:pPr>
      <w:r>
        <w:t xml:space="preserve"> Kayıt ve raporlar üzerinde tahrifat yapma </w:t>
      </w:r>
    </w:p>
    <w:p w:rsidR="00637F80" w:rsidRDefault="00637F80" w:rsidP="00637F80">
      <w:pPr>
        <w:ind w:firstLine="708"/>
      </w:pPr>
      <w:r>
        <w:t xml:space="preserve">Hediye alma ve ağırlama </w:t>
      </w:r>
    </w:p>
    <w:p w:rsidR="00637F80" w:rsidRDefault="00637F80" w:rsidP="00637F80">
      <w:pPr>
        <w:ind w:firstLine="708"/>
      </w:pPr>
      <w:r>
        <w:t xml:space="preserve">Yanlış bilgilendirme ya da bilgi saklama </w:t>
      </w:r>
    </w:p>
    <w:p w:rsidR="00637F80" w:rsidRDefault="00637F80" w:rsidP="00637F80">
      <w:pPr>
        <w:ind w:firstLine="708"/>
      </w:pPr>
      <w:r>
        <w:t xml:space="preserve">Yetkililerle etik dışı ilişki kurma </w:t>
      </w:r>
    </w:p>
    <w:p w:rsidR="00637F80" w:rsidRDefault="00637F80" w:rsidP="00637F80">
      <w:pPr>
        <w:ind w:firstLine="708"/>
      </w:pPr>
      <w:r>
        <w:t xml:space="preserve">İş yerinde hırsızlık yapma </w:t>
      </w:r>
    </w:p>
    <w:p w:rsidR="00637F80" w:rsidRDefault="00637F80" w:rsidP="00637F80">
      <w:pPr>
        <w:ind w:firstLine="708"/>
      </w:pPr>
      <w:r>
        <w:t xml:space="preserve">Çıkar çatışmalarına girme </w:t>
      </w:r>
    </w:p>
    <w:p w:rsidR="00637F80" w:rsidRDefault="00637F80" w:rsidP="00637F80">
      <w:pPr>
        <w:ind w:firstLine="708"/>
      </w:pPr>
      <w:r>
        <w:t xml:space="preserve">İş yerindeki gizli bilgileri sızdırma </w:t>
      </w:r>
    </w:p>
    <w:p w:rsidR="00637F80" w:rsidRDefault="00637F80" w:rsidP="00637F80">
      <w:pPr>
        <w:ind w:firstLine="708"/>
      </w:pPr>
      <w:r>
        <w:t>Çalışanlara eşit davranmama</w:t>
      </w:r>
    </w:p>
    <w:p w:rsidR="00637F80" w:rsidRDefault="00637F80" w:rsidP="00637F80">
      <w:pPr>
        <w:ind w:firstLine="708"/>
      </w:pPr>
      <w:r>
        <w:t xml:space="preserve">Ast, üst ya da çalışma arkadaşlarını sömürme </w:t>
      </w:r>
    </w:p>
    <w:p w:rsidR="00637F80" w:rsidRDefault="00637F80" w:rsidP="00637F80">
      <w:pPr>
        <w:ind w:firstLine="708"/>
      </w:pPr>
      <w:r>
        <w:t xml:space="preserve">İş arkadaşlarını yıldırma, korkutma </w:t>
      </w:r>
    </w:p>
    <w:p w:rsidR="00637F80" w:rsidRDefault="00637F80" w:rsidP="00637F80">
      <w:pPr>
        <w:ind w:firstLine="708"/>
      </w:pPr>
      <w:r>
        <w:t>Görevi ihmal etme</w:t>
      </w:r>
    </w:p>
    <w:p w:rsidR="00637F80" w:rsidRDefault="00637F80" w:rsidP="00637F80">
      <w:pPr>
        <w:ind w:firstLine="708"/>
      </w:pPr>
      <w:r>
        <w:t xml:space="preserve"> İş yerinde bencil davranma </w:t>
      </w:r>
    </w:p>
    <w:p w:rsidR="00637F80" w:rsidRDefault="00637F80" w:rsidP="00637F80">
      <w:pPr>
        <w:ind w:firstLine="708"/>
      </w:pPr>
      <w:r>
        <w:t xml:space="preserve">İş ilişkilerine politik düşünceler katma </w:t>
      </w:r>
    </w:p>
    <w:p w:rsidR="00637F80" w:rsidRDefault="00637F80" w:rsidP="00637F80">
      <w:pPr>
        <w:ind w:firstLine="708"/>
      </w:pPr>
      <w:r>
        <w:t xml:space="preserve">Hakaret ya da argo bir dil kullanma </w:t>
      </w:r>
    </w:p>
    <w:p w:rsidR="00637F80" w:rsidRDefault="00637F80" w:rsidP="00637F80">
      <w:pPr>
        <w:ind w:firstLine="708"/>
      </w:pPr>
      <w:r>
        <w:t xml:space="preserve">Yetkisini kötüye kullanma </w:t>
      </w:r>
    </w:p>
    <w:p w:rsidR="00637F80" w:rsidRDefault="00637F80" w:rsidP="00637F80">
      <w:pPr>
        <w:ind w:firstLine="708"/>
      </w:pPr>
      <w:r>
        <w:t xml:space="preserve">Çalışma arkadaşları ile ilgili söylenti ve dedikodu yayma </w:t>
      </w:r>
    </w:p>
    <w:p w:rsidR="00637F80" w:rsidRDefault="00637F80" w:rsidP="00637F80">
      <w:pPr>
        <w:ind w:firstLine="708"/>
      </w:pPr>
      <w:r>
        <w:t>Zimmet ve görevi su istimal etme</w:t>
      </w:r>
    </w:p>
    <w:p w:rsidR="00B10413" w:rsidRDefault="00974166" w:rsidP="00637F80">
      <w:pPr>
        <w:ind w:firstLine="708"/>
      </w:pPr>
      <w:r>
        <w:t xml:space="preserve">8-Etik Komisyonumuz </w:t>
      </w:r>
      <w:r w:rsidR="00C82560">
        <w:t xml:space="preserve">2021 yılında </w:t>
      </w:r>
      <w:r>
        <w:t xml:space="preserve">3 ayda bir toplanıp yapılan çalışmaları değerlendirmiştir. </w:t>
      </w:r>
    </w:p>
    <w:p w:rsidR="00B10413" w:rsidRDefault="00C82560" w:rsidP="00637F80">
      <w:pPr>
        <w:ind w:firstLine="708"/>
      </w:pPr>
      <w:r>
        <w:t>9-</w:t>
      </w:r>
      <w:r w:rsidR="00223BF1">
        <w:t xml:space="preserve">Ahmetli İlçe Milli Eğitim </w:t>
      </w:r>
      <w:proofErr w:type="gramStart"/>
      <w:r w:rsidR="00223BF1">
        <w:t xml:space="preserve">Müdürlüğünün  </w:t>
      </w:r>
      <w:r>
        <w:t>2021</w:t>
      </w:r>
      <w:proofErr w:type="gramEnd"/>
      <w:r>
        <w:t xml:space="preserve"> yılı </w:t>
      </w:r>
      <w:r w:rsidR="00B10413">
        <w:t xml:space="preserve">Etik Yıl Sonu  Faaliyet raporu Kurumumuz Web sitesinde yayınlanacaktır.  </w:t>
      </w:r>
    </w:p>
    <w:p w:rsidR="00C82560" w:rsidRDefault="00C82560" w:rsidP="00637F80">
      <w:r>
        <w:tab/>
      </w:r>
      <w:r>
        <w:tab/>
      </w:r>
      <w:r>
        <w:tab/>
      </w:r>
      <w:r>
        <w:tab/>
      </w:r>
      <w:r>
        <w:tab/>
      </w:r>
      <w:r>
        <w:tab/>
      </w:r>
      <w:r>
        <w:tab/>
      </w:r>
      <w:r>
        <w:tab/>
      </w:r>
      <w:r>
        <w:tab/>
      </w:r>
      <w:r>
        <w:tab/>
        <w:t xml:space="preserve">Mehmet AKCAN </w:t>
      </w:r>
    </w:p>
    <w:p w:rsidR="00C82560" w:rsidRDefault="00C82560" w:rsidP="00C82560">
      <w:pPr>
        <w:ind w:left="5664" w:firstLine="708"/>
      </w:pPr>
      <w:r>
        <w:t xml:space="preserve">                Şube Müdürü </w:t>
      </w:r>
    </w:p>
    <w:p w:rsidR="00C82560" w:rsidRDefault="00C82560" w:rsidP="00C82560">
      <w:pPr>
        <w:ind w:left="5664" w:firstLine="708"/>
      </w:pPr>
      <w:r>
        <w:t xml:space="preserve">      (Etik Komisyonu Başkanı )</w:t>
      </w:r>
    </w:p>
    <w:p w:rsidR="00C82560" w:rsidRDefault="00C82560" w:rsidP="00637F80"/>
    <w:p w:rsidR="00C82560" w:rsidRDefault="00C82560" w:rsidP="00637F80"/>
    <w:sectPr w:rsidR="00C82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6C"/>
    <w:rsid w:val="000E56E5"/>
    <w:rsid w:val="001011D9"/>
    <w:rsid w:val="00223BF1"/>
    <w:rsid w:val="003F21D5"/>
    <w:rsid w:val="004E00A7"/>
    <w:rsid w:val="006364A9"/>
    <w:rsid w:val="00637F80"/>
    <w:rsid w:val="006B43AD"/>
    <w:rsid w:val="006D0975"/>
    <w:rsid w:val="00706A6C"/>
    <w:rsid w:val="0088597C"/>
    <w:rsid w:val="00974166"/>
    <w:rsid w:val="00AB1206"/>
    <w:rsid w:val="00B10413"/>
    <w:rsid w:val="00C82560"/>
    <w:rsid w:val="00C8675A"/>
    <w:rsid w:val="00D33B3D"/>
    <w:rsid w:val="00D34810"/>
    <w:rsid w:val="00FE3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56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56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2021-12-22T07:04:00Z</cp:lastPrinted>
  <dcterms:created xsi:type="dcterms:W3CDTF">2021-12-22T07:04:00Z</dcterms:created>
  <dcterms:modified xsi:type="dcterms:W3CDTF">2021-12-22T07:04:00Z</dcterms:modified>
</cp:coreProperties>
</file>